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D76892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Краснокутского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D76892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Краснокутского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273DE3" w:rsidRPr="00277642" w:rsidRDefault="00273DE3" w:rsidP="00273DE3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/>
      </w:tblPr>
      <w:tblGrid>
        <w:gridCol w:w="959"/>
        <w:gridCol w:w="8614"/>
      </w:tblGrid>
      <w:tr w:rsidR="00273DE3" w:rsidRPr="00277642" w:rsidTr="00273DE3">
        <w:trPr>
          <w:jc w:val="center"/>
        </w:trPr>
        <w:tc>
          <w:tcPr>
            <w:tcW w:w="959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273DE3" w:rsidRPr="00277642" w:rsidTr="00273DE3">
        <w:trPr>
          <w:jc w:val="center"/>
        </w:trPr>
        <w:tc>
          <w:tcPr>
            <w:tcW w:w="959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273DE3" w:rsidRPr="00277642" w:rsidTr="00273DE3">
        <w:trPr>
          <w:jc w:val="center"/>
        </w:trPr>
        <w:tc>
          <w:tcPr>
            <w:tcW w:w="959" w:type="dxa"/>
          </w:tcPr>
          <w:p w:rsidR="00273DE3" w:rsidRPr="00277642" w:rsidRDefault="00273DE3" w:rsidP="00273DE3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273DE3" w:rsidRPr="00277642" w:rsidRDefault="00273DE3" w:rsidP="00273DE3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273DE3" w:rsidRPr="00277642" w:rsidTr="00273DE3">
        <w:trPr>
          <w:jc w:val="center"/>
        </w:trPr>
        <w:tc>
          <w:tcPr>
            <w:tcW w:w="959" w:type="dxa"/>
          </w:tcPr>
          <w:p w:rsidR="00273DE3" w:rsidRPr="00277642" w:rsidRDefault="00273DE3" w:rsidP="00273DE3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273DE3" w:rsidRPr="00277642" w:rsidRDefault="00273DE3" w:rsidP="00273DE3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</w:tbl>
    <w:p w:rsidR="00273DE3" w:rsidRPr="00277642" w:rsidRDefault="00273DE3" w:rsidP="00273DE3">
      <w:pPr>
        <w:ind w:firstLine="567"/>
        <w:jc w:val="center"/>
        <w:rPr>
          <w:b/>
          <w:sz w:val="36"/>
          <w:szCs w:val="36"/>
        </w:rPr>
      </w:pPr>
    </w:p>
    <w:p w:rsidR="00273DE3" w:rsidRPr="00277642" w:rsidRDefault="00273DE3" w:rsidP="00273DE3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/>
      </w:tblPr>
      <w:tblGrid>
        <w:gridCol w:w="1101"/>
        <w:gridCol w:w="6945"/>
        <w:gridCol w:w="1527"/>
      </w:tblGrid>
      <w:tr w:rsidR="00273DE3" w:rsidRPr="00277642" w:rsidTr="00273DE3">
        <w:trPr>
          <w:jc w:val="center"/>
        </w:trPr>
        <w:tc>
          <w:tcPr>
            <w:tcW w:w="1101" w:type="dxa"/>
            <w:vAlign w:val="center"/>
          </w:tcPr>
          <w:p w:rsidR="00273DE3" w:rsidRPr="00277642" w:rsidRDefault="00273DE3" w:rsidP="00273DE3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273DE3" w:rsidRPr="00277642" w:rsidRDefault="00273DE3" w:rsidP="00273DE3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273DE3" w:rsidRPr="00277642" w:rsidRDefault="00273DE3" w:rsidP="00273DE3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273DE3" w:rsidRPr="00277642" w:rsidRDefault="00273DE3" w:rsidP="00273DE3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273DE3" w:rsidRPr="006D25E5" w:rsidRDefault="00273DE3" w:rsidP="00273DE3">
            <w:r w:rsidRPr="006D25E5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273DE3" w:rsidRPr="006D25E5" w:rsidRDefault="00273DE3" w:rsidP="00273DE3">
            <w:r w:rsidRPr="006D25E5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273DE3" w:rsidRPr="006D25E5" w:rsidRDefault="00273DE3" w:rsidP="00273DE3">
            <w:r w:rsidRPr="006D25E5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  <w:vAlign w:val="center"/>
          </w:tcPr>
          <w:p w:rsidR="00273DE3" w:rsidRPr="00EE1EEF" w:rsidRDefault="00273DE3" w:rsidP="00273DE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273DE3" w:rsidRPr="006D25E5" w:rsidRDefault="00273DE3" w:rsidP="00273DE3">
            <w:pPr>
              <w:jc w:val="center"/>
              <w:rPr>
                <w:b/>
                <w:i/>
              </w:rPr>
            </w:pPr>
            <w:r w:rsidRPr="006D25E5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EE1EEF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rPr>
                <w:b/>
              </w:rPr>
            </w:pPr>
            <w:r w:rsidRPr="006D25E5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rPr>
                <w:b/>
              </w:rPr>
            </w:pPr>
            <w:r w:rsidRPr="006D25E5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rPr>
                <w:b/>
              </w:rPr>
            </w:pPr>
            <w:r w:rsidRPr="006D25E5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tabs>
                <w:tab w:val="left" w:pos="855"/>
              </w:tabs>
              <w:rPr>
                <w:b/>
              </w:rPr>
            </w:pPr>
            <w:r w:rsidRPr="006D25E5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</w:pPr>
            <w:r w:rsidRPr="006D25E5">
              <w:rPr>
                <w:rFonts w:cs="Times New Roman"/>
              </w:rPr>
              <w:t>М 1:20 000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tabs>
                <w:tab w:val="left" w:pos="855"/>
              </w:tabs>
              <w:rPr>
                <w:rFonts w:cs="Times New Roman"/>
              </w:rPr>
            </w:pPr>
            <w:r w:rsidRPr="006D25E5">
              <w:rPr>
                <w:rFonts w:cs="Times New Roman"/>
              </w:rPr>
              <w:t xml:space="preserve">Схема развития инженерной инфраструктуры фрагмента поселения </w:t>
            </w:r>
            <w:r>
              <w:rPr>
                <w:rFonts w:cs="Times New Roman"/>
              </w:rPr>
              <w:t>–</w:t>
            </w:r>
            <w:r w:rsidRPr="006D25E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х. Красный Кут</w:t>
            </w:r>
            <w:r w:rsidRPr="006D25E5">
              <w:rPr>
                <w:rFonts w:cs="Times New Roman"/>
              </w:rPr>
              <w:t>, х.</w:t>
            </w:r>
            <w:r>
              <w:rPr>
                <w:rFonts w:cs="Times New Roman"/>
              </w:rPr>
              <w:t xml:space="preserve"> Северный, п. Восточный</w:t>
            </w:r>
            <w:r w:rsidRPr="006D25E5">
              <w:rPr>
                <w:rFonts w:cs="Times New Roman"/>
              </w:rPr>
              <w:t>: электроснабжение</w:t>
            </w:r>
          </w:p>
        </w:tc>
        <w:tc>
          <w:tcPr>
            <w:tcW w:w="1527" w:type="dxa"/>
            <w:vAlign w:val="center"/>
          </w:tcPr>
          <w:p w:rsidR="00273DE3" w:rsidRPr="006D25E5" w:rsidRDefault="00273DE3" w:rsidP="00273DE3">
            <w:pPr>
              <w:jc w:val="center"/>
              <w:rPr>
                <w:rFonts w:cs="Times New Roman"/>
              </w:rPr>
            </w:pPr>
            <w:r w:rsidRPr="006D25E5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6D25E5">
              <w:rPr>
                <w:rFonts w:cs="Times New Roman"/>
              </w:rPr>
              <w:t xml:space="preserve">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tabs>
                <w:tab w:val="left" w:pos="855"/>
              </w:tabs>
              <w:rPr>
                <w:rFonts w:cs="Times New Roman"/>
              </w:rPr>
            </w:pPr>
            <w:r w:rsidRPr="006D25E5">
              <w:rPr>
                <w:rFonts w:cs="Times New Roman"/>
              </w:rPr>
              <w:t>Схема развития инженерной инфраструктуры фрагмента поселения - ст. Костромская, х.Ульяново: газоснабжение и теплоснабжение</w:t>
            </w:r>
          </w:p>
        </w:tc>
        <w:tc>
          <w:tcPr>
            <w:tcW w:w="1527" w:type="dxa"/>
          </w:tcPr>
          <w:p w:rsidR="00273DE3" w:rsidRDefault="00273DE3" w:rsidP="00273DE3">
            <w:pPr>
              <w:jc w:val="center"/>
            </w:pPr>
            <w:r w:rsidRPr="001336B6">
              <w:rPr>
                <w:rFonts w:cs="Times New Roman"/>
              </w:rPr>
              <w:t>М 1:5 000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273DE3" w:rsidRPr="006D25E5" w:rsidRDefault="00273DE3" w:rsidP="00273DE3">
            <w:pPr>
              <w:tabs>
                <w:tab w:val="left" w:pos="855"/>
              </w:tabs>
              <w:rPr>
                <w:rFonts w:cs="Times New Roman"/>
              </w:rPr>
            </w:pPr>
            <w:r w:rsidRPr="006D25E5">
              <w:rPr>
                <w:rFonts w:cs="Times New Roman"/>
              </w:rPr>
              <w:t>Схема развития инженерной инфраструктуры фрагмента поселения - х. Красный Кут, х. Северный, п. Восточный: водоснабжение и водоотведение</w:t>
            </w:r>
          </w:p>
        </w:tc>
        <w:tc>
          <w:tcPr>
            <w:tcW w:w="1527" w:type="dxa"/>
          </w:tcPr>
          <w:p w:rsidR="00273DE3" w:rsidRDefault="00273DE3" w:rsidP="00273DE3">
            <w:pPr>
              <w:jc w:val="center"/>
            </w:pPr>
            <w:r w:rsidRPr="001336B6">
              <w:rPr>
                <w:rFonts w:cs="Times New Roman"/>
              </w:rPr>
              <w:t>М 1:5 000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Pr="00277642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</w:tcPr>
          <w:p w:rsidR="00273DE3" w:rsidRPr="006D25E5" w:rsidRDefault="00273DE3" w:rsidP="00273DE3">
            <w:pPr>
              <w:rPr>
                <w:rFonts w:cs="Times New Roman"/>
              </w:rPr>
            </w:pPr>
            <w:r w:rsidRPr="006D25E5">
              <w:rPr>
                <w:rFonts w:cs="Times New Roman"/>
              </w:rPr>
              <w:t>Фрагмент карты планируемого размещения объектов местного значения х. Красный Кут, х. Северный, п. Восточный</w:t>
            </w:r>
          </w:p>
        </w:tc>
        <w:tc>
          <w:tcPr>
            <w:tcW w:w="1527" w:type="dxa"/>
          </w:tcPr>
          <w:p w:rsidR="00273DE3" w:rsidRDefault="00273DE3" w:rsidP="00273DE3">
            <w:pPr>
              <w:jc w:val="center"/>
            </w:pPr>
            <w:r w:rsidRPr="001336B6">
              <w:rPr>
                <w:rFonts w:cs="Times New Roman"/>
              </w:rPr>
              <w:t>М 1:5 000</w:t>
            </w:r>
          </w:p>
        </w:tc>
      </w:tr>
      <w:tr w:rsidR="00273DE3" w:rsidRPr="00277642" w:rsidTr="00273DE3">
        <w:trPr>
          <w:jc w:val="center"/>
        </w:trPr>
        <w:tc>
          <w:tcPr>
            <w:tcW w:w="1101" w:type="dxa"/>
          </w:tcPr>
          <w:p w:rsidR="00273DE3" w:rsidRDefault="00273DE3" w:rsidP="00273DE3">
            <w:pPr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273DE3" w:rsidRPr="006D25E5" w:rsidRDefault="00273DE3" w:rsidP="00273DE3">
            <w:pPr>
              <w:rPr>
                <w:rFonts w:cs="Times New Roman"/>
              </w:rPr>
            </w:pPr>
            <w:r w:rsidRPr="006D25E5">
              <w:rPr>
                <w:rFonts w:cs="Times New Roman"/>
              </w:rPr>
              <w:t>Фрагмент карты функциональных зон х. Красный Кут, х. Северный, п. Восточный</w:t>
            </w:r>
          </w:p>
        </w:tc>
        <w:tc>
          <w:tcPr>
            <w:tcW w:w="1527" w:type="dxa"/>
          </w:tcPr>
          <w:p w:rsidR="00273DE3" w:rsidRDefault="00273DE3" w:rsidP="00273DE3">
            <w:pPr>
              <w:jc w:val="center"/>
            </w:pPr>
            <w:r w:rsidRPr="001336B6">
              <w:rPr>
                <w:rFonts w:cs="Times New Roman"/>
              </w:rPr>
              <w:t>М 1:5 000</w:t>
            </w:r>
          </w:p>
        </w:tc>
      </w:tr>
    </w:tbl>
    <w:p w:rsidR="00273DE3" w:rsidRPr="00184D99" w:rsidRDefault="00273DE3" w:rsidP="00273DE3"/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823F31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823F31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823F31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44FAD" w:rsidRDefault="00823F31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512F" w:rsidRPr="00184D99" w:rsidRDefault="00823F31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5D3BAD" w:rsidRPr="00273DE3" w:rsidRDefault="00F376F6" w:rsidP="00273DE3">
      <w:pPr>
        <w:pStyle w:val="1"/>
        <w:numPr>
          <w:ilvl w:val="0"/>
          <w:numId w:val="48"/>
        </w:numPr>
      </w:pPr>
      <w:bookmarkStart w:id="0" w:name="_Toc145498184"/>
      <w:r w:rsidRPr="00F376F6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Start w:id="1" w:name="_Toc224462619"/>
      <w:bookmarkEnd w:id="0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4E5341" w:rsidRDefault="004E5341" w:rsidP="004E5341">
      <w:pPr>
        <w:jc w:val="center"/>
        <w:rPr>
          <w:rFonts w:cs="Times New Roman"/>
          <w:bCs/>
        </w:rPr>
      </w:pPr>
      <w:r w:rsidRPr="00184D99">
        <w:rPr>
          <w:rFonts w:cs="Times New Roman"/>
        </w:rPr>
        <w:t xml:space="preserve">Перечень планируемых объектов местного значения, </w:t>
      </w:r>
      <w:r w:rsidRPr="00184D99">
        <w:rPr>
          <w:rFonts w:cs="Times New Roman"/>
          <w:bCs/>
        </w:rPr>
        <w:t xml:space="preserve">мест размещения планируемых </w:t>
      </w:r>
      <w:r w:rsidRPr="00184D99">
        <w:rPr>
          <w:rFonts w:cs="Times New Roman"/>
        </w:rPr>
        <w:t>объектов местного значения</w:t>
      </w:r>
      <w:r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tbl>
      <w:tblPr>
        <w:tblW w:w="15017" w:type="dxa"/>
        <w:jc w:val="center"/>
        <w:tblInd w:w="93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/>
      </w:tblPr>
      <w:tblGrid>
        <w:gridCol w:w="650"/>
        <w:gridCol w:w="2693"/>
        <w:gridCol w:w="3402"/>
        <w:gridCol w:w="1417"/>
        <w:gridCol w:w="1560"/>
        <w:gridCol w:w="1701"/>
        <w:gridCol w:w="1842"/>
        <w:gridCol w:w="1752"/>
      </w:tblGrid>
      <w:tr w:rsidR="00B75C16" w:rsidRPr="00C07F58" w:rsidTr="00B75C16">
        <w:trPr>
          <w:cantSplit/>
          <w:trHeight w:val="1118"/>
          <w:tblHeader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B75C16" w:rsidRDefault="00B75C16" w:rsidP="00273DE3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B75C16" w:rsidRPr="00C07F58" w:rsidTr="00B75C16">
        <w:trPr>
          <w:trHeight w:val="315"/>
          <w:tblHeader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367" w:type="dxa"/>
            <w:gridSpan w:val="7"/>
            <w:shd w:val="clear" w:color="auto" w:fill="FFFFFF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367" w:type="dxa"/>
            <w:gridSpan w:val="7"/>
            <w:shd w:val="clear" w:color="auto" w:fill="FFFFFF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одоснабжение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56FE6"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Реконструкция водозабора п. Восточный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-реконструкция каптажа дебитом 43 м3/час;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-строительство установки водоподготовки;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-установка одного резервуара объемом 100 м3 из расчета хранения регулирующего запаса воды;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-установка двух резервуаров по 150 м3 из расчета хранения аварийного и 3-х часового пожарного запаса воды;</w:t>
            </w:r>
          </w:p>
        </w:tc>
        <w:tc>
          <w:tcPr>
            <w:tcW w:w="1417" w:type="dxa"/>
            <w:shd w:val="clear" w:color="auto" w:fill="FFFFFF"/>
          </w:tcPr>
          <w:p w:rsidR="00B75C16" w:rsidRPr="000C398E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941838">
              <w:rPr>
                <w:rFonts w:cs="Times New Roman"/>
                <w:bCs/>
                <w:spacing w:val="-1"/>
                <w:sz w:val="20"/>
                <w:szCs w:val="20"/>
              </w:rPr>
              <w:t>п. Восточный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976B2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реконструкции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404</w:t>
            </w:r>
          </w:p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41838">
              <w:rPr>
                <w:rFonts w:cs="Times New Roman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7240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217240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11B22">
              <w:rPr>
                <w:rFonts w:cs="Times New Roman"/>
                <w:color w:val="000000" w:themeColor="text1"/>
                <w:sz w:val="20"/>
                <w:szCs w:val="20"/>
              </w:rPr>
              <w:t>1.1.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Реконструкция водозабора х. Красный Кут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     реконструкция каптажа дебитом 15 м3/час;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     демонтаж водонапорной башни Рожновского, устройство двух резервуаров по 75 м3 из расчета хранения регулирующего, аварийного и 3-х часового пожарного запаса воды;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     установка насосной станции производительностью 10 м3/час;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353E8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941838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41838">
              <w:rPr>
                <w:rFonts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404</w:t>
            </w:r>
          </w:p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41838">
              <w:rPr>
                <w:rFonts w:cs="Times New Roman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sz w:val="20"/>
                <w:szCs w:val="20"/>
              </w:rPr>
              <w:t>инженерной инфраструктуры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7240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217240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11B22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1.1.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Строительство нового водозабора в х. Северный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бурение двух водозаборных скважин, дебитом по 10 м3/час, одна из которых резервная;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    устройство двух резервуаров по 100 м3 из расчета хранения регулирующего, аварийного и 3-х часового пожарного запаса воды;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sz w:val="18"/>
                <w:szCs w:val="18"/>
              </w:rPr>
              <w:t>-     установка насосной станции производительностью 200 м3/сут;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353E8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941838">
              <w:rPr>
                <w:rFonts w:cs="Times New Roman"/>
                <w:bCs/>
                <w:spacing w:val="-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41838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47346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7240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217240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1.1.4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Прокладка 40,0км водоводов и сетей на территориях</w:t>
            </w:r>
            <w:r>
              <w:rPr>
                <w:rFonts w:cs="Times New Roman"/>
                <w:bCs/>
                <w:sz w:val="20"/>
                <w:szCs w:val="20"/>
              </w:rPr>
              <w:t>,</w:t>
            </w:r>
            <w:r w:rsidRPr="00941838">
              <w:rPr>
                <w:rFonts w:cs="Times New Roman"/>
                <w:bCs/>
                <w:sz w:val="20"/>
                <w:szCs w:val="20"/>
              </w:rPr>
              <w:t xml:space="preserve"> не имеющих центрального водоснабжения и новых территорий</w:t>
            </w:r>
            <w:r>
              <w:rPr>
                <w:rFonts w:cs="Times New Roman"/>
                <w:bCs/>
                <w:sz w:val="20"/>
                <w:szCs w:val="20"/>
              </w:rPr>
              <w:t>;</w:t>
            </w:r>
          </w:p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7512E">
              <w:rPr>
                <w:rFonts w:cs="Times New Roman"/>
                <w:bCs/>
                <w:sz w:val="20"/>
                <w:szCs w:val="20"/>
              </w:rPr>
              <w:t>Прокладка 13,6 км. противопожарного водопровода на территории п. Восточный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217240">
              <w:rPr>
                <w:rFonts w:cs="Times New Roman"/>
                <w:bCs/>
                <w:sz w:val="18"/>
                <w:szCs w:val="18"/>
              </w:rPr>
              <w:t>кольцевание сетей хозяйственно-питьевого водопровода, а так же перекладка стальных трубопроводов с высоким процентом износа;</w:t>
            </w:r>
          </w:p>
          <w:p w:rsidR="00B75C16" w:rsidRPr="00217240" w:rsidRDefault="00B75C16" w:rsidP="00273DE3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17240">
              <w:rPr>
                <w:rFonts w:cs="Times New Roman"/>
                <w:bCs/>
                <w:sz w:val="18"/>
                <w:szCs w:val="18"/>
              </w:rPr>
              <w:t>прокладка противопожарного сухотрубного водопровода, строительство насосной станции противопожарного водоснабжения производительностью 45м</w:t>
            </w:r>
            <w:r w:rsidRPr="00217240">
              <w:rPr>
                <w:rFonts w:cs="Times New Roman"/>
                <w:bCs/>
                <w:sz w:val="18"/>
                <w:szCs w:val="18"/>
                <w:vertAlign w:val="superscript"/>
              </w:rPr>
              <w:t>3</w:t>
            </w:r>
            <w:r w:rsidRPr="00217240">
              <w:rPr>
                <w:rFonts w:cs="Times New Roman"/>
                <w:bCs/>
                <w:sz w:val="18"/>
                <w:szCs w:val="18"/>
              </w:rPr>
              <w:t>/час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353E8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711B22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,</w:t>
            </w:r>
          </w:p>
          <w:p w:rsidR="00B75C16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711B22">
              <w:rPr>
                <w:rFonts w:cs="Times New Roman"/>
                <w:bCs/>
                <w:spacing w:val="-1"/>
                <w:sz w:val="20"/>
                <w:szCs w:val="20"/>
              </w:rPr>
              <w:t>п. Восточный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,</w:t>
            </w:r>
          </w:p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711B22">
              <w:rPr>
                <w:rFonts w:cs="Times New Roman"/>
                <w:bCs/>
                <w:spacing w:val="-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F128B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7240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442DF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1.1.5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1838">
              <w:rPr>
                <w:rFonts w:cs="Times New Roman"/>
                <w:bCs/>
                <w:sz w:val="20"/>
                <w:szCs w:val="20"/>
              </w:rPr>
              <w:t>Модернизация и реконструкция существующих сооружений и сетей, направленная на повышение энергоэффективности, снижение потерь, неучтенных расходов и аварийности, обеспечение санитарных и экологических норм и правил при эксплуатации системы водоснабжения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353E8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94183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711B22">
              <w:rPr>
                <w:rFonts w:cs="Times New Roman"/>
                <w:bCs/>
                <w:spacing w:val="-1"/>
                <w:sz w:val="20"/>
                <w:szCs w:val="20"/>
              </w:rPr>
              <w:t>п. Восточный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1B22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реуонструкции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1B2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442DF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367" w:type="dxa"/>
            <w:gridSpan w:val="7"/>
            <w:shd w:val="clear" w:color="auto" w:fill="FFFFFF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одоотведение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</w:t>
            </w:r>
            <w:r w:rsidRPr="00DC674B">
              <w:rPr>
                <w:rFonts w:cs="Times New Roman"/>
                <w:bCs/>
                <w:sz w:val="20"/>
                <w:szCs w:val="20"/>
              </w:rPr>
              <w:t>троительство очистных сооружений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500 м3/сут</w:t>
            </w:r>
          </w:p>
        </w:tc>
        <w:tc>
          <w:tcPr>
            <w:tcW w:w="1417" w:type="dxa"/>
            <w:shd w:val="clear" w:color="auto" w:fill="FFFFFF"/>
          </w:tcPr>
          <w:p w:rsidR="00B75C16" w:rsidRPr="00BB3C3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 xml:space="preserve">п. Восточный, в северной части </w:t>
            </w: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поселка,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 xml:space="preserve">точное местоположение </w:t>
            </w:r>
            <w:r w:rsidRPr="00C96960">
              <w:rPr>
                <w:rFonts w:cs="Times New Roman"/>
                <w:bCs/>
                <w:iCs/>
                <w:sz w:val="20"/>
                <w:szCs w:val="20"/>
              </w:rPr>
              <w:lastRenderedPageBreak/>
              <w:t>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lastRenderedPageBreak/>
              <w:t xml:space="preserve">Санитарно-защитная зона - </w:t>
            </w:r>
            <w:r w:rsidRPr="00646BDF">
              <w:rPr>
                <w:rFonts w:cs="Times New Roman"/>
                <w:sz w:val="20"/>
                <w:szCs w:val="20"/>
              </w:rPr>
              <w:lastRenderedPageBreak/>
              <w:t>100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72B2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674B">
              <w:rPr>
                <w:rFonts w:cs="Times New Roman"/>
                <w:bCs/>
                <w:sz w:val="20"/>
                <w:szCs w:val="20"/>
              </w:rPr>
              <w:t>Строительство очистных сооружений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120 м3/сут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Кут, в северной части хутора,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674B">
              <w:rPr>
                <w:rFonts w:cs="Times New Roman"/>
                <w:bCs/>
                <w:sz w:val="20"/>
                <w:szCs w:val="20"/>
              </w:rPr>
              <w:t>Строительство очистных сооружений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DC674B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150 м3/сут</w:t>
            </w:r>
          </w:p>
        </w:tc>
        <w:tc>
          <w:tcPr>
            <w:tcW w:w="1417" w:type="dxa"/>
            <w:shd w:val="clear" w:color="auto" w:fill="FFFFFF"/>
          </w:tcPr>
          <w:p w:rsidR="00B75C16" w:rsidRPr="00BB3C3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DC674B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>для х. Северный, в северо-западной части хутора,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Строительство новых КНС </w:t>
            </w:r>
            <w:r w:rsidRPr="005133D4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DC674B">
              <w:rPr>
                <w:rFonts w:cs="Times New Roman"/>
                <w:bCs/>
                <w:sz w:val="20"/>
                <w:szCs w:val="20"/>
              </w:rPr>
              <w:t>п. Восточный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>Производи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тельность, м</w:t>
            </w:r>
            <w:r w:rsidRPr="00BB3C32">
              <w:rPr>
                <w:rFonts w:cs="Times New Roman"/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/</w:t>
            </w:r>
            <w:r>
              <w:rPr>
                <w:rFonts w:cs="Times New Roman"/>
                <w:spacing w:val="-1"/>
                <w:sz w:val="20"/>
                <w:szCs w:val="20"/>
              </w:rPr>
              <w:t>сут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40,0;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40,0;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200,0;</w:t>
            </w:r>
          </w:p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4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</w:t>
            </w:r>
            <w:r>
              <w:rPr>
                <w:rFonts w:cs="Times New Roman"/>
                <w:spacing w:val="-1"/>
                <w:sz w:val="20"/>
                <w:szCs w:val="20"/>
              </w:rPr>
              <w:t>80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,0;</w:t>
            </w:r>
          </w:p>
        </w:tc>
        <w:tc>
          <w:tcPr>
            <w:tcW w:w="1417" w:type="dxa"/>
            <w:shd w:val="clear" w:color="auto" w:fill="FFFFFF"/>
          </w:tcPr>
          <w:p w:rsidR="00B75C16" w:rsidRPr="00BB3C3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>п. Восточный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Строительство новых КНС </w:t>
            </w:r>
            <w:r w:rsidRPr="005133D4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DC674B">
              <w:rPr>
                <w:rFonts w:cs="Times New Roman"/>
                <w:bCs/>
                <w:sz w:val="20"/>
                <w:szCs w:val="20"/>
              </w:rPr>
              <w:t>х. Красный Кут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>Производи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тельность, м</w:t>
            </w:r>
            <w:r w:rsidRPr="00BB3C32">
              <w:rPr>
                <w:rFonts w:cs="Times New Roman"/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/</w:t>
            </w:r>
            <w:r>
              <w:rPr>
                <w:rFonts w:cs="Times New Roman"/>
                <w:spacing w:val="-1"/>
                <w:sz w:val="20"/>
                <w:szCs w:val="20"/>
              </w:rPr>
              <w:t>сут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15,0;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–30,0;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45,0;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4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</w:t>
            </w:r>
            <w:r>
              <w:rPr>
                <w:rFonts w:cs="Times New Roman"/>
                <w:spacing w:val="-1"/>
                <w:sz w:val="20"/>
                <w:szCs w:val="20"/>
              </w:rPr>
              <w:t>65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,0;</w:t>
            </w:r>
          </w:p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5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–80,</w:t>
            </w:r>
            <w:r>
              <w:rPr>
                <w:rFonts w:cs="Times New Roman"/>
                <w:spacing w:val="-1"/>
                <w:sz w:val="20"/>
                <w:szCs w:val="20"/>
              </w:rPr>
              <w:t>5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21724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1.2.6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B976B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Строительство новых КНС </w:t>
            </w:r>
            <w:r w:rsidRPr="005133D4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DC674B">
              <w:rPr>
                <w:rFonts w:cs="Times New Roman"/>
                <w:bCs/>
                <w:sz w:val="20"/>
                <w:szCs w:val="20"/>
              </w:rPr>
              <w:t>х. Северный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>Производи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тельность, м</w:t>
            </w:r>
            <w:r w:rsidRPr="00BB3C32">
              <w:rPr>
                <w:rFonts w:cs="Times New Roman"/>
                <w:spacing w:val="-1"/>
                <w:sz w:val="20"/>
                <w:szCs w:val="20"/>
                <w:vertAlign w:val="superscript"/>
              </w:rPr>
              <w:t>3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>/</w:t>
            </w:r>
            <w:r>
              <w:rPr>
                <w:rFonts w:cs="Times New Roman"/>
                <w:spacing w:val="-1"/>
                <w:sz w:val="20"/>
                <w:szCs w:val="20"/>
              </w:rPr>
              <w:t>сут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КНС-1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15,0;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КНС-2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–30,0;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КНС-3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50,0;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4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</w:t>
            </w:r>
            <w:r>
              <w:rPr>
                <w:rFonts w:cs="Times New Roman"/>
                <w:spacing w:val="-1"/>
                <w:sz w:val="20"/>
                <w:szCs w:val="20"/>
              </w:rPr>
              <w:t>60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,0;</w:t>
            </w:r>
          </w:p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5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</w:t>
            </w:r>
            <w:r>
              <w:rPr>
                <w:rFonts w:cs="Times New Roman"/>
                <w:spacing w:val="-1"/>
                <w:sz w:val="20"/>
                <w:szCs w:val="20"/>
              </w:rPr>
              <w:t>70,0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spacing w:val="-1"/>
                <w:sz w:val="20"/>
                <w:szCs w:val="20"/>
              </w:rPr>
              <w:t>КНС-</w:t>
            </w:r>
            <w:r>
              <w:rPr>
                <w:rFonts w:cs="Times New Roman"/>
                <w:spacing w:val="-1"/>
                <w:sz w:val="20"/>
                <w:szCs w:val="20"/>
              </w:rPr>
              <w:t>6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 xml:space="preserve"> –</w:t>
            </w:r>
            <w:r>
              <w:rPr>
                <w:rFonts w:cs="Times New Roman"/>
                <w:spacing w:val="-1"/>
                <w:sz w:val="20"/>
                <w:szCs w:val="20"/>
              </w:rPr>
              <w:t>110,0</w:t>
            </w:r>
            <w:r w:rsidRPr="00DC674B"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21724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DC674B">
              <w:rPr>
                <w:rFonts w:cs="Times New Roman"/>
                <w:bCs/>
                <w:spacing w:val="-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C96960">
              <w:rPr>
                <w:rFonts w:cs="Times New Roman"/>
                <w:bCs/>
                <w:iCs/>
                <w:sz w:val="20"/>
                <w:szCs w:val="20"/>
              </w:rPr>
              <w:t>точное местоположение будет уточнятся на дальнейших стадиях проектирования проектом планировки территории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BDF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5133D4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674B">
              <w:rPr>
                <w:rFonts w:cs="Times New Roman"/>
                <w:bCs/>
                <w:sz w:val="20"/>
                <w:szCs w:val="20"/>
              </w:rPr>
              <w:t>Прокладка напорных канализационных сетей самотечных сетей канализации для существующих и новых  территорий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C447E">
              <w:rPr>
                <w:rFonts w:cs="Times New Roman"/>
                <w:bCs/>
                <w:sz w:val="20"/>
                <w:szCs w:val="20"/>
              </w:rPr>
              <w:t>п. Восточный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Диаметр трубопровода, мм </w:t>
            </w:r>
            <w:r>
              <w:rPr>
                <w:rFonts w:cs="Times New Roman"/>
                <w:spacing w:val="-1"/>
                <w:sz w:val="20"/>
                <w:szCs w:val="20"/>
              </w:rPr>
              <w:t>–</w:t>
            </w:r>
            <w:r w:rsidRPr="00BB3C32">
              <w:rPr>
                <w:rFonts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cs="Times New Roman"/>
                <w:spacing w:val="-1"/>
                <w:sz w:val="20"/>
                <w:szCs w:val="20"/>
              </w:rPr>
              <w:t>от 50 до 200;</w:t>
            </w:r>
          </w:p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протяженность </w:t>
            </w:r>
            <w:r w:rsidRPr="00217240">
              <w:rPr>
                <w:rFonts w:cs="Times New Roman"/>
                <w:spacing w:val="-1"/>
                <w:sz w:val="20"/>
                <w:szCs w:val="20"/>
              </w:rPr>
              <w:t>15,796 км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21724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AC447E">
              <w:rPr>
                <w:rFonts w:cs="Times New Roman"/>
                <w:bCs/>
                <w:spacing w:val="-1"/>
                <w:sz w:val="20"/>
                <w:szCs w:val="20"/>
              </w:rPr>
              <w:t>п. Восточный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5157AB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5133D4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C447E">
              <w:rPr>
                <w:rFonts w:cs="Times New Roman"/>
                <w:bCs/>
                <w:sz w:val="20"/>
                <w:szCs w:val="20"/>
              </w:rPr>
              <w:t>Прокладка напорных канализационных сетей самотечных сетей канализации для существующих и новых  территорий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C447E">
              <w:rPr>
                <w:rFonts w:cs="Times New Roman"/>
                <w:bCs/>
                <w:sz w:val="20"/>
                <w:szCs w:val="20"/>
              </w:rPr>
              <w:t>х. Красный Кут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BB3C32">
              <w:rPr>
                <w:rFonts w:cs="Times New Roman"/>
                <w:spacing w:val="-1"/>
                <w:sz w:val="20"/>
                <w:szCs w:val="20"/>
              </w:rPr>
              <w:t>Диаметр трубопровода, мм</w:t>
            </w:r>
            <w:r>
              <w:rPr>
                <w:rFonts w:cs="Times New Roman"/>
                <w:spacing w:val="-1"/>
                <w:sz w:val="20"/>
                <w:szCs w:val="20"/>
              </w:rPr>
              <w:t xml:space="preserve"> – от 50 до 160;</w:t>
            </w:r>
          </w:p>
          <w:p w:rsidR="00B75C16" w:rsidRPr="00C07F58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протяженность </w:t>
            </w:r>
            <w:r w:rsidRPr="00217240">
              <w:rPr>
                <w:rFonts w:cs="Times New Roman"/>
                <w:spacing w:val="-1"/>
                <w:sz w:val="20"/>
                <w:szCs w:val="20"/>
              </w:rPr>
              <w:t>8,654 км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21724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AC447E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5157AB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1.2.9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5133D4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C447E">
              <w:rPr>
                <w:rFonts w:cs="Times New Roman"/>
                <w:bCs/>
                <w:sz w:val="20"/>
                <w:szCs w:val="20"/>
              </w:rPr>
              <w:t xml:space="preserve">Прокладка напорных канализационных сетей самотечных сетей канализации для </w:t>
            </w:r>
            <w:r w:rsidRPr="00AC447E">
              <w:rPr>
                <w:rFonts w:cs="Times New Roman"/>
                <w:bCs/>
                <w:sz w:val="20"/>
                <w:szCs w:val="20"/>
              </w:rPr>
              <w:lastRenderedPageBreak/>
              <w:t>существующих и новых  территорий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AC447E">
              <w:rPr>
                <w:rFonts w:cs="Times New Roman"/>
                <w:bCs/>
                <w:sz w:val="20"/>
                <w:szCs w:val="20"/>
              </w:rPr>
              <w:t>х. Северный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AC447E">
              <w:rPr>
                <w:rFonts w:cs="Times New Roman"/>
                <w:spacing w:val="-1"/>
                <w:sz w:val="20"/>
                <w:szCs w:val="20"/>
              </w:rPr>
              <w:lastRenderedPageBreak/>
              <w:t>Диаметр трубопровода, мм – от 50 до 160</w:t>
            </w:r>
            <w:r>
              <w:rPr>
                <w:rFonts w:cs="Times New Roman"/>
                <w:spacing w:val="-1"/>
                <w:sz w:val="20"/>
                <w:szCs w:val="20"/>
              </w:rPr>
              <w:t>;</w:t>
            </w:r>
          </w:p>
          <w:p w:rsidR="00B75C16" w:rsidRPr="00BB3C32" w:rsidRDefault="00B75C16" w:rsidP="00273DE3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протяженность </w:t>
            </w:r>
            <w:r w:rsidRPr="00217240">
              <w:rPr>
                <w:rFonts w:cs="Times New Roman"/>
                <w:spacing w:val="-1"/>
                <w:sz w:val="20"/>
                <w:szCs w:val="20"/>
              </w:rPr>
              <w:t>9,169 км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217240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AC447E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C447E">
              <w:rPr>
                <w:rFonts w:cs="Times New Roman"/>
                <w:bCs/>
                <w:spacing w:val="-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5157AB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4367" w:type="dxa"/>
            <w:gridSpan w:val="7"/>
            <w:shd w:val="clear" w:color="auto" w:fill="FFFFFF"/>
          </w:tcPr>
          <w:p w:rsidR="00B75C16" w:rsidRPr="00656FE6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Г</w:t>
            </w:r>
            <w:r w:rsidRPr="00656FE6">
              <w:rPr>
                <w:rFonts w:cs="Times New Roman"/>
                <w:b/>
                <w:sz w:val="20"/>
                <w:szCs w:val="20"/>
              </w:rPr>
              <w:t>азоснабжение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FA7FBA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0670A">
              <w:rPr>
                <w:rFonts w:cs="Times New Roman"/>
                <w:bCs/>
                <w:sz w:val="20"/>
                <w:szCs w:val="20"/>
              </w:rPr>
              <w:t>Проектирование и строительство объекта «Подводящий газопровод</w:t>
            </w:r>
            <w:r w:rsidRPr="00C0670A">
              <w:rPr>
                <w:rFonts w:cs="Times New Roman"/>
                <w:bCs/>
                <w:sz w:val="20"/>
                <w:szCs w:val="20"/>
              </w:rPr>
              <w:br/>
              <w:t>высокого давления от хут. Северного Краснокутского сельского</w:t>
            </w:r>
            <w:r w:rsidRPr="00C0670A">
              <w:rPr>
                <w:rFonts w:cs="Times New Roman"/>
                <w:bCs/>
                <w:sz w:val="20"/>
                <w:szCs w:val="20"/>
              </w:rPr>
              <w:br/>
              <w:t>поселения до ст-цы Костромской Костромского сельского поселения с</w:t>
            </w:r>
            <w:r w:rsidRPr="00C0670A">
              <w:rPr>
                <w:rFonts w:cs="Times New Roman"/>
                <w:bCs/>
                <w:sz w:val="20"/>
                <w:szCs w:val="20"/>
              </w:rPr>
              <w:br/>
              <w:t>установкой ШГРП в населенных пунктах: хут. Красный Кут,</w:t>
            </w:r>
            <w:r w:rsidRPr="00C0670A">
              <w:rPr>
                <w:rFonts w:cs="Times New Roman"/>
                <w:bCs/>
                <w:sz w:val="20"/>
                <w:szCs w:val="20"/>
              </w:rPr>
              <w:br/>
              <w:t>пос. Восточный, хут. Ульянов, ст-ца Костромская Мостовского района»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F802EB" w:rsidRDefault="00B75C16" w:rsidP="00273DE3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>Рабочее давление – 0,6 МПа;</w:t>
            </w:r>
            <w:r>
              <w:rPr>
                <w:rFonts w:cs="Times New Roman"/>
                <w:bCs/>
                <w:sz w:val="20"/>
                <w:szCs w:val="20"/>
              </w:rPr>
              <w:t xml:space="preserve"> 740 </w:t>
            </w:r>
            <w:r w:rsidRPr="00FA7FBA">
              <w:rPr>
                <w:rFonts w:cs="Times New Roman"/>
                <w:bCs/>
                <w:sz w:val="20"/>
                <w:szCs w:val="20"/>
              </w:rPr>
              <w:t>домовладений, протяженность 8,4 км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  <w:rPr>
                <w:rStyle w:val="fontstyle01"/>
                <w:rFonts w:eastAsia="Arial Unicode MS"/>
              </w:rPr>
            </w:pPr>
            <w:r w:rsidRPr="003115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A04862" w:rsidRDefault="00B75C16" w:rsidP="00273DE3">
            <w:pPr>
              <w:jc w:val="center"/>
              <w:rPr>
                <w:sz w:val="20"/>
                <w:szCs w:val="20"/>
              </w:rPr>
            </w:pP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Между</w:t>
            </w:r>
            <w:r w:rsidRPr="00A04862">
              <w:rPr>
                <w:color w:val="000000"/>
                <w:sz w:val="20"/>
                <w:szCs w:val="20"/>
              </w:rPr>
              <w:t xml:space="preserve"> </w:t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Краснокутским</w:t>
            </w:r>
            <w:r w:rsidRPr="00A04862">
              <w:rPr>
                <w:color w:val="000000"/>
                <w:sz w:val="20"/>
                <w:szCs w:val="20"/>
              </w:rPr>
              <w:br/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сельским</w:t>
            </w:r>
            <w:r w:rsidRPr="00A04862">
              <w:rPr>
                <w:color w:val="000000"/>
                <w:sz w:val="20"/>
                <w:szCs w:val="20"/>
              </w:rPr>
              <w:t xml:space="preserve"> </w:t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поселением и</w:t>
            </w:r>
            <w:r w:rsidRPr="00A04862">
              <w:rPr>
                <w:color w:val="000000"/>
                <w:sz w:val="20"/>
                <w:szCs w:val="20"/>
              </w:rPr>
              <w:br/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Костромским</w:t>
            </w:r>
            <w:r w:rsidRPr="00A04862">
              <w:rPr>
                <w:color w:val="000000"/>
                <w:sz w:val="20"/>
                <w:szCs w:val="20"/>
              </w:rPr>
              <w:t xml:space="preserve"> </w:t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сельским</w:t>
            </w:r>
            <w:r w:rsidRPr="00A04862">
              <w:rPr>
                <w:color w:val="000000"/>
                <w:sz w:val="20"/>
                <w:szCs w:val="20"/>
              </w:rPr>
              <w:br/>
            </w:r>
            <w:r w:rsidRPr="00A04862">
              <w:rPr>
                <w:rStyle w:val="fontstyle01"/>
                <w:rFonts w:eastAsia="Arial Unicode MS"/>
                <w:sz w:val="20"/>
                <w:szCs w:val="20"/>
              </w:rPr>
              <w:t>поселением</w:t>
            </w:r>
          </w:p>
          <w:p w:rsidR="00B75C16" w:rsidRPr="00A04862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956FF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 xml:space="preserve">Охранная зона </w:t>
            </w:r>
            <w:r>
              <w:rPr>
                <w:rFonts w:cs="Times New Roman"/>
                <w:sz w:val="20"/>
                <w:szCs w:val="20"/>
              </w:rPr>
              <w:t>сетей газоснабжения</w:t>
            </w:r>
            <w:r w:rsidRPr="00ED7207">
              <w:rPr>
                <w:rFonts w:cs="Times New Roman"/>
                <w:sz w:val="20"/>
                <w:szCs w:val="20"/>
              </w:rPr>
              <w:t xml:space="preserve">– 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ED7207">
              <w:rPr>
                <w:rFonts w:cs="Times New Roman"/>
                <w:sz w:val="20"/>
                <w:szCs w:val="20"/>
              </w:rPr>
              <w:t xml:space="preserve"> м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B9306E">
              <w:rPr>
                <w:rFonts w:cs="Times New Roman"/>
                <w:sz w:val="20"/>
                <w:szCs w:val="20"/>
              </w:rPr>
              <w:t>Охранная зона</w:t>
            </w:r>
            <w:r>
              <w:rPr>
                <w:rFonts w:cs="Times New Roman"/>
                <w:sz w:val="20"/>
                <w:szCs w:val="20"/>
              </w:rPr>
              <w:t xml:space="preserve"> ШГРП</w:t>
            </w:r>
            <w:r w:rsidRPr="00B9306E">
              <w:rPr>
                <w:rFonts w:cs="Times New Roman"/>
                <w:sz w:val="20"/>
                <w:szCs w:val="20"/>
              </w:rPr>
              <w:t xml:space="preserve"> – 10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16B67">
              <w:rPr>
                <w:rFonts w:cs="Times New Roman"/>
                <w:color w:val="000000" w:themeColor="text1"/>
                <w:sz w:val="20"/>
                <w:szCs w:val="20"/>
              </w:rPr>
              <w:t>1.3.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FA7FBA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Строительство распределительного газопровода низкого давления </w:t>
            </w:r>
            <w:r w:rsidRPr="00B9306E">
              <w:rPr>
                <w:rFonts w:cs="Times New Roman"/>
                <w:bCs/>
                <w:sz w:val="20"/>
                <w:szCs w:val="20"/>
              </w:rPr>
              <w:t>хут.</w:t>
            </w:r>
            <w:r w:rsidRPr="00B9306E">
              <w:rPr>
                <w:rFonts w:cs="Times New Roman"/>
                <w:bCs/>
                <w:sz w:val="20"/>
                <w:szCs w:val="20"/>
              </w:rPr>
              <w:br/>
              <w:t>Красный Кут, пос. Восточного</w:t>
            </w:r>
            <w:r>
              <w:rPr>
                <w:rFonts w:cs="Times New Roman"/>
                <w:bCs/>
                <w:sz w:val="20"/>
                <w:szCs w:val="20"/>
              </w:rPr>
              <w:t>, х. Северный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FA7FBA" w:rsidRDefault="00B75C16" w:rsidP="00273DE3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Рабочее давление – 0,003</w:t>
            </w:r>
            <w:r w:rsidRPr="00716B67">
              <w:rPr>
                <w:rFonts w:cs="Times New Roman"/>
                <w:bCs/>
                <w:spacing w:val="-1"/>
                <w:sz w:val="20"/>
                <w:szCs w:val="20"/>
              </w:rPr>
              <w:t xml:space="preserve"> МПа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, </w:t>
            </w:r>
            <w:r w:rsidRPr="00B9306E">
              <w:rPr>
                <w:rFonts w:cs="Times New Roman"/>
                <w:bCs/>
                <w:spacing w:val="-1"/>
                <w:sz w:val="20"/>
                <w:szCs w:val="20"/>
              </w:rPr>
              <w:t xml:space="preserve">– 0,6 МПа 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подземный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A32F36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B5CF3">
              <w:rPr>
                <w:rFonts w:cs="Times New Roman"/>
                <w:bCs/>
                <w:spacing w:val="-1"/>
                <w:sz w:val="20"/>
                <w:szCs w:val="20"/>
              </w:rPr>
              <w:t>((СОШ № 13)) Краснокутское СП  п Восточный ул Ленина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216A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716B67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16B67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ED7207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6B67">
              <w:rPr>
                <w:rFonts w:cs="Times New Roman"/>
                <w:sz w:val="20"/>
                <w:szCs w:val="20"/>
              </w:rPr>
              <w:t>Охранная зона – 2 м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367" w:type="dxa"/>
            <w:gridSpan w:val="7"/>
            <w:shd w:val="clear" w:color="auto" w:fill="FFFFFF"/>
            <w:vAlign w:val="center"/>
          </w:tcPr>
          <w:p w:rsidR="00B75C16" w:rsidRPr="001B2A9F" w:rsidRDefault="00B75C16" w:rsidP="00273DE3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B2A9F">
              <w:rPr>
                <w:rFonts w:cs="Times New Roman"/>
                <w:b/>
                <w:color w:val="000000" w:themeColor="text1"/>
                <w:sz w:val="20"/>
                <w:szCs w:val="20"/>
              </w:rPr>
              <w:t>Теплоснабжение</w:t>
            </w:r>
          </w:p>
        </w:tc>
      </w:tr>
      <w:tr w:rsidR="00B75C16" w:rsidRPr="00C07F58" w:rsidTr="00B75C16">
        <w:trPr>
          <w:trHeight w:val="315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CB5CF3">
              <w:rPr>
                <w:rFonts w:cs="Times New Roman"/>
                <w:bCs/>
                <w:iCs/>
                <w:sz w:val="20"/>
                <w:szCs w:val="20"/>
              </w:rPr>
              <w:t>Реконструкция: Котельная 1 ((СОШ № 13)) Краснокутское СП  п Восточный ул Ленина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315D76" w:rsidRDefault="00B75C16" w:rsidP="00273DE3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F3271">
              <w:rPr>
                <w:rFonts w:cs="Times New Roman"/>
                <w:bCs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311549" w:rsidRDefault="00B75C16" w:rsidP="00273DE3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autoSpaceDN w:val="0"/>
              <w:adjustRightInd w:val="0"/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CB5CF3">
              <w:rPr>
                <w:rFonts w:cs="Times New Roman"/>
                <w:bCs/>
                <w:iCs/>
                <w:spacing w:val="-1"/>
                <w:sz w:val="20"/>
                <w:szCs w:val="20"/>
              </w:rPr>
              <w:t>п Восточный ул Ленина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216A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F3271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302</w:t>
            </w:r>
          </w:p>
          <w:p w:rsidR="00B75C16" w:rsidRPr="000216A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bCs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sz w:val="20"/>
                <w:szCs w:val="20"/>
              </w:rPr>
              <w:t>специализированной общественной застройки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ED7207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367" w:type="dxa"/>
            <w:gridSpan w:val="7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32F36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07F58"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CB5CF3">
              <w:rPr>
                <w:rFonts w:cs="Times New Roman"/>
                <w:bCs/>
                <w:iCs/>
                <w:sz w:val="20"/>
                <w:szCs w:val="20"/>
              </w:rPr>
              <w:t>Комплексное строительство автомобильных дорог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, улиц</w:t>
            </w:r>
            <w:r w:rsidRPr="00CB5CF3">
              <w:rPr>
                <w:rFonts w:cs="Times New Roman"/>
                <w:bCs/>
                <w:iCs/>
                <w:sz w:val="20"/>
                <w:szCs w:val="20"/>
              </w:rPr>
              <w:t xml:space="preserve"> </w:t>
            </w:r>
            <w:r w:rsidRPr="00CB5CF3">
              <w:rPr>
                <w:rFonts w:cs="Times New Roman"/>
                <w:bCs/>
                <w:iCs/>
                <w:sz w:val="20"/>
                <w:szCs w:val="20"/>
              </w:rPr>
              <w:lastRenderedPageBreak/>
              <w:t>и тротуаров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816AA6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 xml:space="preserve">Протяженность 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26, 18 </w:t>
            </w:r>
            <w:r w:rsidRPr="00816AA6">
              <w:rPr>
                <w:rFonts w:cs="Times New Roman"/>
                <w:bCs/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1417" w:type="dxa"/>
            <w:shd w:val="clear" w:color="auto" w:fill="FFFFFF"/>
          </w:tcPr>
          <w:p w:rsidR="00B75C16" w:rsidRPr="001B2A9F" w:rsidRDefault="00B75C16" w:rsidP="00273DE3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816AA6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B5CF3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B5CF3">
              <w:rPr>
                <w:rFonts w:cs="Times New Roman"/>
                <w:bCs/>
                <w:spacing w:val="-1"/>
                <w:sz w:val="20"/>
                <w:szCs w:val="20"/>
              </w:rPr>
              <w:t>х. Красный Кут,</w:t>
            </w:r>
          </w:p>
          <w:p w:rsidR="00B75C16" w:rsidRPr="00CB5CF3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B5CF3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п. Восточный,</w:t>
            </w:r>
          </w:p>
          <w:p w:rsidR="00B75C16" w:rsidRPr="00A32F36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CB5CF3">
              <w:rPr>
                <w:rFonts w:cs="Times New Roman"/>
                <w:bCs/>
                <w:spacing w:val="-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 xml:space="preserve">Не устанавливается </w:t>
            </w:r>
            <w:r w:rsidRPr="00816AA6">
              <w:rPr>
                <w:rFonts w:cs="Times New Roman"/>
                <w:bCs/>
                <w:sz w:val="20"/>
                <w:szCs w:val="20"/>
              </w:rPr>
              <w:lastRenderedPageBreak/>
              <w:t>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  требуется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CB5CF3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Строительство автомобильных дорог местного значения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Default="00B75C16" w:rsidP="00273DE3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3,3 км;</w:t>
            </w:r>
          </w:p>
          <w:p w:rsidR="00B75C16" w:rsidRPr="00816AA6" w:rsidRDefault="00B75C16" w:rsidP="00273DE3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5,1 км</w:t>
            </w:r>
          </w:p>
        </w:tc>
        <w:tc>
          <w:tcPr>
            <w:tcW w:w="1417" w:type="dxa"/>
            <w:shd w:val="clear" w:color="auto" w:fill="FFFFFF"/>
          </w:tcPr>
          <w:p w:rsidR="00B75C16" w:rsidRPr="00816AA6" w:rsidRDefault="00B75C16" w:rsidP="00273DE3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915CD0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CB5CF3" w:rsidRDefault="00B75C16" w:rsidP="00273DE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от х. Красный Кут до </w:t>
            </w:r>
            <w:r w:rsidRPr="00915CD0">
              <w:rPr>
                <w:rFonts w:cs="Times New Roman"/>
                <w:bCs/>
                <w:spacing w:val="-1"/>
                <w:sz w:val="20"/>
                <w:szCs w:val="20"/>
              </w:rPr>
              <w:t>производственны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х</w:t>
            </w:r>
            <w:r w:rsidRPr="00915CD0">
              <w:rPr>
                <w:rFonts w:cs="Times New Roman"/>
                <w:bCs/>
                <w:spacing w:val="-1"/>
                <w:sz w:val="20"/>
                <w:szCs w:val="20"/>
              </w:rPr>
              <w:t xml:space="preserve"> комплекс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ов, до планируемого полигона МСК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3F3271" w:rsidRDefault="00B75C16" w:rsidP="00273DE3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15CD0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367" w:type="dxa"/>
            <w:gridSpan w:val="7"/>
            <w:shd w:val="clear" w:color="auto" w:fill="FFFFFF"/>
            <w:vAlign w:val="center"/>
          </w:tcPr>
          <w:p w:rsidR="00B75C16" w:rsidRPr="00816AA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1415">
              <w:rPr>
                <w:rFonts w:cs="Times New Roman"/>
                <w:b/>
                <w:caps/>
                <w:sz w:val="20"/>
                <w:szCs w:val="20"/>
              </w:rPr>
              <w:t xml:space="preserve">объекты В области 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образования и науки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3.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F17ABA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F17ABA">
              <w:rPr>
                <w:rFonts w:cs="Times New Roman"/>
                <w:bCs/>
                <w:iCs/>
                <w:sz w:val="20"/>
                <w:szCs w:val="20"/>
              </w:rPr>
              <w:t xml:space="preserve">Строительство детского сада в с. </w:t>
            </w:r>
            <w:r w:rsidRPr="00CB5CF3">
              <w:rPr>
                <w:rFonts w:cs="Times New Roman"/>
                <w:bCs/>
                <w:iCs/>
                <w:sz w:val="20"/>
                <w:szCs w:val="20"/>
              </w:rPr>
              <w:t>х. Северный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C32FC">
              <w:rPr>
                <w:rFonts w:cs="Times New Roman"/>
                <w:bCs/>
                <w:iCs/>
                <w:sz w:val="20"/>
                <w:szCs w:val="20"/>
              </w:rPr>
              <w:t>19 мест</w:t>
            </w:r>
          </w:p>
        </w:tc>
        <w:tc>
          <w:tcPr>
            <w:tcW w:w="1417" w:type="dxa"/>
            <w:shd w:val="clear" w:color="auto" w:fill="FFFFFF"/>
          </w:tcPr>
          <w:p w:rsidR="00B75C16" w:rsidRPr="000C32FC" w:rsidRDefault="00B75C16" w:rsidP="00273DE3">
            <w:pPr>
              <w:pStyle w:val="aff4"/>
              <w:jc w:val="center"/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</w:pPr>
            <w:r w:rsidRPr="000C32FC"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pStyle w:val="aff4"/>
              <w:jc w:val="center"/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</w:pPr>
            <w:r w:rsidRPr="000C32FC"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  <w:t>х. Северный</w:t>
            </w:r>
          </w:p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C32FC">
              <w:rPr>
                <w:rFonts w:cs="Times New Roman"/>
                <w:bCs/>
                <w:iCs/>
                <w:sz w:val="20"/>
                <w:szCs w:val="20"/>
              </w:rPr>
              <w:t>(точное местоположение будет уточнятся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C32FC">
              <w:rPr>
                <w:rFonts w:cs="Times New Roman"/>
                <w:bCs/>
                <w:i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pStyle w:val="aff4"/>
              <w:jc w:val="center"/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</w:pPr>
            <w:r w:rsidRPr="000C32FC"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  <w:t>х. Северный</w:t>
            </w:r>
          </w:p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C32FC">
              <w:rPr>
                <w:rFonts w:cs="Times New Roman"/>
                <w:bCs/>
                <w:iCs/>
                <w:sz w:val="20"/>
                <w:szCs w:val="20"/>
              </w:rPr>
              <w:t>(точное местоположение будет уточнятся на дальнейших стадиях проектирования проектом планировки территории)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816AA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86EB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367" w:type="dxa"/>
            <w:gridSpan w:val="7"/>
            <w:shd w:val="clear" w:color="auto" w:fill="FFFFFF"/>
            <w:vAlign w:val="center"/>
          </w:tcPr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C32FC">
              <w:rPr>
                <w:rFonts w:cs="Times New Roman"/>
                <w:b/>
                <w:sz w:val="20"/>
                <w:szCs w:val="20"/>
              </w:rPr>
              <w:t>В ОБЛАСТИ ФИЗИЧЕСКОЙ КУЛЬТУРЫ И МАССОВОГО СПОРТА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4D0F61" w:rsidRDefault="00B75C16" w:rsidP="00273DE3">
            <w:pPr>
              <w:rPr>
                <w:rFonts w:cs="Times New Roman"/>
                <w:bCs/>
                <w:iCs/>
                <w:sz w:val="20"/>
                <w:szCs w:val="20"/>
              </w:rPr>
            </w:pPr>
            <w:r w:rsidRPr="004D0F61">
              <w:rPr>
                <w:rFonts w:cs="Times New Roman"/>
                <w:bCs/>
                <w:iCs/>
                <w:sz w:val="20"/>
                <w:szCs w:val="20"/>
              </w:rPr>
              <w:t>Строительство многофункциональной спортивно-игровой площадки в</w:t>
            </w:r>
            <w:r w:rsidRPr="004D0F61">
              <w:rPr>
                <w:rFonts w:cs="Times New Roman"/>
                <w:bCs/>
                <w:iCs/>
                <w:sz w:val="20"/>
                <w:szCs w:val="20"/>
              </w:rPr>
              <w:br/>
              <w:t>Краснокутское с/п пос. Восточный</w:t>
            </w:r>
          </w:p>
          <w:p w:rsidR="00B75C16" w:rsidRPr="004D0F61" w:rsidRDefault="00B75C16" w:rsidP="00273DE3">
            <w:pPr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4D0F61">
              <w:rPr>
                <w:rFonts w:cs="Times New Roman"/>
                <w:bCs/>
                <w:iCs/>
                <w:sz w:val="20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4D0F61" w:rsidRDefault="00B75C16" w:rsidP="00273DE3">
            <w:pPr>
              <w:pStyle w:val="aff4"/>
              <w:jc w:val="center"/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</w:pPr>
            <w:r w:rsidRPr="00461962"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A07D9E">
              <w:rPr>
                <w:rFonts w:ascii="Times New Roman" w:hAnsi="Times New Roman"/>
                <w:szCs w:val="20"/>
              </w:rPr>
              <w:t>пос. Восточный</w:t>
            </w:r>
          </w:p>
          <w:p w:rsidR="00B75C16" w:rsidRPr="00C07F58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ЗУ 23:20:0902001:1511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4D0F61">
              <w:rPr>
                <w:rFonts w:cs="Times New Roman"/>
                <w:bCs/>
                <w:i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Pr="004D0F61" w:rsidRDefault="00B75C16" w:rsidP="00273DE3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D0F61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B75C16" w:rsidRPr="00E81042" w:rsidRDefault="00B75C16" w:rsidP="00273DE3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D0F61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B86EBA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0F61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4D0F61" w:rsidRDefault="00B75C16" w:rsidP="00273DE3">
            <w:pPr>
              <w:rPr>
                <w:rFonts w:cs="Times New Roman"/>
                <w:bCs/>
                <w:iCs/>
                <w:sz w:val="20"/>
                <w:szCs w:val="20"/>
              </w:rPr>
            </w:pPr>
            <w:r w:rsidRPr="004D0F61">
              <w:rPr>
                <w:rFonts w:cs="Times New Roman"/>
                <w:bCs/>
                <w:iCs/>
                <w:sz w:val="20"/>
                <w:szCs w:val="20"/>
              </w:rPr>
              <w:t>Строительство спортивного зала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4D0F61" w:rsidRDefault="00B75C16" w:rsidP="00273DE3">
            <w:pPr>
              <w:pStyle w:val="aff4"/>
              <w:jc w:val="center"/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</w:pPr>
            <w:r w:rsidRPr="00461962">
              <w:rPr>
                <w:rFonts w:ascii="Times New Roman" w:eastAsia="Times New Roman" w:hAnsi="Times New Roman"/>
                <w:bCs/>
                <w:iCs/>
                <w:kern w:val="0"/>
                <w:szCs w:val="20"/>
                <w:lang w:eastAsia="ar-SA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4D0F61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4D0F61">
              <w:rPr>
                <w:rFonts w:ascii="Times New Roman" w:hAnsi="Times New Roman"/>
                <w:bCs/>
                <w:szCs w:val="20"/>
              </w:rPr>
              <w:t>пос. Восточный 23:20:0902001:1560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C32FC" w:rsidRDefault="00B75C16" w:rsidP="00273DE3">
            <w:pPr>
              <w:snapToGri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4D0F61">
              <w:rPr>
                <w:rFonts w:cs="Times New Roman"/>
                <w:bCs/>
                <w:i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</w:tcPr>
          <w:p w:rsidR="00B75C16" w:rsidRPr="004D0F61" w:rsidRDefault="00B75C16" w:rsidP="00273DE3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4D0F61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B75C16" w:rsidRDefault="00B75C16" w:rsidP="00273DE3">
            <w:pPr>
              <w:jc w:val="center"/>
            </w:pPr>
            <w:r w:rsidRPr="004D0F61">
              <w:rPr>
                <w:rFonts w:cs="Times New Roman"/>
                <w:color w:val="000000" w:themeColor="text1"/>
                <w:sz w:val="20"/>
                <w:szCs w:val="20"/>
              </w:rPr>
              <w:t xml:space="preserve">Зона специализированной общественной </w:t>
            </w:r>
            <w:r w:rsidRPr="004D0F61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застройки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B86EBA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0F61">
              <w:rPr>
                <w:rFonts w:cs="Times New Roman"/>
                <w:sz w:val="20"/>
                <w:szCs w:val="20"/>
              </w:rPr>
              <w:lastRenderedPageBreak/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180D32" w:rsidRDefault="00B75C16" w:rsidP="00273DE3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367" w:type="dxa"/>
            <w:gridSpan w:val="7"/>
            <w:shd w:val="clear" w:color="auto" w:fill="FFFFFF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прочие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2693" w:type="dxa"/>
            <w:shd w:val="clear" w:color="auto" w:fill="FFFFFF"/>
          </w:tcPr>
          <w:p w:rsidR="00B75C16" w:rsidRDefault="00B75C16" w:rsidP="00273DE3">
            <w:pPr>
              <w:rPr>
                <w:sz w:val="20"/>
                <w:szCs w:val="20"/>
              </w:rPr>
            </w:pPr>
            <w:r w:rsidRPr="007449B8">
              <w:rPr>
                <w:sz w:val="20"/>
                <w:szCs w:val="20"/>
              </w:rPr>
              <w:t>Строительство базы отдыха «Восточный» в</w:t>
            </w:r>
            <w:r w:rsidRPr="007449B8">
              <w:rPr>
                <w:sz w:val="20"/>
                <w:szCs w:val="20"/>
              </w:rPr>
              <w:br/>
              <w:t>пос. Восточный, Краснокутское сельское</w:t>
            </w:r>
            <w:r w:rsidRPr="007449B8">
              <w:rPr>
                <w:sz w:val="20"/>
                <w:szCs w:val="20"/>
              </w:rPr>
              <w:br/>
              <w:t xml:space="preserve">поселение </w:t>
            </w:r>
          </w:p>
        </w:tc>
        <w:tc>
          <w:tcPr>
            <w:tcW w:w="3402" w:type="dxa"/>
            <w:shd w:val="clear" w:color="auto" w:fill="FFFFFF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23D1D">
              <w:rPr>
                <w:rFonts w:ascii="Times New Roman" w:hAnsi="Times New Roman"/>
                <w:bCs/>
                <w:iCs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  <w:rPr>
                <w:sz w:val="20"/>
                <w:szCs w:val="20"/>
              </w:rPr>
            </w:pPr>
            <w:r w:rsidRPr="007449B8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пос. Восточный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ЗУ 23:20:0903001:234,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23:20:0000000:708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23:20:0903001:305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23:20:0903001:30</w:t>
            </w:r>
            <w:r>
              <w:rPr>
                <w:rFonts w:ascii="Times New Roman" w:hAnsi="Times New Roman"/>
                <w:szCs w:val="20"/>
              </w:rPr>
              <w:t>6,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23:20:0903001:235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23:20:0903001:233</w:t>
            </w:r>
            <w:r>
              <w:rPr>
                <w:rFonts w:ascii="Times New Roman" w:hAnsi="Times New Roman"/>
                <w:szCs w:val="20"/>
              </w:rPr>
              <w:t>;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23:20:0903001:23</w:t>
            </w:r>
            <w:r>
              <w:rPr>
                <w:rFonts w:ascii="Times New Roman" w:hAnsi="Times New Roman"/>
                <w:szCs w:val="20"/>
              </w:rPr>
              <w:t>2</w:t>
            </w:r>
            <w:r w:rsidRPr="00660C7C">
              <w:rPr>
                <w:rFonts w:ascii="Times New Roman" w:hAnsi="Times New Roman"/>
                <w:szCs w:val="20"/>
              </w:rPr>
              <w:t>;</w:t>
            </w:r>
          </w:p>
          <w:p w:rsidR="00B75C16" w:rsidRPr="007449B8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23:20:0903001:93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iCs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623D1D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602</w:t>
            </w:r>
          </w:p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отдыха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23D1D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2693" w:type="dxa"/>
            <w:shd w:val="clear" w:color="auto" w:fill="FFFFFF"/>
          </w:tcPr>
          <w:p w:rsidR="00B75C16" w:rsidRPr="002956CA" w:rsidRDefault="00B75C16" w:rsidP="0027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базы отдыха «Приозерье»</w:t>
            </w:r>
          </w:p>
        </w:tc>
        <w:tc>
          <w:tcPr>
            <w:tcW w:w="3402" w:type="dxa"/>
            <w:shd w:val="clear" w:color="auto" w:fill="FFFFFF"/>
          </w:tcPr>
          <w:p w:rsidR="00B75C16" w:rsidRPr="00623D1D" w:rsidRDefault="00B75C16" w:rsidP="00273DE3">
            <w:pPr>
              <w:pStyle w:val="aff4"/>
              <w:jc w:val="center"/>
              <w:rPr>
                <w:rFonts w:ascii="Times New Roman" w:hAnsi="Times New Roman"/>
                <w:bCs/>
                <w:iCs/>
                <w:szCs w:val="20"/>
              </w:rPr>
            </w:pPr>
            <w:r>
              <w:rPr>
                <w:rFonts w:ascii="Times New Roman" w:hAnsi="Times New Roman"/>
                <w:bCs/>
                <w:iCs/>
                <w:szCs w:val="20"/>
              </w:rPr>
              <w:t>База для загородного отдыха на 90 чел. с посуточным проживанием в эко-домиках по типу А-фрейм. На территории базы будут расположены: гостиница, бассейн, беседки, полноразмерное футбольное поле и волейбольная площадки, детская игровая зона. Номерной фонд 25 ед, площадь – 137 812 м</w:t>
            </w:r>
            <w:r w:rsidRPr="002956CA">
              <w:rPr>
                <w:rFonts w:ascii="Times New Roman" w:hAnsi="Times New Roman"/>
                <w:bCs/>
                <w:iCs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B75C16" w:rsidRPr="007449B8" w:rsidRDefault="00B75C16" w:rsidP="00273DE3">
            <w:pPr>
              <w:jc w:val="center"/>
              <w:rPr>
                <w:sz w:val="20"/>
                <w:szCs w:val="20"/>
              </w:rPr>
            </w:pPr>
            <w:r w:rsidRPr="002956CA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пос. Восточный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ЗУ 23:20:0903001:633,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</w:t>
            </w:r>
            <w:r>
              <w:rPr>
                <w:rFonts w:ascii="Times New Roman" w:hAnsi="Times New Roman"/>
                <w:szCs w:val="20"/>
              </w:rPr>
              <w:t>631,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23:20:0903001:30</w:t>
            </w:r>
            <w:r>
              <w:rPr>
                <w:rFonts w:ascii="Times New Roman" w:hAnsi="Times New Roman"/>
                <w:szCs w:val="20"/>
              </w:rPr>
              <w:t>6,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</w:t>
            </w:r>
            <w:r>
              <w:rPr>
                <w:rFonts w:ascii="Times New Roman" w:hAnsi="Times New Roman"/>
                <w:szCs w:val="20"/>
              </w:rPr>
              <w:t>54,</w:t>
            </w:r>
          </w:p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</w:t>
            </w:r>
            <w:r w:rsidRPr="00660C7C">
              <w:rPr>
                <w:rFonts w:ascii="Times New Roman" w:hAnsi="Times New Roman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Cs w:val="20"/>
              </w:rPr>
              <w:t>88;</w:t>
            </w:r>
          </w:p>
          <w:p w:rsidR="00B75C16" w:rsidRPr="00660C7C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60C7C">
              <w:rPr>
                <w:rFonts w:ascii="Times New Roman" w:hAnsi="Times New Roman"/>
                <w:szCs w:val="20"/>
              </w:rPr>
              <w:t>23:20:0903001:2</w:t>
            </w:r>
            <w:r>
              <w:rPr>
                <w:rFonts w:ascii="Times New Roman" w:hAnsi="Times New Roman"/>
                <w:szCs w:val="20"/>
              </w:rPr>
              <w:t>89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iCs/>
                <w:color w:val="000000" w:themeColor="text1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623D1D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602</w:t>
            </w:r>
          </w:p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отдыха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623D1D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956C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5.3</w:t>
            </w:r>
          </w:p>
        </w:tc>
        <w:tc>
          <w:tcPr>
            <w:tcW w:w="2693" w:type="dxa"/>
            <w:shd w:val="clear" w:color="auto" w:fill="FFFFFF"/>
          </w:tcPr>
          <w:p w:rsidR="00B75C16" w:rsidRPr="007449B8" w:rsidRDefault="00B75C16" w:rsidP="00273DE3">
            <w:pPr>
              <w:rPr>
                <w:sz w:val="20"/>
                <w:szCs w:val="20"/>
              </w:rPr>
            </w:pPr>
            <w:r w:rsidRPr="002956CA">
              <w:rPr>
                <w:sz w:val="20"/>
                <w:szCs w:val="20"/>
              </w:rPr>
              <w:t>Строительство объектов санаторно-курортного назначения</w:t>
            </w:r>
          </w:p>
        </w:tc>
        <w:tc>
          <w:tcPr>
            <w:tcW w:w="3402" w:type="dxa"/>
            <w:shd w:val="clear" w:color="auto" w:fill="FFFFFF"/>
          </w:tcPr>
          <w:p w:rsidR="00B75C16" w:rsidRPr="00623D1D" w:rsidRDefault="00B75C16" w:rsidP="00273DE3">
            <w:pPr>
              <w:pStyle w:val="aff4"/>
              <w:jc w:val="center"/>
              <w:rPr>
                <w:rFonts w:ascii="Times New Roman" w:hAnsi="Times New Roman"/>
                <w:bCs/>
                <w:iCs/>
                <w:szCs w:val="20"/>
              </w:rPr>
            </w:pPr>
            <w:r w:rsidRPr="002956CA">
              <w:rPr>
                <w:rFonts w:ascii="Times New Roman" w:hAnsi="Times New Roman"/>
                <w:bCs/>
                <w:iCs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7449B8" w:rsidRDefault="00B75C16" w:rsidP="00273DE3">
            <w:pPr>
              <w:jc w:val="center"/>
              <w:rPr>
                <w:sz w:val="20"/>
                <w:szCs w:val="20"/>
              </w:rPr>
            </w:pPr>
            <w:r w:rsidRPr="002956CA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2956CA">
              <w:rPr>
                <w:rFonts w:ascii="Times New Roman" w:hAnsi="Times New Roman"/>
                <w:szCs w:val="20"/>
              </w:rPr>
              <w:t xml:space="preserve">пос. Восточный </w:t>
            </w:r>
            <w:r>
              <w:rPr>
                <w:rFonts w:ascii="Times New Roman" w:hAnsi="Times New Roman"/>
                <w:szCs w:val="20"/>
              </w:rPr>
              <w:t>ЗУ</w:t>
            </w:r>
          </w:p>
          <w:p w:rsidR="00B75C16" w:rsidRPr="00660C7C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2956CA">
              <w:rPr>
                <w:rFonts w:ascii="Times New Roman" w:hAnsi="Times New Roman"/>
                <w:szCs w:val="20"/>
              </w:rPr>
              <w:t>23:20:0903001:233, 23:20:0903001:232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iCs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623D1D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602</w:t>
            </w:r>
          </w:p>
          <w:p w:rsidR="00B75C16" w:rsidRPr="00C36623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23D1D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отдыха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623D1D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956C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2693" w:type="dxa"/>
            <w:shd w:val="clear" w:color="auto" w:fill="FFFFFF"/>
          </w:tcPr>
          <w:p w:rsidR="00B75C16" w:rsidRPr="00C07F58" w:rsidRDefault="00B75C16" w:rsidP="0027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берегозащитных</w:t>
            </w:r>
            <w:r w:rsidRPr="000764B5">
              <w:rPr>
                <w:sz w:val="20"/>
                <w:szCs w:val="20"/>
              </w:rPr>
              <w:t xml:space="preserve"> сооружени</w:t>
            </w:r>
            <w:r>
              <w:rPr>
                <w:sz w:val="20"/>
                <w:szCs w:val="20"/>
              </w:rPr>
              <w:t>й</w:t>
            </w:r>
            <w:r w:rsidRPr="000764B5">
              <w:rPr>
                <w:sz w:val="20"/>
                <w:szCs w:val="20"/>
              </w:rPr>
              <w:t xml:space="preserve"> для защиты от затопления</w:t>
            </w:r>
            <w:r>
              <w:rPr>
                <w:sz w:val="20"/>
                <w:szCs w:val="20"/>
              </w:rPr>
              <w:t xml:space="preserve"> и подтопления</w:t>
            </w:r>
          </w:p>
        </w:tc>
        <w:tc>
          <w:tcPr>
            <w:tcW w:w="3402" w:type="dxa"/>
            <w:shd w:val="clear" w:color="auto" w:fill="FFFFFF"/>
          </w:tcPr>
          <w:p w:rsidR="00B75C16" w:rsidRPr="00C07F58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C639D1"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C07F58" w:rsidRDefault="00B75C16" w:rsidP="00273DE3">
            <w:pPr>
              <w:jc w:val="center"/>
              <w:rPr>
                <w:sz w:val="20"/>
                <w:szCs w:val="20"/>
              </w:rPr>
            </w:pPr>
            <w:r w:rsidRPr="000D3416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BE1A9B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Берега рек</w:t>
            </w:r>
            <w:r w:rsidRPr="00BE1A9B">
              <w:rPr>
                <w:rFonts w:cs="Times New Roman"/>
                <w:color w:val="000000" w:themeColor="text1"/>
                <w:sz w:val="20"/>
                <w:szCs w:val="20"/>
              </w:rPr>
              <w:t xml:space="preserve"> Чохрак, б.Чохрак, м.Чохрак</w:t>
            </w:r>
            <w:r w:rsidRPr="00C639D1">
              <w:rPr>
                <w:rFonts w:cs="Times New Roman"/>
                <w:color w:val="000000" w:themeColor="text1"/>
                <w:sz w:val="20"/>
                <w:szCs w:val="20"/>
              </w:rPr>
              <w:t xml:space="preserve"> близ населенных пунктов </w:t>
            </w:r>
            <w:r w:rsidRPr="00BE1A9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х. Красный Кут,</w:t>
            </w:r>
          </w:p>
          <w:p w:rsidR="00B75C16" w:rsidRPr="00BE1A9B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BE1A9B">
              <w:rPr>
                <w:rFonts w:cs="Times New Roman"/>
                <w:bCs/>
                <w:color w:val="000000" w:themeColor="text1"/>
                <w:sz w:val="20"/>
                <w:szCs w:val="20"/>
              </w:rPr>
              <w:t>п. Восточный,</w:t>
            </w:r>
          </w:p>
          <w:p w:rsidR="00B75C16" w:rsidRPr="00C639D1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E1A9B">
              <w:rPr>
                <w:rFonts w:cs="Times New Roman"/>
                <w:bCs/>
                <w:color w:val="000000" w:themeColor="text1"/>
                <w:sz w:val="20"/>
                <w:szCs w:val="20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764B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C07F58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764B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2693" w:type="dxa"/>
            <w:shd w:val="clear" w:color="auto" w:fill="FFFFFF"/>
          </w:tcPr>
          <w:p w:rsidR="00B75C16" w:rsidRDefault="00B75C16" w:rsidP="0027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храма</w:t>
            </w:r>
          </w:p>
        </w:tc>
        <w:tc>
          <w:tcPr>
            <w:tcW w:w="3402" w:type="dxa"/>
            <w:shd w:val="clear" w:color="auto" w:fill="FFFFFF"/>
          </w:tcPr>
          <w:p w:rsidR="00B75C16" w:rsidRPr="00ED7207" w:rsidRDefault="00B75C16" w:rsidP="00273DE3">
            <w:pPr>
              <w:pStyle w:val="aff4"/>
              <w:jc w:val="center"/>
            </w:pPr>
            <w:r w:rsidRPr="00C639D1"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2956CA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ЗУ</w:t>
            </w:r>
            <w:r w:rsidRPr="002956CA">
              <w:rPr>
                <w:rFonts w:ascii="Times New Roman" w:hAnsi="Times New Roman"/>
                <w:szCs w:val="20"/>
              </w:rPr>
              <w:t xml:space="preserve"> 23:20:0902001:1955, п.Восточный, ул.Базарная 8-а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956CA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2956CA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2956CA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301</w:t>
            </w:r>
          </w:p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956C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5.6</w:t>
            </w:r>
          </w:p>
        </w:tc>
        <w:tc>
          <w:tcPr>
            <w:tcW w:w="2693" w:type="dxa"/>
            <w:shd w:val="clear" w:color="auto" w:fill="FFFFFF"/>
          </w:tcPr>
          <w:p w:rsidR="00B75C16" w:rsidRDefault="00B75C16" w:rsidP="0027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Рекультивация (ликвидация) объекта ТБО</w:t>
            </w:r>
          </w:p>
        </w:tc>
        <w:tc>
          <w:tcPr>
            <w:tcW w:w="3402" w:type="dxa"/>
            <w:shd w:val="clear" w:color="auto" w:fill="FFFFFF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  <w:p w:rsidR="00B75C16" w:rsidRPr="00FA7FBA" w:rsidRDefault="00B75C16" w:rsidP="00273DE3">
            <w:pPr>
              <w:jc w:val="center"/>
              <w:rPr>
                <w:b/>
                <w:lang w:eastAsia="ru-RU"/>
              </w:rPr>
            </w:pPr>
            <w:r w:rsidRPr="00FA7FBA">
              <w:rPr>
                <w:b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60265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2956CA" w:rsidRDefault="00B75C16" w:rsidP="00273DE3">
            <w:pPr>
              <w:widowControl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ЗУ </w:t>
            </w:r>
            <w:r w:rsidRPr="002956CA">
              <w:rPr>
                <w:rFonts w:cs="Times New Roman"/>
                <w:color w:val="000000" w:themeColor="text1"/>
                <w:sz w:val="20"/>
                <w:szCs w:val="20"/>
              </w:rPr>
              <w:t>23:20:0903001:208</w:t>
            </w:r>
          </w:p>
          <w:p w:rsidR="00B75C16" w:rsidRPr="0033158F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956CA">
              <w:rPr>
                <w:rFonts w:cs="Times New Roman"/>
                <w:color w:val="000000" w:themeColor="text1"/>
                <w:sz w:val="20"/>
                <w:szCs w:val="20"/>
              </w:rPr>
              <w:t>на расстоянии 0,5 км северо-восточнее поселка Восточный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36623">
              <w:rPr>
                <w:rFonts w:cs="Times New Roman"/>
                <w:color w:val="000000" w:themeColor="text1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ликвидации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958DE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500</w:t>
            </w:r>
            <w:r w:rsidRPr="00C958D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сельскохозяйственного использования</w:t>
            </w:r>
            <w:r w:rsidRPr="00C958D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0764B5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2693" w:type="dxa"/>
            <w:shd w:val="clear" w:color="auto" w:fill="FFFFFF"/>
          </w:tcPr>
          <w:p w:rsidR="00B75C16" w:rsidRDefault="00B75C16" w:rsidP="00273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нового кладбища</w:t>
            </w:r>
          </w:p>
        </w:tc>
        <w:tc>
          <w:tcPr>
            <w:tcW w:w="3402" w:type="dxa"/>
            <w:shd w:val="clear" w:color="auto" w:fill="FFFFFF"/>
          </w:tcPr>
          <w:p w:rsidR="00B75C16" w:rsidRPr="00C639D1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0,23  га</w:t>
            </w:r>
          </w:p>
        </w:tc>
        <w:tc>
          <w:tcPr>
            <w:tcW w:w="1417" w:type="dxa"/>
            <w:shd w:val="clear" w:color="auto" w:fill="FFFFFF"/>
          </w:tcPr>
          <w:p w:rsidR="00B75C16" w:rsidRDefault="00B75C16" w:rsidP="00273DE3">
            <w:pPr>
              <w:jc w:val="center"/>
            </w:pPr>
            <w:r w:rsidRPr="00360265">
              <w:rPr>
                <w:sz w:val="20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33158F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956CA">
              <w:rPr>
                <w:rFonts w:cs="Times New Roman"/>
                <w:color w:val="000000" w:themeColor="text1"/>
                <w:sz w:val="20"/>
                <w:szCs w:val="20"/>
              </w:rPr>
              <w:t xml:space="preserve">Близ </w:t>
            </w:r>
            <w:r w:rsidRPr="002956CA">
              <w:rPr>
                <w:rFonts w:cs="Times New Roman"/>
                <w:bCs/>
                <w:color w:val="000000" w:themeColor="text1"/>
                <w:sz w:val="20"/>
                <w:szCs w:val="20"/>
              </w:rPr>
              <w:t>х. Красный Кут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FF0841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F41E4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FF0841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F41E4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</w:t>
            </w:r>
            <w:r w:rsidRPr="00CF41E4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кладбищ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FF0841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734AE">
              <w:rPr>
                <w:rFonts w:cs="Times New Roman"/>
                <w:sz w:val="20"/>
                <w:szCs w:val="20"/>
              </w:rPr>
              <w:t>Санитарно-защитная зона</w:t>
            </w:r>
            <w:r>
              <w:rPr>
                <w:rFonts w:cs="Times New Roman"/>
                <w:sz w:val="20"/>
                <w:szCs w:val="20"/>
              </w:rPr>
              <w:t xml:space="preserve"> -  50 м</w:t>
            </w:r>
          </w:p>
        </w:tc>
      </w:tr>
      <w:tr w:rsidR="00B75C16" w:rsidRPr="00C07F58" w:rsidTr="00B75C16">
        <w:trPr>
          <w:trHeight w:val="300"/>
          <w:jc w:val="center"/>
        </w:trPr>
        <w:tc>
          <w:tcPr>
            <w:tcW w:w="650" w:type="dxa"/>
            <w:shd w:val="clear" w:color="auto" w:fill="FFFFFF"/>
            <w:vAlign w:val="center"/>
          </w:tcPr>
          <w:p w:rsidR="00B75C16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5.8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75C16" w:rsidRPr="001C02F7" w:rsidRDefault="00B75C16" w:rsidP="00273DE3">
            <w:pPr>
              <w:rPr>
                <w:sz w:val="20"/>
                <w:szCs w:val="20"/>
              </w:rPr>
            </w:pPr>
            <w:r w:rsidRPr="002956CA">
              <w:rPr>
                <w:sz w:val="20"/>
                <w:szCs w:val="20"/>
              </w:rPr>
              <w:t>Повышение качества обслуживания транспорта путем строительства современного комплекса придорожного обслуживания вдоль автодороги, на пересечении с автодорогой общего пользования «х. Красный Кут - х. Северный</w:t>
            </w:r>
          </w:p>
        </w:tc>
        <w:tc>
          <w:tcPr>
            <w:tcW w:w="3402" w:type="dxa"/>
            <w:shd w:val="clear" w:color="auto" w:fill="FFFFFF"/>
          </w:tcPr>
          <w:p w:rsidR="00B75C16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C02F7"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417" w:type="dxa"/>
            <w:shd w:val="clear" w:color="auto" w:fill="FFFFFF"/>
          </w:tcPr>
          <w:p w:rsidR="00B75C16" w:rsidRPr="000734AE" w:rsidRDefault="00B75C16" w:rsidP="00273DE3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75C16" w:rsidRPr="00B86EBA" w:rsidRDefault="00B75C16" w:rsidP="00273DE3">
            <w:pPr>
              <w:pStyle w:val="a9"/>
              <w:ind w:left="0"/>
              <w:jc w:val="center"/>
              <w:rPr>
                <w:rFonts w:eastAsia="Arial Unicode MS" w:cs="Times New Roman"/>
                <w:bCs/>
                <w:kern w:val="1"/>
                <w:sz w:val="20"/>
                <w:szCs w:val="20"/>
                <w:lang w:eastAsia="ru-RU"/>
              </w:rPr>
            </w:pPr>
            <w:r w:rsidRPr="002956CA">
              <w:rPr>
                <w:rFonts w:eastAsia="Arial Unicode MS" w:cs="Times New Roman"/>
                <w:bCs/>
                <w:kern w:val="1"/>
                <w:sz w:val="20"/>
                <w:szCs w:val="20"/>
                <w:lang w:eastAsia="ru-RU"/>
              </w:rPr>
              <w:t>х. Северный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75C16" w:rsidRPr="00CF41E4" w:rsidRDefault="00B75C16" w:rsidP="00273DE3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86EBA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75C16" w:rsidRPr="00CF41E4" w:rsidRDefault="00B75C16" w:rsidP="00273DE3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B86EBA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701010405 Зона транспортной инфраструктуры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B75C16" w:rsidRPr="000734AE" w:rsidRDefault="00B75C16" w:rsidP="00273DE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F46CE">
              <w:rPr>
                <w:rFonts w:cs="Times New Roman"/>
                <w:sz w:val="20"/>
                <w:szCs w:val="20"/>
              </w:rPr>
              <w:t>Санитарно-защитная зона -  100 м</w:t>
            </w:r>
          </w:p>
        </w:tc>
      </w:tr>
    </w:tbl>
    <w:p w:rsidR="004E5341" w:rsidRDefault="004E5341" w:rsidP="00B75C16">
      <w:pPr>
        <w:tabs>
          <w:tab w:val="left" w:pos="142"/>
        </w:tabs>
      </w:pPr>
    </w:p>
    <w:p w:rsidR="004E5341" w:rsidRDefault="004E5341" w:rsidP="004E5341"/>
    <w:p w:rsidR="004E5341" w:rsidRDefault="004E5341" w:rsidP="004E5341"/>
    <w:p w:rsidR="004E5341" w:rsidRDefault="004E5341" w:rsidP="004E5341"/>
    <w:p w:rsidR="004E5341" w:rsidRDefault="004E534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4E534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/>
      </w:tblPr>
      <w:tblGrid>
        <w:gridCol w:w="851"/>
        <w:gridCol w:w="2693"/>
        <w:gridCol w:w="1276"/>
        <w:gridCol w:w="1276"/>
        <w:gridCol w:w="1275"/>
        <w:gridCol w:w="1418"/>
        <w:gridCol w:w="5245"/>
      </w:tblGrid>
      <w:tr w:rsidR="00E831B4" w:rsidRPr="00642C74" w:rsidTr="00A90936">
        <w:trPr>
          <w:trHeight w:val="523"/>
        </w:trPr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524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52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A90936">
        <w:trPr>
          <w:trHeight w:hRule="exact" w:val="1770"/>
        </w:trPr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сущ. Га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планир.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кол. этажей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946886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Макс.</w:t>
            </w:r>
          </w:p>
          <w:p w:rsidR="00605D3E" w:rsidRPr="00946886" w:rsidRDefault="00605D3E" w:rsidP="00605D3E">
            <w:pPr>
              <w:jc w:val="center"/>
              <w:rPr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коэффиц. застройки</w:t>
            </w:r>
          </w:p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A90936">
        <w:trPr>
          <w:trHeight w:hRule="exact" w:val="307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273DE3" w:rsidRPr="00642C74" w:rsidTr="00855D48">
        <w:trPr>
          <w:trHeight w:hRule="exact" w:val="1336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A90936" w:rsidRDefault="00273DE3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09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352,59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D48" w:rsidRDefault="00855D48" w:rsidP="00855D4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5D48" w:rsidRDefault="00855D48" w:rsidP="00855D4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3DE3" w:rsidRPr="00642C74" w:rsidRDefault="00855D48" w:rsidP="00855D4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273DE3" w:rsidRPr="00642C74" w:rsidTr="00855D48">
        <w:trPr>
          <w:trHeight w:hRule="exact" w:val="1232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909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701010301 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7,78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1,36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73DE3" w:rsidRPr="00642C74" w:rsidRDefault="00A90936" w:rsidP="00A90936">
            <w:pPr>
              <w:pStyle w:val="TableParagraph"/>
              <w:ind w:right="526"/>
              <w:rPr>
                <w:sz w:val="24"/>
                <w:szCs w:val="24"/>
                <w:lang w:val="ru-RU"/>
              </w:rPr>
            </w:pPr>
            <w:r w:rsidRPr="00A909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5.5. Размещение храма</w:t>
            </w:r>
          </w:p>
        </w:tc>
      </w:tr>
      <w:tr w:rsidR="00273DE3" w:rsidRPr="00642C74" w:rsidTr="00855D48">
        <w:trPr>
          <w:trHeight w:hRule="exact" w:val="2426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8,41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73DE3" w:rsidRDefault="00A90936" w:rsidP="00A90936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1.4.1. </w:t>
            </w:r>
            <w:r w:rsidRPr="00A909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Реконструкция: Котельная 1 ((СОШ № 13)) Краснокутское СП  п Восточный ул Ленина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;</w:t>
            </w:r>
          </w:p>
          <w:p w:rsidR="00A90936" w:rsidRDefault="00A90936" w:rsidP="00A90936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4.1 </w:t>
            </w:r>
            <w:r w:rsidRPr="00A909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Строительство многофункциональной спортивно-игровой площадки в</w:t>
            </w:r>
            <w:r w:rsidRPr="00A909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br/>
              <w:t>Краснокутское с/п пос. Восточный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;</w:t>
            </w:r>
          </w:p>
          <w:p w:rsidR="00A90936" w:rsidRPr="00642C74" w:rsidRDefault="00A90936" w:rsidP="00A90936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4.2. </w:t>
            </w:r>
            <w:r w:rsidRPr="00A909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Строительство спортивного зала</w:t>
            </w:r>
          </w:p>
        </w:tc>
      </w:tr>
      <w:tr w:rsidR="00E831B4" w:rsidRPr="00642C74" w:rsidTr="00A90936">
        <w:trPr>
          <w:trHeight w:hRule="exact" w:val="279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318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273DE3" w:rsidRPr="00642C74" w:rsidTr="00855D48">
        <w:trPr>
          <w:trHeight w:hRule="exact" w:val="871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8B35D9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</w:t>
            </w:r>
            <w:r w:rsidR="008B35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35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Коммунально-складская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19,59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D48" w:rsidRDefault="00855D48" w:rsidP="00855D48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DE3" w:rsidRPr="00642C74" w:rsidRDefault="00855D48" w:rsidP="00855D48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DE3" w:rsidRPr="00642C74" w:rsidTr="00855D48">
        <w:trPr>
          <w:trHeight w:hRule="exact" w:val="1409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73DE3" w:rsidRDefault="00A90936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1.1.1. 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Реконструкция водозабора п. Восточный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A90936" w:rsidRPr="00642C74" w:rsidRDefault="00A90936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1.1.2. 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Реконструкция водозабора х. Красный Кут</w:t>
            </w: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DE3" w:rsidRPr="00642C74" w:rsidTr="00855D48">
        <w:trPr>
          <w:trHeight w:hRule="exact" w:val="1994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69,98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Default="00855D48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73DE3" w:rsidRPr="00855D48" w:rsidRDefault="00855D48" w:rsidP="00855D48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5.8. Повышение качества обслуживания транспорта путем строительства современного комплекса придорожного обслуживания вдоль автодороги, на пересечении с автодорогой общего пользования «х. Красный Кут - х. Северный</w:t>
            </w:r>
          </w:p>
        </w:tc>
      </w:tr>
      <w:tr w:rsidR="00E831B4" w:rsidRPr="00642C74" w:rsidTr="00A90936">
        <w:trPr>
          <w:trHeight w:hRule="exact" w:val="287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18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A90936">
        <w:trPr>
          <w:trHeight w:hRule="exact" w:val="841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8835,79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Default="00A90936" w:rsidP="00A90936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9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855D48" w:rsidRDefault="00A90936" w:rsidP="00855D48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5.6</w:t>
            </w:r>
            <w:r w:rsidR="00855D48" w:rsidRPr="00855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855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Рекультивация (ликвидация) объекта ТБО</w:t>
            </w:r>
          </w:p>
        </w:tc>
      </w:tr>
      <w:tr w:rsidR="00273DE3" w:rsidRPr="00642C74" w:rsidTr="00855D48">
        <w:trPr>
          <w:trHeight w:hRule="exact" w:val="1133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182,68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D48" w:rsidRDefault="00855D48" w:rsidP="00855D48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DE3" w:rsidRPr="00642C74" w:rsidRDefault="00855D48" w:rsidP="00855D48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73DE3" w:rsidRPr="00642C74" w:rsidRDefault="00273DE3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A90936">
        <w:trPr>
          <w:trHeight w:hRule="exact" w:val="287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318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273DE3" w:rsidRPr="00642C74" w:rsidTr="00855D48">
        <w:trPr>
          <w:trHeight w:hRule="exact" w:val="1718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1-2 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855D48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DE3" w:rsidRPr="00642C74" w:rsidRDefault="00273DE3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DE3" w:rsidRPr="00642C74" w:rsidRDefault="00273DE3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273DE3" w:rsidRPr="00642C74" w:rsidTr="00855D48">
        <w:trPr>
          <w:trHeight w:hRule="exact" w:val="2568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3DE3" w:rsidRPr="00642C74" w:rsidRDefault="00273DE3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18,22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8B35D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19,78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73DE3" w:rsidRPr="00642C74" w:rsidRDefault="00273DE3" w:rsidP="00273DE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0936" w:rsidRPr="00642C74" w:rsidRDefault="00A90936" w:rsidP="00A90936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A90936" w:rsidRDefault="00A90936" w:rsidP="00A90936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5.1. 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базы отдыха «Восточный» в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br/>
              <w:t>пос. Восточный, Краснокутское сельское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br/>
              <w:t>поселение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273DE3" w:rsidRDefault="00A90936" w:rsidP="00A90936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5.2. 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базы отдыха «Приозерье»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A90936" w:rsidRPr="00642C74" w:rsidRDefault="00A90936" w:rsidP="00A90936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5.3. </w:t>
            </w:r>
            <w:r w:rsidRPr="00A909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Строительство объектов санаторно-курортного назначения</w:t>
            </w:r>
          </w:p>
        </w:tc>
      </w:tr>
      <w:tr w:rsidR="00E831B4" w:rsidRPr="00642C74" w:rsidTr="00A90936">
        <w:trPr>
          <w:trHeight w:hRule="exact" w:val="287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318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8B35D9" w:rsidRPr="00642C74" w:rsidTr="00A90936">
        <w:trPr>
          <w:trHeight w:hRule="exact" w:val="712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8B35D9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3,55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855D48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8B35D9" w:rsidRPr="00642C74" w:rsidRDefault="00855D48" w:rsidP="00855D48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5.7. </w:t>
            </w: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нового кладбища </w:t>
            </w:r>
          </w:p>
        </w:tc>
      </w:tr>
      <w:tr w:rsidR="008B35D9" w:rsidRPr="00642C74" w:rsidTr="00855D48">
        <w:trPr>
          <w:trHeight w:hRule="exact" w:val="1541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8B35D9" w:rsidRDefault="008B35D9" w:rsidP="008B35D9">
            <w:pPr>
              <w:pStyle w:val="Default"/>
              <w:contextualSpacing/>
              <w:rPr>
                <w:bCs/>
                <w:shd w:val="clear" w:color="auto" w:fill="FFFFFF"/>
                <w:lang w:val="ru-RU"/>
              </w:rPr>
            </w:pPr>
            <w:r w:rsidRPr="008B35D9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70101070</w:t>
            </w:r>
            <w:r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2</w:t>
            </w:r>
            <w:r w:rsidRPr="008B35D9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 Зона </w:t>
            </w:r>
            <w:r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складирования и захоронения отходов</w:t>
            </w:r>
            <w:r w:rsidRPr="008B35D9">
              <w:rPr>
                <w:bCs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25,52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55D48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55D48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55D48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5D48" w:rsidRPr="00855D48" w:rsidRDefault="00855D48" w:rsidP="00855D48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Объекты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регионального</w:t>
            </w:r>
            <w:r w:rsidRPr="00855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значения:</w:t>
            </w:r>
          </w:p>
          <w:p w:rsidR="00855D48" w:rsidRPr="00855D48" w:rsidRDefault="00855D48" w:rsidP="00855D48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Межмуниципальный полигон</w:t>
            </w:r>
          </w:p>
          <w:p w:rsidR="008B35D9" w:rsidRDefault="00855D48" w:rsidP="00855D48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(Строительство)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55D48" w:rsidRPr="00855D48" w:rsidRDefault="00855D48" w:rsidP="00855D48">
            <w:pPr>
              <w:pStyle w:val="TableParagraph"/>
              <w:ind w:left="99" w:right="526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14. </w:t>
            </w:r>
            <w:r w:rsidRPr="00855D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МСК (Строительство при необходимости)</w:t>
            </w:r>
          </w:p>
        </w:tc>
      </w:tr>
      <w:tr w:rsidR="00E831B4" w:rsidRPr="00642C74" w:rsidTr="00855D48">
        <w:trPr>
          <w:trHeight w:hRule="exact" w:val="983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8B35D9" w:rsidP="003B0254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B35D9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701010703 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97,68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A90936">
        <w:trPr>
          <w:trHeight w:hRule="exact" w:val="287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318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8B35D9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Иные зоны</w:t>
            </w:r>
          </w:p>
        </w:tc>
      </w:tr>
      <w:tr w:rsidR="008B35D9" w:rsidRPr="00642C74" w:rsidTr="00855D48">
        <w:trPr>
          <w:trHeight w:hRule="exact" w:val="986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A90936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A90936" w:rsidP="00A90936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1000 </w:t>
            </w:r>
            <w:r w:rsidRPr="00A909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Иные зоны  (зона размещения сельской усадьбы)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28,88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35D9" w:rsidRPr="00642C74" w:rsidRDefault="008B35D9" w:rsidP="00CE075B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35D9" w:rsidRPr="00642C74" w:rsidRDefault="008B35D9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B35D9" w:rsidRPr="00642C74" w:rsidRDefault="008B35D9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855D48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66" w:rsidRDefault="00902666">
      <w:r>
        <w:separator/>
      </w:r>
    </w:p>
  </w:endnote>
  <w:endnote w:type="continuationSeparator" w:id="0">
    <w:p w:rsidR="00902666" w:rsidRDefault="00902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0761"/>
      <w:docPartObj>
        <w:docPartGallery w:val="Page Numbers (Bottom of Page)"/>
        <w:docPartUnique/>
      </w:docPartObj>
    </w:sdtPr>
    <w:sdtContent>
      <w:p w:rsidR="00273DE3" w:rsidRDefault="00273DE3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55D4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66" w:rsidRDefault="00902666">
      <w:r>
        <w:separator/>
      </w:r>
    </w:p>
  </w:footnote>
  <w:footnote w:type="continuationSeparator" w:id="0">
    <w:p w:rsidR="00902666" w:rsidRDefault="009026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E3" w:rsidRDefault="00273DE3">
    <w:pPr>
      <w:pStyle w:val="ab"/>
    </w:pPr>
    <w:r>
      <w:rPr>
        <w:noProof/>
        <w:lang w:eastAsia="ru-RU"/>
      </w:rPr>
      <w:pict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E3" w:rsidRDefault="00273DE3">
    <w:pPr>
      <w:pStyle w:val="ab"/>
    </w:pPr>
    <w:r>
      <w:rPr>
        <w:noProof/>
        <w:lang w:eastAsia="ru-RU"/>
      </w:rPr>
      <w:pict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DE3" w:rsidRPr="00323744" w:rsidRDefault="00273DE3" w:rsidP="0032374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5A1C"/>
    <w:rsid w:val="00006D72"/>
    <w:rsid w:val="00012C18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53D1"/>
    <w:rsid w:val="000E59DE"/>
    <w:rsid w:val="000E70AF"/>
    <w:rsid w:val="000E78DE"/>
    <w:rsid w:val="000F3F55"/>
    <w:rsid w:val="000F46F1"/>
    <w:rsid w:val="000F78BD"/>
    <w:rsid w:val="00100313"/>
    <w:rsid w:val="00101E6A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7101E"/>
    <w:rsid w:val="00171072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797E"/>
    <w:rsid w:val="00213076"/>
    <w:rsid w:val="0022020C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215E"/>
    <w:rsid w:val="00257347"/>
    <w:rsid w:val="00261CEE"/>
    <w:rsid w:val="002630C0"/>
    <w:rsid w:val="002658DC"/>
    <w:rsid w:val="00273DE3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6C7C"/>
    <w:rsid w:val="00301E97"/>
    <w:rsid w:val="00302B0D"/>
    <w:rsid w:val="00303692"/>
    <w:rsid w:val="00304836"/>
    <w:rsid w:val="00306D1C"/>
    <w:rsid w:val="00310272"/>
    <w:rsid w:val="003218C6"/>
    <w:rsid w:val="00323744"/>
    <w:rsid w:val="00326399"/>
    <w:rsid w:val="00331AFA"/>
    <w:rsid w:val="00333BD5"/>
    <w:rsid w:val="003360DE"/>
    <w:rsid w:val="00340CDF"/>
    <w:rsid w:val="00352FC6"/>
    <w:rsid w:val="00354DB1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B0254"/>
    <w:rsid w:val="003B0F6A"/>
    <w:rsid w:val="003B3987"/>
    <w:rsid w:val="003D6877"/>
    <w:rsid w:val="003E43A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0CEE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E5341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1D68"/>
    <w:rsid w:val="00637FC0"/>
    <w:rsid w:val="00640B2B"/>
    <w:rsid w:val="00642B69"/>
    <w:rsid w:val="00642C74"/>
    <w:rsid w:val="00646BDF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2E06"/>
    <w:rsid w:val="007118B3"/>
    <w:rsid w:val="007203C1"/>
    <w:rsid w:val="00720751"/>
    <w:rsid w:val="007216D9"/>
    <w:rsid w:val="007251DC"/>
    <w:rsid w:val="007331D0"/>
    <w:rsid w:val="00733577"/>
    <w:rsid w:val="0074107E"/>
    <w:rsid w:val="00746EF4"/>
    <w:rsid w:val="0075027E"/>
    <w:rsid w:val="00751556"/>
    <w:rsid w:val="00752E09"/>
    <w:rsid w:val="00762387"/>
    <w:rsid w:val="00766C05"/>
    <w:rsid w:val="0077329D"/>
    <w:rsid w:val="00774597"/>
    <w:rsid w:val="0077463D"/>
    <w:rsid w:val="00780F98"/>
    <w:rsid w:val="007819D6"/>
    <w:rsid w:val="007849B5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3F31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55D48"/>
    <w:rsid w:val="00865534"/>
    <w:rsid w:val="0086630E"/>
    <w:rsid w:val="008672F0"/>
    <w:rsid w:val="008759F7"/>
    <w:rsid w:val="00876ADB"/>
    <w:rsid w:val="00880A58"/>
    <w:rsid w:val="008908F0"/>
    <w:rsid w:val="00890FB7"/>
    <w:rsid w:val="008978FC"/>
    <w:rsid w:val="008A46A2"/>
    <w:rsid w:val="008B35D9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2666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44E3"/>
    <w:rsid w:val="009613BF"/>
    <w:rsid w:val="0096190C"/>
    <w:rsid w:val="0096240B"/>
    <w:rsid w:val="0096685B"/>
    <w:rsid w:val="0097450F"/>
    <w:rsid w:val="00992687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B372F"/>
    <w:rsid w:val="009B3E87"/>
    <w:rsid w:val="009C7F65"/>
    <w:rsid w:val="009D513C"/>
    <w:rsid w:val="009E1315"/>
    <w:rsid w:val="009E1F16"/>
    <w:rsid w:val="009E43A5"/>
    <w:rsid w:val="009E5635"/>
    <w:rsid w:val="009E6B38"/>
    <w:rsid w:val="009F0015"/>
    <w:rsid w:val="00A03A56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721"/>
    <w:rsid w:val="00A52FC4"/>
    <w:rsid w:val="00A54479"/>
    <w:rsid w:val="00A63B04"/>
    <w:rsid w:val="00A765B5"/>
    <w:rsid w:val="00A847D8"/>
    <w:rsid w:val="00A8698C"/>
    <w:rsid w:val="00A90936"/>
    <w:rsid w:val="00A927BB"/>
    <w:rsid w:val="00AA75C6"/>
    <w:rsid w:val="00AA7F2D"/>
    <w:rsid w:val="00AB65C5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36B81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5C16"/>
    <w:rsid w:val="00B7665C"/>
    <w:rsid w:val="00B769AB"/>
    <w:rsid w:val="00B8276C"/>
    <w:rsid w:val="00B83639"/>
    <w:rsid w:val="00B84C62"/>
    <w:rsid w:val="00B84E5E"/>
    <w:rsid w:val="00B9310F"/>
    <w:rsid w:val="00BB3A8D"/>
    <w:rsid w:val="00BC55A6"/>
    <w:rsid w:val="00BD3FE6"/>
    <w:rsid w:val="00BE05F3"/>
    <w:rsid w:val="00BE1CF2"/>
    <w:rsid w:val="00BE67D1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12E"/>
    <w:rsid w:val="00C75814"/>
    <w:rsid w:val="00C77A81"/>
    <w:rsid w:val="00C8383D"/>
    <w:rsid w:val="00C83BAF"/>
    <w:rsid w:val="00C84337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030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892"/>
    <w:rsid w:val="00D76BAA"/>
    <w:rsid w:val="00D81CF9"/>
    <w:rsid w:val="00D8334C"/>
    <w:rsid w:val="00DA4F13"/>
    <w:rsid w:val="00DB51B0"/>
    <w:rsid w:val="00DC2A9A"/>
    <w:rsid w:val="00DC5AAD"/>
    <w:rsid w:val="00DC691B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6236D"/>
    <w:rsid w:val="00E62618"/>
    <w:rsid w:val="00E77001"/>
    <w:rsid w:val="00E77530"/>
    <w:rsid w:val="00E82DAB"/>
    <w:rsid w:val="00E82EEC"/>
    <w:rsid w:val="00E831B4"/>
    <w:rsid w:val="00E83FC4"/>
    <w:rsid w:val="00E978EA"/>
    <w:rsid w:val="00EA5EB0"/>
    <w:rsid w:val="00EA7978"/>
    <w:rsid w:val="00EB1E1B"/>
    <w:rsid w:val="00EB2AC4"/>
    <w:rsid w:val="00EB36EF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128B"/>
    <w:rsid w:val="00EF207C"/>
    <w:rsid w:val="00EF2C71"/>
    <w:rsid w:val="00EF466D"/>
    <w:rsid w:val="00EF473E"/>
    <w:rsid w:val="00EF494A"/>
    <w:rsid w:val="00F12183"/>
    <w:rsid w:val="00F15F0F"/>
    <w:rsid w:val="00F2172C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97E58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,Заголовок_3,List Paragraph,Абзац списка основной,Список_маркированный,Варианты ответов,Заголовок мой1,СписокСТПр,Bullet Points,Имя рисунка,Нумерованый список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,Заголовок_3 Знак,List Paragraph Знак,Абзац списка основной Знак,Список_маркированный Знак,Варианты ответов Знак,Заголовок мой1 Знак,СписокСТПр Знак,Bullet Points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1CB4F-6C71-4215-9266-EC59A4F7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20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21438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29</cp:revision>
  <cp:lastPrinted>2019-05-28T12:01:00Z</cp:lastPrinted>
  <dcterms:created xsi:type="dcterms:W3CDTF">2023-07-25T13:29:00Z</dcterms:created>
  <dcterms:modified xsi:type="dcterms:W3CDTF">2023-12-05T06:43:00Z</dcterms:modified>
</cp:coreProperties>
</file>