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936" w:rsidRDefault="006456FD" w:rsidP="003D55D2">
      <w:pPr>
        <w:spacing w:after="0" w:line="228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ПРИЛОЖЕНИЕ</w:t>
      </w:r>
    </w:p>
    <w:p w:rsidR="003D55D2" w:rsidRDefault="003D55D2" w:rsidP="003D55D2">
      <w:pPr>
        <w:spacing w:after="0" w:line="228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муниципального образования Мостовский район</w:t>
      </w:r>
    </w:p>
    <w:p w:rsidR="003D55D2" w:rsidRDefault="003D55D2" w:rsidP="003D55D2">
      <w:pPr>
        <w:spacing w:after="0" w:line="228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от________№___________</w:t>
      </w:r>
    </w:p>
    <w:p w:rsidR="00F20936" w:rsidRPr="00F20936" w:rsidRDefault="00F20936" w:rsidP="003D55D2">
      <w:pPr>
        <w:spacing w:after="0" w:line="228" w:lineRule="auto"/>
        <w:ind w:left="4248"/>
        <w:jc w:val="center"/>
        <w:rPr>
          <w:rFonts w:ascii="Times New Roman" w:hAnsi="Times New Roman"/>
          <w:sz w:val="28"/>
          <w:szCs w:val="28"/>
        </w:rPr>
      </w:pPr>
    </w:p>
    <w:p w:rsidR="00F20936" w:rsidRDefault="00F20936" w:rsidP="003D55D2">
      <w:pPr>
        <w:spacing w:after="0" w:line="228" w:lineRule="auto"/>
        <w:ind w:left="496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1B21C7" w:rsidRDefault="00F20936" w:rsidP="003D55D2">
      <w:pPr>
        <w:spacing w:after="0" w:line="228" w:lineRule="auto"/>
        <w:ind w:left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</w:t>
      </w:r>
    </w:p>
    <w:p w:rsidR="00322735" w:rsidRDefault="00F20936" w:rsidP="003D55D2">
      <w:pPr>
        <w:spacing w:after="0" w:line="228" w:lineRule="auto"/>
        <w:ind w:left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</w:p>
    <w:p w:rsidR="006456FD" w:rsidRDefault="00F20936" w:rsidP="003D55D2">
      <w:pPr>
        <w:spacing w:after="0" w:line="228" w:lineRule="auto"/>
        <w:ind w:left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от_________№_______</w:t>
      </w:r>
    </w:p>
    <w:p w:rsidR="0023282A" w:rsidRDefault="0023282A" w:rsidP="003D55D2">
      <w:pPr>
        <w:tabs>
          <w:tab w:val="left" w:pos="1320"/>
        </w:tabs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5116" w:rsidRDefault="00F05116" w:rsidP="0023282A">
      <w:pPr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282A" w:rsidRPr="0023282A" w:rsidRDefault="0023282A" w:rsidP="0023282A">
      <w:pPr>
        <w:spacing w:after="0" w:line="228" w:lineRule="auto"/>
        <w:jc w:val="center"/>
        <w:rPr>
          <w:rFonts w:ascii="Times New Roman" w:hAnsi="Times New Roman"/>
          <w:b/>
        </w:rPr>
      </w:pPr>
      <w:r w:rsidRPr="0023282A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6965B8" w:rsidRDefault="0023282A" w:rsidP="00947F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282A">
        <w:rPr>
          <w:rFonts w:ascii="Times New Roman" w:hAnsi="Times New Roman" w:cs="Times New Roman"/>
          <w:b/>
          <w:sz w:val="28"/>
          <w:szCs w:val="28"/>
        </w:rPr>
        <w:t>«Развитие санаторно-курортного и туристского комплекса</w:t>
      </w:r>
    </w:p>
    <w:p w:rsidR="006456FD" w:rsidRDefault="006965B8" w:rsidP="007F7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Мостовского района</w:t>
      </w:r>
      <w:r w:rsidR="0023282A" w:rsidRPr="0023282A">
        <w:rPr>
          <w:rFonts w:ascii="Times New Roman" w:hAnsi="Times New Roman" w:cs="Times New Roman"/>
          <w:b/>
          <w:sz w:val="28"/>
          <w:szCs w:val="28"/>
        </w:rPr>
        <w:t>»</w:t>
      </w:r>
    </w:p>
    <w:p w:rsidR="00F05116" w:rsidRPr="0067164B" w:rsidRDefault="00F05116" w:rsidP="006456FD">
      <w:pPr>
        <w:spacing w:after="0"/>
        <w:rPr>
          <w:rFonts w:ascii="Times New Roman" w:hAnsi="Times New Roman"/>
        </w:rPr>
      </w:pPr>
    </w:p>
    <w:p w:rsidR="006456FD" w:rsidRPr="0067164B" w:rsidRDefault="006456FD" w:rsidP="006456FD">
      <w:pPr>
        <w:spacing w:after="0" w:line="216" w:lineRule="auto"/>
        <w:rPr>
          <w:rFonts w:ascii="Times New Roman" w:hAnsi="Times New Roman"/>
        </w:rPr>
      </w:pPr>
    </w:p>
    <w:p w:rsidR="006456FD" w:rsidRPr="003A0E6A" w:rsidRDefault="006456FD" w:rsidP="00645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E6A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6456FD" w:rsidRPr="003A0E6A" w:rsidRDefault="006456FD" w:rsidP="00645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E6A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6965B8" w:rsidRDefault="006456FD" w:rsidP="00947F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E6A">
        <w:rPr>
          <w:rFonts w:ascii="Times New Roman" w:hAnsi="Times New Roman" w:cs="Times New Roman"/>
          <w:b/>
          <w:sz w:val="28"/>
          <w:szCs w:val="28"/>
        </w:rPr>
        <w:t>«</w:t>
      </w:r>
      <w:r w:rsidR="0008047E" w:rsidRPr="003A0E6A">
        <w:rPr>
          <w:rFonts w:ascii="Times New Roman" w:hAnsi="Times New Roman" w:cs="Times New Roman"/>
          <w:b/>
          <w:sz w:val="28"/>
          <w:szCs w:val="28"/>
        </w:rPr>
        <w:t>Развитие санаторно-курортного и туристского комплекса</w:t>
      </w:r>
    </w:p>
    <w:p w:rsidR="006456FD" w:rsidRPr="003A0E6A" w:rsidRDefault="006965B8" w:rsidP="00947F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Мостовского района</w:t>
      </w:r>
      <w:r w:rsidR="0008047E" w:rsidRPr="003A0E6A">
        <w:rPr>
          <w:rFonts w:ascii="Times New Roman" w:hAnsi="Times New Roman" w:cs="Times New Roman"/>
          <w:b/>
          <w:sz w:val="28"/>
          <w:szCs w:val="28"/>
        </w:rPr>
        <w:t>»</w:t>
      </w:r>
    </w:p>
    <w:p w:rsidR="006456FD" w:rsidRDefault="006456FD" w:rsidP="00645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C5E66" w:rsidRPr="003A0E6A" w:rsidRDefault="00CC5E66" w:rsidP="00645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456FD" w:rsidRPr="003A0E6A" w:rsidRDefault="006456FD" w:rsidP="00645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528"/>
      </w:tblGrid>
      <w:tr w:rsidR="00C179B2" w:rsidRPr="003A0E6A" w:rsidTr="004052D6">
        <w:tc>
          <w:tcPr>
            <w:tcW w:w="3794" w:type="dxa"/>
            <w:shd w:val="clear" w:color="auto" w:fill="auto"/>
          </w:tcPr>
          <w:p w:rsidR="00C179B2" w:rsidRPr="003A0E6A" w:rsidRDefault="00C179B2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0E6A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5B43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A0E6A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  <w:p w:rsidR="00C179B2" w:rsidRPr="003A0E6A" w:rsidRDefault="00C179B2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12013A" w:rsidRPr="003A0E6A" w:rsidRDefault="0012013A" w:rsidP="00A571E6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3A0E6A">
              <w:rPr>
                <w:sz w:val="28"/>
                <w:szCs w:val="28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C179B2" w:rsidRPr="003A0E6A" w:rsidRDefault="00C179B2" w:rsidP="00A571E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9B2" w:rsidRPr="003A0E6A" w:rsidTr="004052D6">
        <w:tc>
          <w:tcPr>
            <w:tcW w:w="3794" w:type="dxa"/>
            <w:shd w:val="clear" w:color="auto" w:fill="auto"/>
          </w:tcPr>
          <w:p w:rsidR="00C179B2" w:rsidRPr="003A0E6A" w:rsidRDefault="00C179B2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0E6A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  <w:p w:rsidR="00C179B2" w:rsidRPr="003A0E6A" w:rsidRDefault="00C179B2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C179B2" w:rsidRPr="003A0E6A" w:rsidRDefault="009F75EE" w:rsidP="00A571E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21935">
              <w:rPr>
                <w:rFonts w:ascii="Times New Roman" w:hAnsi="Times New Roman" w:cs="Times New Roman"/>
                <w:sz w:val="28"/>
                <w:szCs w:val="28"/>
              </w:rPr>
              <w:t>е предусмотрено</w:t>
            </w:r>
          </w:p>
        </w:tc>
      </w:tr>
      <w:tr w:rsidR="00C179B2" w:rsidRPr="003A0E6A" w:rsidTr="004C7FAC">
        <w:trPr>
          <w:trHeight w:val="1400"/>
        </w:trPr>
        <w:tc>
          <w:tcPr>
            <w:tcW w:w="3794" w:type="dxa"/>
            <w:shd w:val="clear" w:color="auto" w:fill="auto"/>
          </w:tcPr>
          <w:p w:rsidR="00C179B2" w:rsidRPr="003A0E6A" w:rsidRDefault="00C179B2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0E6A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 w:rsidR="005B43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A0E6A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  <w:p w:rsidR="00C179B2" w:rsidRPr="003A0E6A" w:rsidRDefault="00C179B2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C179B2" w:rsidRPr="003A0E6A" w:rsidRDefault="0012013A" w:rsidP="00A571E6">
            <w:pPr>
              <w:pStyle w:val="2"/>
              <w:snapToGrid w:val="0"/>
              <w:spacing w:before="0" w:after="0"/>
              <w:jc w:val="both"/>
              <w:rPr>
                <w:sz w:val="28"/>
                <w:szCs w:val="28"/>
              </w:rPr>
            </w:pPr>
            <w:r w:rsidRPr="003A0E6A">
              <w:rPr>
                <w:sz w:val="28"/>
                <w:szCs w:val="28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</w:tc>
      </w:tr>
      <w:tr w:rsidR="00C179B2" w:rsidRPr="003A0E6A" w:rsidTr="004052D6">
        <w:tc>
          <w:tcPr>
            <w:tcW w:w="3794" w:type="dxa"/>
            <w:shd w:val="clear" w:color="auto" w:fill="auto"/>
          </w:tcPr>
          <w:p w:rsidR="00C179B2" w:rsidRPr="003A0E6A" w:rsidRDefault="00C179B2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0E6A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5B43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A0E6A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  <w:p w:rsidR="00C179B2" w:rsidRPr="003A0E6A" w:rsidRDefault="00C179B2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C179B2" w:rsidRDefault="003F6777" w:rsidP="00A571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0E6A">
              <w:rPr>
                <w:rFonts w:ascii="Times New Roman" w:hAnsi="Times New Roman" w:cs="Times New Roman"/>
                <w:sz w:val="28"/>
                <w:szCs w:val="28"/>
              </w:rPr>
              <w:t>формирование конкурентно способного круглогодичного туристического предложения  и развитие санаторно-курортно</w:t>
            </w:r>
            <w:r w:rsidR="004D6719">
              <w:rPr>
                <w:rFonts w:ascii="Times New Roman" w:hAnsi="Times New Roman" w:cs="Times New Roman"/>
                <w:sz w:val="28"/>
                <w:szCs w:val="28"/>
              </w:rPr>
              <w:t>го комплекса Мостовского района</w:t>
            </w:r>
            <w:r w:rsidRPr="003A0E6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7F75E9" w:rsidRPr="003A0E6A" w:rsidRDefault="007F75E9" w:rsidP="00A571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9B2" w:rsidRPr="003A0E6A" w:rsidTr="004052D6">
        <w:tc>
          <w:tcPr>
            <w:tcW w:w="3794" w:type="dxa"/>
            <w:shd w:val="clear" w:color="auto" w:fill="auto"/>
          </w:tcPr>
          <w:p w:rsidR="00C179B2" w:rsidRPr="00221581" w:rsidRDefault="00C179B2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1581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5B43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21581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  <w:p w:rsidR="00C179B2" w:rsidRPr="00221581" w:rsidRDefault="00C179B2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7D0008" w:rsidRPr="004C7822" w:rsidRDefault="000F461D" w:rsidP="007D0008">
            <w:pPr>
              <w:tabs>
                <w:tab w:val="left" w:pos="32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0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E3CB5" w:rsidRPr="007D0008">
              <w:rPr>
                <w:rFonts w:ascii="Times New Roman" w:hAnsi="Times New Roman" w:cs="Times New Roman"/>
                <w:sz w:val="28"/>
                <w:szCs w:val="28"/>
              </w:rPr>
              <w:t>омплексное развитие санаторно-куро</w:t>
            </w:r>
            <w:r w:rsidR="006F0579" w:rsidRPr="007D0008">
              <w:rPr>
                <w:rFonts w:ascii="Times New Roman" w:hAnsi="Times New Roman" w:cs="Times New Roman"/>
                <w:sz w:val="28"/>
                <w:szCs w:val="28"/>
              </w:rPr>
              <w:t>ртного и туристского комплекса Мостовского района</w:t>
            </w:r>
            <w:r w:rsidR="001E3CB5" w:rsidRPr="007D000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0008" w:rsidRPr="007D0008" w:rsidRDefault="003F6777" w:rsidP="007D0008">
            <w:pPr>
              <w:tabs>
                <w:tab w:val="left" w:pos="32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08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отдыхающих на территории Мостовского района;</w:t>
            </w:r>
          </w:p>
          <w:p w:rsidR="00F178E8" w:rsidRPr="00F178E8" w:rsidRDefault="003F6777" w:rsidP="00F178E8">
            <w:pPr>
              <w:tabs>
                <w:tab w:val="left" w:pos="32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создание условий для повышения инвестиционной привлекательности территории </w:t>
            </w:r>
            <w:r w:rsidR="00F04C42" w:rsidRPr="007D0008">
              <w:rPr>
                <w:rFonts w:ascii="Times New Roman" w:hAnsi="Times New Roman" w:cs="Times New Roman"/>
                <w:sz w:val="28"/>
                <w:szCs w:val="28"/>
              </w:rPr>
              <w:t>района;</w:t>
            </w:r>
          </w:p>
          <w:p w:rsidR="009C5C88" w:rsidRPr="009C5C88" w:rsidRDefault="00F04C42" w:rsidP="009C5C88">
            <w:pPr>
              <w:tabs>
                <w:tab w:val="left" w:pos="32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78E8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обеспечений конкурентоспособности  санаторно-курортного и туристского комплекса;</w:t>
            </w:r>
          </w:p>
          <w:p w:rsidR="00CB5A22" w:rsidRPr="004C7822" w:rsidRDefault="00F04C42" w:rsidP="009C5C88">
            <w:pPr>
              <w:tabs>
                <w:tab w:val="left" w:pos="32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C88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сохранение,   развитие </w:t>
            </w:r>
            <w:r w:rsidR="002D79B3" w:rsidRPr="009C5C88">
              <w:rPr>
                <w:rFonts w:ascii="Times New Roman" w:hAnsi="Times New Roman" w:cs="Times New Roman"/>
                <w:sz w:val="28"/>
                <w:szCs w:val="28"/>
              </w:rPr>
              <w:t>и рациональное использование природных ресурсов;</w:t>
            </w:r>
          </w:p>
          <w:p w:rsidR="00CB5A22" w:rsidRPr="004C7822" w:rsidRDefault="002D79B3" w:rsidP="009C5C88">
            <w:pPr>
              <w:tabs>
                <w:tab w:val="left" w:pos="32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C88">
              <w:rPr>
                <w:rFonts w:ascii="Times New Roman" w:hAnsi="Times New Roman" w:cs="Times New Roman"/>
                <w:sz w:val="28"/>
                <w:szCs w:val="28"/>
              </w:rPr>
              <w:t>продвижение санаторно-курортных и туристских возможностей  с применением рекламно-информационных технологий;</w:t>
            </w:r>
          </w:p>
          <w:p w:rsidR="00CB5A22" w:rsidRPr="004C7822" w:rsidRDefault="002D79B3" w:rsidP="009C5C88">
            <w:pPr>
              <w:tabs>
                <w:tab w:val="left" w:pos="32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C88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специалистов санаторно-курортного и туристского комплекса;</w:t>
            </w:r>
          </w:p>
          <w:p w:rsidR="00C179B2" w:rsidRDefault="002D79B3" w:rsidP="009C5C88">
            <w:pPr>
              <w:tabs>
                <w:tab w:val="left" w:pos="32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5C88">
              <w:rPr>
                <w:rFonts w:ascii="Times New Roman" w:hAnsi="Times New Roman" w:cs="Times New Roman"/>
                <w:sz w:val="28"/>
                <w:szCs w:val="28"/>
              </w:rPr>
              <w:t>увеличение объемов услуг, оказываемых организациями санаторно-курортного и туристского комплекса</w:t>
            </w:r>
          </w:p>
          <w:p w:rsidR="00B80C14" w:rsidRPr="009C5C88" w:rsidRDefault="00B80C14" w:rsidP="009C5C88">
            <w:pPr>
              <w:tabs>
                <w:tab w:val="left" w:pos="320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9B2" w:rsidRPr="003A0E6A" w:rsidTr="00C266D4">
        <w:trPr>
          <w:trHeight w:val="6744"/>
        </w:trPr>
        <w:tc>
          <w:tcPr>
            <w:tcW w:w="3794" w:type="dxa"/>
            <w:shd w:val="clear" w:color="auto" w:fill="auto"/>
          </w:tcPr>
          <w:p w:rsidR="00C179B2" w:rsidRPr="00221581" w:rsidRDefault="00C179B2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15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  <w:r w:rsidR="005B43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21581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  <w:p w:rsidR="00C179B2" w:rsidRPr="00221581" w:rsidRDefault="00C179B2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C179B2" w:rsidRPr="00221581" w:rsidRDefault="002C6DD3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158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73800" w:rsidRPr="00221581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proofErr w:type="spellStart"/>
            <w:r w:rsidR="00273800" w:rsidRPr="00221581">
              <w:rPr>
                <w:rFonts w:ascii="Times New Roman" w:hAnsi="Times New Roman" w:cs="Times New Roman"/>
                <w:sz w:val="28"/>
                <w:szCs w:val="28"/>
              </w:rPr>
              <w:t>през</w:t>
            </w:r>
            <w:r w:rsidR="00624AA9" w:rsidRPr="0022158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73800" w:rsidRPr="00221581">
              <w:rPr>
                <w:rFonts w:ascii="Times New Roman" w:hAnsi="Times New Roman" w:cs="Times New Roman"/>
                <w:sz w:val="28"/>
                <w:szCs w:val="28"/>
              </w:rPr>
              <w:t>нтационно</w:t>
            </w:r>
            <w:proofErr w:type="spellEnd"/>
            <w:r w:rsidR="00273800" w:rsidRPr="00221581">
              <w:rPr>
                <w:rFonts w:ascii="Times New Roman" w:hAnsi="Times New Roman" w:cs="Times New Roman"/>
                <w:sz w:val="28"/>
                <w:szCs w:val="28"/>
              </w:rPr>
              <w:t xml:space="preserve">-выставочных </w:t>
            </w:r>
            <w:proofErr w:type="gramStart"/>
            <w:r w:rsidR="00273800" w:rsidRPr="00221581">
              <w:rPr>
                <w:rFonts w:ascii="Times New Roman" w:hAnsi="Times New Roman" w:cs="Times New Roman"/>
                <w:sz w:val="28"/>
                <w:szCs w:val="28"/>
              </w:rPr>
              <w:t>мероприятиях</w:t>
            </w:r>
            <w:proofErr w:type="gramEnd"/>
            <w:r w:rsidR="00273800" w:rsidRPr="00221581">
              <w:rPr>
                <w:rFonts w:ascii="Times New Roman" w:hAnsi="Times New Roman" w:cs="Times New Roman"/>
                <w:sz w:val="28"/>
                <w:szCs w:val="28"/>
              </w:rPr>
              <w:t>, в которых делегации Мостовского района приняли участие;</w:t>
            </w:r>
          </w:p>
          <w:p w:rsidR="00273800" w:rsidRPr="00221581" w:rsidRDefault="0015657D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5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</w:t>
            </w:r>
            <w:r w:rsidR="00273800" w:rsidRPr="002215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личество размещенных материалов в печатных изданиях (в газетах, журналах);</w:t>
            </w:r>
          </w:p>
          <w:p w:rsidR="00273800" w:rsidRPr="00221581" w:rsidRDefault="002C6DD3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5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273800" w:rsidRPr="002215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размещенных материалов на телевидении, радио, сайтах, порталах и др.;</w:t>
            </w:r>
          </w:p>
          <w:p w:rsidR="00273800" w:rsidRPr="00221581" w:rsidRDefault="002C6DD3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5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273800" w:rsidRPr="002215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информационно</w:t>
            </w:r>
            <w:r w:rsidR="00DB0543" w:rsidRPr="002215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73800" w:rsidRPr="002215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раздаточных, презентационных материалов;</w:t>
            </w:r>
          </w:p>
          <w:p w:rsidR="00273800" w:rsidRPr="00221581" w:rsidRDefault="0022390A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5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  <w:r w:rsidR="00273800" w:rsidRPr="002215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информационных  туров;</w:t>
            </w:r>
          </w:p>
          <w:p w:rsidR="00273800" w:rsidRPr="00221581" w:rsidRDefault="0028257E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15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273800" w:rsidRPr="002215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аполнение сайта, ЕГИС </w:t>
            </w:r>
            <w:r w:rsidR="00273800" w:rsidRPr="00221581">
              <w:rPr>
                <w:rFonts w:ascii="Times New Roman" w:hAnsi="Times New Roman" w:cs="Times New Roman"/>
                <w:sz w:val="28"/>
                <w:szCs w:val="28"/>
              </w:rPr>
              <w:t>«Реестр субъектов и объектов туристской индустрии и туристских ресурсов Краснодарского края;</w:t>
            </w:r>
          </w:p>
          <w:p w:rsidR="00322E8F" w:rsidRDefault="00675688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2158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74A54" w:rsidRPr="002215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 земельных участков, по которым проведены работы по оформлению</w:t>
            </w:r>
            <w:r w:rsidR="00EC4B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земельно-правовой документации</w:t>
            </w:r>
            <w:r w:rsidR="00B602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B6021A" w:rsidRPr="00221581" w:rsidRDefault="00B6021A" w:rsidP="005B51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4155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оличество</w:t>
            </w:r>
            <w:r w:rsidR="00DF7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установленн</w:t>
            </w:r>
            <w:r w:rsidR="00E806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ых</w:t>
            </w:r>
            <w:proofErr w:type="spellEnd"/>
            <w:r w:rsidR="00E806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навигационных </w:t>
            </w:r>
            <w:r w:rsidR="005B51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ориентирующих  информационных знаков</w:t>
            </w:r>
            <w:r w:rsidR="00E133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туристов</w:t>
            </w:r>
          </w:p>
        </w:tc>
      </w:tr>
      <w:tr w:rsidR="00C179B2" w:rsidRPr="003A0E6A" w:rsidTr="00B77473">
        <w:tc>
          <w:tcPr>
            <w:tcW w:w="3794" w:type="dxa"/>
            <w:shd w:val="clear" w:color="auto" w:fill="auto"/>
          </w:tcPr>
          <w:p w:rsidR="00C179B2" w:rsidRPr="003A0E6A" w:rsidRDefault="00C179B2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0E6A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5B43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A0E6A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  <w:p w:rsidR="00C179B2" w:rsidRPr="003A0E6A" w:rsidRDefault="00C179B2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C179B2" w:rsidRDefault="0012013A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E6A">
              <w:rPr>
                <w:rFonts w:ascii="Times New Roman" w:hAnsi="Times New Roman" w:cs="Times New Roman"/>
                <w:sz w:val="28"/>
                <w:szCs w:val="28"/>
              </w:rPr>
              <w:t>2015-2017 годы</w:t>
            </w:r>
          </w:p>
          <w:p w:rsidR="00322E8F" w:rsidRPr="003A0E6A" w:rsidRDefault="00322E8F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79B2" w:rsidRPr="003A0E6A" w:rsidTr="00B77473">
        <w:tc>
          <w:tcPr>
            <w:tcW w:w="3794" w:type="dxa"/>
            <w:shd w:val="clear" w:color="auto" w:fill="auto"/>
          </w:tcPr>
          <w:p w:rsidR="00C179B2" w:rsidRPr="003A0E6A" w:rsidRDefault="00C179B2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0E6A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</w:t>
            </w:r>
            <w:r w:rsidR="00342B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342B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</w:t>
            </w:r>
            <w:proofErr w:type="gramEnd"/>
          </w:p>
          <w:p w:rsidR="00C179B2" w:rsidRPr="003A0E6A" w:rsidRDefault="00880D3F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179B2" w:rsidRPr="003A0E6A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  <w:p w:rsidR="00C179B2" w:rsidRPr="003A0E6A" w:rsidRDefault="00C179B2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6F4A13" w:rsidRPr="005D0EDA" w:rsidRDefault="006F4A13" w:rsidP="00A571E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0E6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объем финанс</w:t>
            </w:r>
            <w:r w:rsidR="00B6659D">
              <w:rPr>
                <w:rFonts w:ascii="Times New Roman" w:eastAsia="Times New Roman" w:hAnsi="Times New Roman" w:cs="Times New Roman"/>
                <w:sz w:val="28"/>
                <w:szCs w:val="28"/>
              </w:rPr>
              <w:t>овых ресурсов</w:t>
            </w:r>
            <w:r w:rsidR="008164B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B665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предусмотренных </w:t>
            </w:r>
            <w:r w:rsidR="00B6659D" w:rsidRPr="001802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реализацию  </w:t>
            </w:r>
            <w:r w:rsidR="008164B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B6659D" w:rsidRPr="005D0E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рограммы  в </w:t>
            </w:r>
            <w:r w:rsidRPr="005D0EDA">
              <w:rPr>
                <w:rFonts w:ascii="Times New Roman" w:eastAsia="Times New Roman" w:hAnsi="Times New Roman" w:cs="Times New Roman"/>
                <w:sz w:val="28"/>
                <w:szCs w:val="28"/>
              </w:rPr>
              <w:t>2015-2017 год</w:t>
            </w:r>
            <w:r w:rsidR="00B6659D" w:rsidRPr="005D0E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ах, всего </w:t>
            </w:r>
            <w:r w:rsidRPr="005D0E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составляет</w:t>
            </w:r>
            <w:r w:rsidR="00A15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55572">
              <w:rPr>
                <w:rFonts w:ascii="Times New Roman" w:eastAsia="Times New Roman" w:hAnsi="Times New Roman" w:cs="Times New Roman"/>
                <w:sz w:val="28"/>
                <w:szCs w:val="28"/>
              </w:rPr>
              <w:t>376,1</w:t>
            </w:r>
            <w:r w:rsidR="00677F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D0E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тыс. руб., в том числе: </w:t>
            </w:r>
          </w:p>
          <w:p w:rsidR="00F803EB" w:rsidRPr="005D0EDA" w:rsidRDefault="00B403EA" w:rsidP="00A57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E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средств районного </w:t>
            </w:r>
            <w:r w:rsidR="006F4A13" w:rsidRPr="005D0EDA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</w:t>
            </w:r>
            <w:r w:rsidRPr="005D0ED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A15B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F4A13" w:rsidRPr="005D0E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2015- 2017 годы </w:t>
            </w:r>
            <w:r w:rsidR="00955572">
              <w:rPr>
                <w:rFonts w:ascii="Times New Roman" w:eastAsia="Times New Roman" w:hAnsi="Times New Roman" w:cs="Times New Roman"/>
                <w:sz w:val="28"/>
                <w:szCs w:val="28"/>
              </w:rPr>
              <w:t>376,1</w:t>
            </w:r>
            <w:r w:rsidR="00677F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F4A13" w:rsidRPr="005D0EDA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</w:t>
            </w:r>
            <w:r w:rsidRPr="005D0EDA">
              <w:rPr>
                <w:rFonts w:ascii="Times New Roman" w:eastAsia="Times New Roman" w:hAnsi="Times New Roman" w:cs="Times New Roman"/>
                <w:sz w:val="28"/>
                <w:szCs w:val="28"/>
              </w:rPr>
              <w:t>лей, в том числе:</w:t>
            </w:r>
          </w:p>
          <w:p w:rsidR="00C179B2" w:rsidRPr="005D0EDA" w:rsidRDefault="00F803EB" w:rsidP="00A57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E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 год </w:t>
            </w:r>
            <w:r w:rsidR="00B47D31" w:rsidRPr="005D0ED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342B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103AD" w:rsidRPr="000B714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  <w:r w:rsidR="00677F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,0 </w:t>
            </w:r>
            <w:r w:rsidRPr="005D0EDA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F803EB" w:rsidRPr="005D0EDA" w:rsidRDefault="00F803EB" w:rsidP="00A57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E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 год </w:t>
            </w:r>
            <w:r w:rsidR="00955572">
              <w:rPr>
                <w:rFonts w:ascii="Times New Roman" w:eastAsia="Times New Roman" w:hAnsi="Times New Roman" w:cs="Times New Roman"/>
                <w:sz w:val="28"/>
                <w:szCs w:val="28"/>
              </w:rPr>
              <w:t>– 86,1</w:t>
            </w:r>
            <w:r w:rsidR="00677F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D0EDA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F803EB" w:rsidRDefault="00F803EB" w:rsidP="00A57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E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 год -  </w:t>
            </w:r>
            <w:r w:rsidR="00EB4FF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342B46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677F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,0 </w:t>
            </w:r>
            <w:r w:rsidR="008164B5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</w:t>
            </w:r>
          </w:p>
          <w:p w:rsidR="00F803EB" w:rsidRPr="00B8542C" w:rsidRDefault="00F803EB" w:rsidP="00A57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7473" w:rsidRPr="003A0E6A" w:rsidTr="00B77473">
        <w:tc>
          <w:tcPr>
            <w:tcW w:w="3794" w:type="dxa"/>
            <w:shd w:val="clear" w:color="auto" w:fill="auto"/>
          </w:tcPr>
          <w:p w:rsidR="00B77473" w:rsidRPr="00356B48" w:rsidRDefault="00356B48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6B4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 w:rsidRPr="00356B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исполнением Программы:</w:t>
            </w:r>
          </w:p>
          <w:p w:rsidR="00B77473" w:rsidRPr="00356B48" w:rsidRDefault="00B77473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7473" w:rsidRDefault="00B77473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7473" w:rsidRDefault="00B77473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7473" w:rsidRPr="003A0E6A" w:rsidRDefault="00B77473" w:rsidP="00A571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A06E78" w:rsidRPr="004E7D94" w:rsidRDefault="004C7822" w:rsidP="00A571E6">
            <w:pPr>
              <w:pStyle w:val="1"/>
              <w:snapToGrid w:val="0"/>
              <w:spacing w:before="0" w:after="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к</w:t>
            </w:r>
            <w:r w:rsidR="008164B5">
              <w:rPr>
                <w:sz w:val="28"/>
              </w:rPr>
              <w:t>онтроль за</w:t>
            </w:r>
            <w:proofErr w:type="gramEnd"/>
            <w:r w:rsidR="008164B5">
              <w:rPr>
                <w:sz w:val="28"/>
              </w:rPr>
              <w:t xml:space="preserve"> выполнением П</w:t>
            </w:r>
            <w:r w:rsidR="008F1BE0">
              <w:rPr>
                <w:sz w:val="28"/>
              </w:rPr>
              <w:t>рограммы осуществляют а</w:t>
            </w:r>
            <w:r w:rsidR="00A06E78" w:rsidRPr="00D11FEE">
              <w:rPr>
                <w:sz w:val="28"/>
              </w:rPr>
              <w:t>дминистрация муниципального образования  Мостовский  район и Совет  муниципального образования Мостовский район</w:t>
            </w:r>
          </w:p>
          <w:p w:rsidR="00B77473" w:rsidRPr="003A0E6A" w:rsidRDefault="00B77473" w:rsidP="00A571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C5E66" w:rsidRDefault="00CC5E66" w:rsidP="00645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4E50" w:rsidRPr="003A0E6A" w:rsidRDefault="00664E50" w:rsidP="006456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C9F" w:rsidRDefault="000E47A3" w:rsidP="00D32C9F">
      <w:pPr>
        <w:pStyle w:val="1"/>
        <w:numPr>
          <w:ilvl w:val="0"/>
          <w:numId w:val="4"/>
        </w:numPr>
        <w:spacing w:before="0" w:after="0"/>
        <w:jc w:val="center"/>
        <w:rPr>
          <w:b/>
          <w:sz w:val="28"/>
        </w:rPr>
      </w:pPr>
      <w:r w:rsidRPr="000E47A3">
        <w:rPr>
          <w:b/>
          <w:sz w:val="28"/>
        </w:rPr>
        <w:t xml:space="preserve">Характеристика текущего состояния  и прогноз развития  соответствующей сферы реализации </w:t>
      </w:r>
      <w:r w:rsidR="009518E9">
        <w:rPr>
          <w:b/>
          <w:sz w:val="28"/>
        </w:rPr>
        <w:t xml:space="preserve"> П</w:t>
      </w:r>
      <w:r>
        <w:rPr>
          <w:b/>
          <w:sz w:val="28"/>
        </w:rPr>
        <w:t>рограммы</w:t>
      </w:r>
    </w:p>
    <w:p w:rsidR="0093616E" w:rsidRDefault="0093616E" w:rsidP="0093616E">
      <w:pPr>
        <w:pStyle w:val="1"/>
        <w:spacing w:before="0" w:after="0"/>
        <w:jc w:val="center"/>
        <w:rPr>
          <w:b/>
          <w:sz w:val="28"/>
        </w:rPr>
      </w:pPr>
    </w:p>
    <w:p w:rsidR="0093616E" w:rsidRPr="000E47A3" w:rsidRDefault="0093616E" w:rsidP="00DA5B0F">
      <w:pPr>
        <w:pStyle w:val="1"/>
        <w:spacing w:before="0" w:after="0"/>
        <w:rPr>
          <w:b/>
          <w:sz w:val="28"/>
        </w:rPr>
      </w:pPr>
    </w:p>
    <w:p w:rsidR="00140289" w:rsidRDefault="00A970A2" w:rsidP="00000F48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3616E" w:rsidRPr="008825D0">
        <w:rPr>
          <w:rFonts w:ascii="Times New Roman" w:eastAsia="Times New Roman" w:hAnsi="Times New Roman" w:cs="Times New Roman"/>
          <w:sz w:val="28"/>
          <w:szCs w:val="28"/>
        </w:rPr>
        <w:t xml:space="preserve">Мостовского района </w:t>
      </w:r>
      <w:r w:rsidR="008A7CA7" w:rsidRPr="008825D0">
        <w:rPr>
          <w:rFonts w:ascii="Times New Roman" w:eastAsia="Times New Roman" w:hAnsi="Times New Roman" w:cs="Times New Roman"/>
          <w:sz w:val="28"/>
          <w:szCs w:val="28"/>
        </w:rPr>
        <w:t xml:space="preserve">включает в себя </w:t>
      </w:r>
      <w:r w:rsidR="0093616E" w:rsidRPr="008825D0">
        <w:rPr>
          <w:rFonts w:ascii="Times New Roman" w:eastAsia="Times New Roman" w:hAnsi="Times New Roman" w:cs="Times New Roman"/>
          <w:sz w:val="28"/>
          <w:szCs w:val="28"/>
        </w:rPr>
        <w:t>25</w:t>
      </w:r>
      <w:r w:rsidR="008A7CA7" w:rsidRPr="008825D0">
        <w:rPr>
          <w:rFonts w:ascii="Times New Roman" w:eastAsia="Times New Roman" w:hAnsi="Times New Roman" w:cs="Times New Roman"/>
          <w:sz w:val="28"/>
          <w:szCs w:val="28"/>
        </w:rPr>
        <w:t xml:space="preserve"> объектов</w:t>
      </w:r>
      <w:r w:rsidR="00FF393C" w:rsidRPr="008825D0">
        <w:rPr>
          <w:rFonts w:ascii="Times New Roman" w:eastAsia="Times New Roman" w:hAnsi="Times New Roman" w:cs="Times New Roman"/>
          <w:sz w:val="28"/>
          <w:szCs w:val="28"/>
        </w:rPr>
        <w:t xml:space="preserve"> санаторно-курортного и туристского комплекса</w:t>
      </w:r>
      <w:r w:rsidR="008A7CA7" w:rsidRPr="008825D0">
        <w:rPr>
          <w:rFonts w:ascii="Times New Roman" w:eastAsia="Times New Roman" w:hAnsi="Times New Roman" w:cs="Times New Roman"/>
          <w:sz w:val="28"/>
          <w:szCs w:val="28"/>
        </w:rPr>
        <w:t>:</w:t>
      </w:r>
      <w:r w:rsidR="0078024E" w:rsidRPr="008825D0">
        <w:rPr>
          <w:rFonts w:ascii="Times New Roman" w:eastAsia="Times New Roman" w:hAnsi="Times New Roman" w:cs="Times New Roman"/>
          <w:sz w:val="28"/>
          <w:szCs w:val="28"/>
        </w:rPr>
        <w:t>1</w:t>
      </w:r>
      <w:r w:rsidR="0093616E" w:rsidRPr="008825D0">
        <w:rPr>
          <w:rFonts w:ascii="Times New Roman" w:eastAsia="Times New Roman" w:hAnsi="Times New Roman" w:cs="Times New Roman"/>
          <w:sz w:val="28"/>
          <w:szCs w:val="28"/>
        </w:rPr>
        <w:t xml:space="preserve"> санатор</w:t>
      </w:r>
      <w:r w:rsidR="0078024E" w:rsidRPr="008825D0"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93616E" w:rsidRPr="008825D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8024E" w:rsidRPr="008825D0">
        <w:rPr>
          <w:rFonts w:ascii="Times New Roman" w:eastAsia="Times New Roman" w:hAnsi="Times New Roman" w:cs="Times New Roman"/>
          <w:sz w:val="28"/>
          <w:szCs w:val="28"/>
        </w:rPr>
        <w:t>8 гостиниц и гостевых домов, 12 баз отдыха и 4 туристических приюта.</w:t>
      </w:r>
      <w:r w:rsidR="00D17D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93616E" w:rsidRPr="008825D0">
        <w:rPr>
          <w:rFonts w:ascii="Times New Roman" w:eastAsia="Times New Roman" w:hAnsi="Times New Roman" w:cs="Times New Roman"/>
          <w:sz w:val="28"/>
          <w:szCs w:val="28"/>
        </w:rPr>
        <w:t>Основные из них:</w:t>
      </w:r>
      <w:proofErr w:type="gramEnd"/>
      <w:r w:rsidR="00D17D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93616E" w:rsidRPr="008825D0">
        <w:rPr>
          <w:rFonts w:ascii="Times New Roman" w:eastAsia="Times New Roman" w:hAnsi="Times New Roman" w:cs="Times New Roman"/>
          <w:sz w:val="28"/>
          <w:szCs w:val="28"/>
        </w:rPr>
        <w:t xml:space="preserve">ЛДЦ «Березки», оздоровительный комплекс «Коралл», базы отдыха  «Старая мельница» «Аква - Вита», «Жемчужина Предгорья», туристическая база «Восход </w:t>
      </w:r>
      <w:r w:rsidR="0093616E" w:rsidRPr="008825D0">
        <w:rPr>
          <w:rFonts w:ascii="Times New Roman" w:eastAsia="Times New Roman" w:hAnsi="Times New Roman" w:cs="Times New Roman"/>
          <w:sz w:val="28"/>
          <w:szCs w:val="28"/>
          <w:lang w:val="en-US"/>
        </w:rPr>
        <w:t>XXI</w:t>
      </w:r>
      <w:r w:rsidR="0093616E" w:rsidRPr="008825D0">
        <w:rPr>
          <w:rFonts w:ascii="Times New Roman" w:eastAsia="Times New Roman" w:hAnsi="Times New Roman" w:cs="Times New Roman"/>
          <w:sz w:val="28"/>
          <w:szCs w:val="28"/>
        </w:rPr>
        <w:t xml:space="preserve"> век», «</w:t>
      </w:r>
      <w:proofErr w:type="spellStart"/>
      <w:r w:rsidR="0093616E" w:rsidRPr="008825D0">
        <w:rPr>
          <w:rFonts w:ascii="Times New Roman" w:eastAsia="Times New Roman" w:hAnsi="Times New Roman" w:cs="Times New Roman"/>
          <w:sz w:val="28"/>
          <w:szCs w:val="28"/>
        </w:rPr>
        <w:t>Вериют</w:t>
      </w:r>
      <w:proofErr w:type="spellEnd"/>
      <w:r w:rsidR="0093616E" w:rsidRPr="008825D0">
        <w:rPr>
          <w:rFonts w:ascii="Times New Roman" w:eastAsia="Times New Roman" w:hAnsi="Times New Roman" w:cs="Times New Roman"/>
          <w:sz w:val="28"/>
          <w:szCs w:val="28"/>
        </w:rPr>
        <w:t>» и др.</w:t>
      </w:r>
      <w:proofErr w:type="gramEnd"/>
    </w:p>
    <w:p w:rsidR="00140289" w:rsidRPr="0069550D" w:rsidRDefault="00140289" w:rsidP="002C5DCD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50D">
        <w:rPr>
          <w:rFonts w:ascii="Times New Roman" w:eastAsia="Times New Roman" w:hAnsi="Times New Roman" w:cs="Times New Roman"/>
          <w:sz w:val="28"/>
          <w:szCs w:val="28"/>
        </w:rPr>
        <w:t xml:space="preserve">Мостовский район обладает значительными запасами различных рекреационных ресурсов: минеральными водами, чистыми горными реками, живописными ландшафтами с разнообразной флорой и фауной, а также другими  природными и историческими объектами, такими как Восточная часть Государственного кавказского природного биосферного заповедника, </w:t>
      </w:r>
      <w:proofErr w:type="spellStart"/>
      <w:r w:rsidRPr="0069550D">
        <w:rPr>
          <w:rFonts w:ascii="Times New Roman" w:eastAsia="Times New Roman" w:hAnsi="Times New Roman" w:cs="Times New Roman"/>
          <w:sz w:val="28"/>
          <w:szCs w:val="28"/>
        </w:rPr>
        <w:t>Тхачский</w:t>
      </w:r>
      <w:proofErr w:type="spellEnd"/>
      <w:r w:rsidRPr="0069550D">
        <w:rPr>
          <w:rFonts w:ascii="Times New Roman" w:eastAsia="Times New Roman" w:hAnsi="Times New Roman" w:cs="Times New Roman"/>
          <w:sz w:val="28"/>
          <w:szCs w:val="28"/>
        </w:rPr>
        <w:t xml:space="preserve"> массив, внесённый в список Всемирного природного наследия, </w:t>
      </w:r>
      <w:proofErr w:type="spellStart"/>
      <w:r w:rsidRPr="0069550D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D1320">
        <w:rPr>
          <w:rFonts w:ascii="Times New Roman" w:eastAsia="Times New Roman" w:hAnsi="Times New Roman" w:cs="Times New Roman"/>
          <w:sz w:val="28"/>
          <w:szCs w:val="28"/>
        </w:rPr>
        <w:t>ос</w:t>
      </w:r>
      <w:proofErr w:type="gramStart"/>
      <w:r w:rsidRPr="0069550D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Pr="0069550D">
        <w:rPr>
          <w:rFonts w:ascii="Times New Roman" w:eastAsia="Times New Roman" w:hAnsi="Times New Roman" w:cs="Times New Roman"/>
          <w:sz w:val="28"/>
          <w:szCs w:val="28"/>
        </w:rPr>
        <w:t>икитино</w:t>
      </w:r>
      <w:proofErr w:type="spellEnd"/>
      <w:r w:rsidRPr="0069550D">
        <w:rPr>
          <w:rFonts w:ascii="Times New Roman" w:eastAsia="Times New Roman" w:hAnsi="Times New Roman" w:cs="Times New Roman"/>
          <w:sz w:val="28"/>
          <w:szCs w:val="28"/>
        </w:rPr>
        <w:t xml:space="preserve">, самой высокой горы Краснодарского края </w:t>
      </w:r>
      <w:proofErr w:type="spellStart"/>
      <w:r w:rsidRPr="0069550D">
        <w:rPr>
          <w:rFonts w:ascii="Times New Roman" w:eastAsia="Times New Roman" w:hAnsi="Times New Roman" w:cs="Times New Roman"/>
          <w:sz w:val="28"/>
          <w:szCs w:val="28"/>
        </w:rPr>
        <w:t>г.Цахвоа</w:t>
      </w:r>
      <w:proofErr w:type="spellEnd"/>
      <w:r w:rsidRPr="0069550D">
        <w:rPr>
          <w:rFonts w:ascii="Times New Roman" w:eastAsia="Times New Roman" w:hAnsi="Times New Roman" w:cs="Times New Roman"/>
          <w:sz w:val="28"/>
          <w:szCs w:val="28"/>
        </w:rPr>
        <w:t xml:space="preserve"> и т.д.    </w:t>
      </w:r>
    </w:p>
    <w:p w:rsidR="00140289" w:rsidRPr="0069550D" w:rsidRDefault="00000F48" w:rsidP="00CB713A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50D">
        <w:rPr>
          <w:rFonts w:ascii="Times New Roman" w:eastAsia="Times New Roman" w:hAnsi="Times New Roman" w:cs="Times New Roman"/>
          <w:sz w:val="28"/>
          <w:szCs w:val="28"/>
        </w:rPr>
        <w:tab/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Территория Мостовского района представляет собой предгорный и горный ландшафт и характеризуется отметками от 240</w:t>
      </w:r>
      <w:r w:rsidR="00F81FBC">
        <w:rPr>
          <w:rFonts w:ascii="Times New Roman" w:eastAsia="Times New Roman" w:hAnsi="Times New Roman" w:cs="Times New Roman"/>
          <w:sz w:val="28"/>
          <w:szCs w:val="28"/>
        </w:rPr>
        <w:t xml:space="preserve"> м до 3345 м</w:t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над уровнем моря с самой высокой точкой Краснодарского края - горой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Цахвоа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(3345 м).</w:t>
      </w:r>
    </w:p>
    <w:p w:rsidR="003638C0" w:rsidRDefault="00000F48" w:rsidP="00CB713A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50D">
        <w:rPr>
          <w:rFonts w:ascii="Times New Roman" w:eastAsia="Times New Roman" w:hAnsi="Times New Roman" w:cs="Times New Roman"/>
          <w:sz w:val="28"/>
          <w:szCs w:val="28"/>
        </w:rPr>
        <w:tab/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На границе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Баговского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сельского округа и Республики Адыгея находится гора Большой Ткач - от нее начинает передовой хребет. С юга  Большой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Тхач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напоминает готический  средневековой замок,  являясь уникальным природным комплексом, который характеризуется высоким разнообразием ландшафта, арсеналом распространения редких видов растительного и животного мира, имеет уникальное  геологическое строение. Высшей  точкой горного массива является гора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Ачешбок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(2486м). На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БольшомТхаче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можно увидеть тис, бук, самшит и реликтовые пихтовые леса. Ранее были обнаружены неиз</w:t>
      </w:r>
      <w:r w:rsidR="00ED1320">
        <w:rPr>
          <w:rFonts w:ascii="Times New Roman" w:eastAsia="Times New Roman" w:hAnsi="Times New Roman" w:cs="Times New Roman"/>
          <w:sz w:val="28"/>
          <w:szCs w:val="28"/>
        </w:rPr>
        <w:t>вестные виды растений и бабочек.</w:t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В этом прекрасном и экологически чистом районе </w:t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гнездятся белоголовые сипы, обитают зубры и туры. Здесь запрещена любая хозяйственная деятельность. Альтернативой этому является развитие туризма, как решение социальных проблем отдаленных населённых пунктов, </w:t>
      </w:r>
      <w:r w:rsidR="003638C0">
        <w:rPr>
          <w:rFonts w:ascii="Times New Roman" w:eastAsia="Times New Roman" w:hAnsi="Times New Roman" w:cs="Times New Roman"/>
          <w:sz w:val="28"/>
          <w:szCs w:val="28"/>
        </w:rPr>
        <w:t>таких    как</w:t>
      </w:r>
    </w:p>
    <w:p w:rsidR="00140289" w:rsidRPr="0069550D" w:rsidRDefault="003638C0" w:rsidP="00CB713A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Узлово</w:t>
      </w:r>
      <w:r w:rsidR="000B1519">
        <w:rPr>
          <w:rFonts w:ascii="Times New Roman" w:eastAsia="Times New Roman" w:hAnsi="Times New Roman" w:cs="Times New Roman"/>
          <w:sz w:val="28"/>
          <w:szCs w:val="28"/>
        </w:rPr>
        <w:t>й</w:t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Бугунжа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Кизинка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Никитино</w:t>
      </w:r>
      <w:proofErr w:type="gram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и др.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Тхачский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массив среди немногих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наСеверном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Кавказе в 1999 году был включен Международным фондом дикой природы в список Всемирного природного наследия. </w:t>
      </w:r>
    </w:p>
    <w:p w:rsidR="00140289" w:rsidRPr="0069550D" w:rsidRDefault="00000F48" w:rsidP="00CB713A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50D">
        <w:rPr>
          <w:rFonts w:ascii="Times New Roman" w:eastAsia="Times New Roman" w:hAnsi="Times New Roman" w:cs="Times New Roman"/>
          <w:sz w:val="28"/>
          <w:szCs w:val="28"/>
        </w:rPr>
        <w:tab/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В  2001 году создан природный парк «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Ачешбок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» в окрестности горы Большой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Тхач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(2371км), который является уникальным природным </w:t>
      </w:r>
      <w:proofErr w:type="gram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ком-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плексом</w:t>
      </w:r>
      <w:proofErr w:type="spellEnd"/>
      <w:proofErr w:type="gram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с высоким ландшафтным разнообразием. Площадь природного парка составляет 8720 га. Особенно красивы Альпийские луга, которые занимают высокогорную территорию парка.</w:t>
      </w:r>
    </w:p>
    <w:p w:rsidR="00140289" w:rsidRPr="0069550D" w:rsidRDefault="00000F48" w:rsidP="00CB713A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50D">
        <w:rPr>
          <w:rFonts w:ascii="Times New Roman" w:eastAsia="Times New Roman" w:hAnsi="Times New Roman" w:cs="Times New Roman"/>
          <w:sz w:val="28"/>
          <w:szCs w:val="28"/>
        </w:rPr>
        <w:tab/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В районе поселка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Бугунжа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находится живописный уголок нетронутой природы «Гришкина яма», эта часть территории, которую мы представляем как лечебно-оздоровительную  местность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Баговского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 сельского округа, граничит с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Псебайским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поселковым округом и практически составляет единое целое. </w:t>
      </w:r>
    </w:p>
    <w:p w:rsidR="00140289" w:rsidRPr="0069550D" w:rsidRDefault="00140289" w:rsidP="00CB713A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50D">
        <w:rPr>
          <w:rFonts w:ascii="Times New Roman" w:eastAsia="Times New Roman" w:hAnsi="Times New Roman" w:cs="Times New Roman"/>
          <w:sz w:val="28"/>
          <w:szCs w:val="28"/>
        </w:rPr>
        <w:t xml:space="preserve">Одним из особо примечательных мест является урочище «котел» со смотровой площадкой над красивейшим ущельем (каньоном), по дну которого протекает река </w:t>
      </w:r>
      <w:proofErr w:type="spellStart"/>
      <w:r w:rsidRPr="0069550D">
        <w:rPr>
          <w:rFonts w:ascii="Times New Roman" w:eastAsia="Times New Roman" w:hAnsi="Times New Roman" w:cs="Times New Roman"/>
          <w:sz w:val="28"/>
          <w:szCs w:val="28"/>
        </w:rPr>
        <w:t>Андрюк</w:t>
      </w:r>
      <w:proofErr w:type="spellEnd"/>
      <w:r w:rsidRPr="0069550D">
        <w:rPr>
          <w:rFonts w:ascii="Times New Roman" w:eastAsia="Times New Roman" w:hAnsi="Times New Roman" w:cs="Times New Roman"/>
          <w:sz w:val="28"/>
          <w:szCs w:val="28"/>
        </w:rPr>
        <w:t xml:space="preserve">. Выше смотровой площадки, р. </w:t>
      </w:r>
      <w:proofErr w:type="spellStart"/>
      <w:r w:rsidRPr="0069550D">
        <w:rPr>
          <w:rFonts w:ascii="Times New Roman" w:eastAsia="Times New Roman" w:hAnsi="Times New Roman" w:cs="Times New Roman"/>
          <w:sz w:val="28"/>
          <w:szCs w:val="28"/>
        </w:rPr>
        <w:t>Андрюк</w:t>
      </w:r>
      <w:proofErr w:type="spellEnd"/>
      <w:r w:rsidRPr="0069550D">
        <w:rPr>
          <w:rFonts w:ascii="Times New Roman" w:eastAsia="Times New Roman" w:hAnsi="Times New Roman" w:cs="Times New Roman"/>
          <w:sz w:val="28"/>
          <w:szCs w:val="28"/>
        </w:rPr>
        <w:t xml:space="preserve"> образует каскад из нескольких водопадов. Дорога серпантином идет вверх до туристического приюта г. </w:t>
      </w:r>
      <w:proofErr w:type="spellStart"/>
      <w:r w:rsidRPr="0069550D">
        <w:rPr>
          <w:rFonts w:ascii="Times New Roman" w:eastAsia="Times New Roman" w:hAnsi="Times New Roman" w:cs="Times New Roman"/>
          <w:sz w:val="28"/>
          <w:szCs w:val="28"/>
        </w:rPr>
        <w:t>Хацавита</w:t>
      </w:r>
      <w:proofErr w:type="spellEnd"/>
      <w:r w:rsidRPr="0069550D">
        <w:rPr>
          <w:rFonts w:ascii="Times New Roman" w:eastAsia="Times New Roman" w:hAnsi="Times New Roman" w:cs="Times New Roman"/>
          <w:sz w:val="28"/>
          <w:szCs w:val="28"/>
        </w:rPr>
        <w:t xml:space="preserve">. (1993 м). Сам приют </w:t>
      </w:r>
      <w:proofErr w:type="spellStart"/>
      <w:r w:rsidRPr="0069550D">
        <w:rPr>
          <w:rFonts w:ascii="Times New Roman" w:eastAsia="Times New Roman" w:hAnsi="Times New Roman" w:cs="Times New Roman"/>
          <w:sz w:val="28"/>
          <w:szCs w:val="28"/>
        </w:rPr>
        <w:t>Хацавита</w:t>
      </w:r>
      <w:proofErr w:type="spellEnd"/>
      <w:r w:rsidRPr="0069550D">
        <w:rPr>
          <w:rFonts w:ascii="Times New Roman" w:eastAsia="Times New Roman" w:hAnsi="Times New Roman" w:cs="Times New Roman"/>
          <w:sz w:val="28"/>
          <w:szCs w:val="28"/>
        </w:rPr>
        <w:t xml:space="preserve"> находится в одном из красивейших мест Северного Кавказа, с которого открывается панорама многих горных вершин, вплоть до Эльбруса.</w:t>
      </w:r>
    </w:p>
    <w:p w:rsidR="00140289" w:rsidRPr="0069550D" w:rsidRDefault="00000F48" w:rsidP="00CB713A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50D">
        <w:rPr>
          <w:rFonts w:ascii="Times New Roman" w:eastAsia="Times New Roman" w:hAnsi="Times New Roman" w:cs="Times New Roman"/>
          <w:sz w:val="28"/>
          <w:szCs w:val="28"/>
        </w:rPr>
        <w:tab/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В с. </w:t>
      </w:r>
      <w:proofErr w:type="gram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Соленое</w:t>
      </w:r>
      <w:proofErr w:type="gram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начинается дорога по ущелью Кызыл-бек. Дорога петляет вдоль  ущелья, которое  достигает в глубину до 300 м и ширину до полукилометра. На территории этого  ущелья существует много родников, водопадов, пещер. </w:t>
      </w:r>
    </w:p>
    <w:p w:rsidR="00140289" w:rsidRPr="0069550D" w:rsidRDefault="00000F48" w:rsidP="00CB713A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50D">
        <w:rPr>
          <w:rFonts w:ascii="Times New Roman" w:eastAsia="Times New Roman" w:hAnsi="Times New Roman" w:cs="Times New Roman"/>
          <w:sz w:val="28"/>
          <w:szCs w:val="28"/>
        </w:rPr>
        <w:tab/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Удивительными памятниками археологии в Мостовском районе являются дольмены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Зацепиной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поляны и дольмены,</w:t>
      </w:r>
      <w:r w:rsidR="00191131">
        <w:rPr>
          <w:rFonts w:ascii="Times New Roman" w:eastAsia="Times New Roman" w:hAnsi="Times New Roman" w:cs="Times New Roman"/>
          <w:sz w:val="28"/>
          <w:szCs w:val="28"/>
        </w:rPr>
        <w:t xml:space="preserve"> расположенные на ле</w:t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вобережье реки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Кизинка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. Обнаружены  самые древние на всем Северном Кавказе останки неандертальцев близ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ст</w:t>
      </w:r>
      <w:r w:rsidR="000B1519">
        <w:rPr>
          <w:rFonts w:ascii="Times New Roman" w:eastAsia="Times New Roman" w:hAnsi="Times New Roman" w:cs="Times New Roman"/>
          <w:sz w:val="28"/>
          <w:szCs w:val="28"/>
        </w:rPr>
        <w:t>-ца</w:t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Баракаевской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, в Монашеских пещерах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Губского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ущелья. </w:t>
      </w:r>
    </w:p>
    <w:p w:rsidR="00140289" w:rsidRPr="0069550D" w:rsidRDefault="00000F48" w:rsidP="00CB713A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50D">
        <w:rPr>
          <w:rFonts w:ascii="Times New Roman" w:eastAsia="Times New Roman" w:hAnsi="Times New Roman" w:cs="Times New Roman"/>
          <w:sz w:val="28"/>
          <w:szCs w:val="28"/>
        </w:rPr>
        <w:tab/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Об этом ярко свидетельствуют остатки древних городищ в районе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ст</w:t>
      </w:r>
      <w:r w:rsidR="000B1519">
        <w:rPr>
          <w:rFonts w:ascii="Times New Roman" w:eastAsia="Times New Roman" w:hAnsi="Times New Roman" w:cs="Times New Roman"/>
          <w:sz w:val="28"/>
          <w:szCs w:val="28"/>
        </w:rPr>
        <w:t>-цах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Ба-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ракаевской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Бесленеевской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и т.д. Городище Колокольня находится в 1,5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км</w:t>
      </w:r>
      <w:proofErr w:type="gram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="000B1519">
        <w:rPr>
          <w:rFonts w:ascii="Times New Roman" w:eastAsia="Times New Roman" w:hAnsi="Times New Roman" w:cs="Times New Roman"/>
          <w:sz w:val="28"/>
          <w:szCs w:val="28"/>
        </w:rPr>
        <w:t>востоку</w:t>
      </w:r>
      <w:proofErr w:type="spellEnd"/>
      <w:r w:rsidR="000B1519">
        <w:rPr>
          <w:rFonts w:ascii="Times New Roman" w:eastAsia="Times New Roman" w:hAnsi="Times New Roman" w:cs="Times New Roman"/>
          <w:sz w:val="28"/>
          <w:szCs w:val="28"/>
        </w:rPr>
        <w:t xml:space="preserve"> от центральной части </w:t>
      </w:r>
      <w:proofErr w:type="spellStart"/>
      <w:r w:rsidR="000B1519">
        <w:rPr>
          <w:rFonts w:ascii="Times New Roman" w:eastAsia="Times New Roman" w:hAnsi="Times New Roman" w:cs="Times New Roman"/>
          <w:sz w:val="28"/>
          <w:szCs w:val="28"/>
        </w:rPr>
        <w:t>ст-ца</w:t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Бесленеевской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на побережье реки Ходзь. Оно относится к культуре государства Алании и датируется 1Х-Х</w:t>
      </w:r>
      <w:r w:rsidR="000B1519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веками. Петроглифы - наскальные надписи и рисунки  в горном массиве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Ятыргварта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, оставленные  рукой человека в первобытные времена верхнего палеолита </w:t>
      </w:r>
      <w:proofErr w:type="gramStart"/>
      <w:r w:rsidR="00824BE6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proofErr w:type="gram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тысячелетия до нашего времени. </w:t>
      </w:r>
    </w:p>
    <w:p w:rsidR="00140289" w:rsidRPr="0069550D" w:rsidRDefault="00000F48" w:rsidP="00CB713A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50D">
        <w:rPr>
          <w:rFonts w:ascii="Times New Roman" w:eastAsia="Times New Roman" w:hAnsi="Times New Roman" w:cs="Times New Roman"/>
          <w:sz w:val="28"/>
          <w:szCs w:val="28"/>
        </w:rPr>
        <w:tab/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Большую ценность имеют памятники архитектуры, такие как Свято-Преображенский храм в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пос</w:t>
      </w:r>
      <w:proofErr w:type="gram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себай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, основанный в 1858 году. В станице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Ма-хошевской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 - арочный мост через балку (середина XIX в.),  выложенный из камня без применения раствора и  фрагменты Турецкого   моста в п. </w:t>
      </w:r>
      <w:proofErr w:type="spellStart"/>
      <w:proofErr w:type="gram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Никити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-но</w:t>
      </w:r>
      <w:proofErr w:type="gram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0289" w:rsidRPr="0069550D" w:rsidRDefault="00000F48" w:rsidP="00CB713A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50D">
        <w:rPr>
          <w:rFonts w:ascii="Times New Roman" w:eastAsia="Times New Roman" w:hAnsi="Times New Roman" w:cs="Times New Roman"/>
          <w:sz w:val="28"/>
          <w:szCs w:val="28"/>
        </w:rPr>
        <w:tab/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На территории района  есть место печали и скорби -   «Кубанская Хатынь». Трагедия произошла  в 1942 году п</w:t>
      </w:r>
      <w:r w:rsidR="00824BE6">
        <w:rPr>
          <w:rFonts w:ascii="Times New Roman" w:eastAsia="Times New Roman" w:hAnsi="Times New Roman" w:cs="Times New Roman"/>
          <w:sz w:val="28"/>
          <w:szCs w:val="28"/>
        </w:rPr>
        <w:t>ос</w:t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Михизеева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Поляна, где фашисты </w:t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lastRenderedPageBreak/>
        <w:t>расстреляли всех жителей поселка - 207 взрослых и детей. На месте этой трагедии воздвигнуты памятные знаки. Много памятников павшим советским воинам находится на рубежах обороны Северного Кавказа   на протяжении туристского маршрута № 5 (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Кардон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Черноречье -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кардон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Пслух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»).</w:t>
      </w:r>
    </w:p>
    <w:p w:rsidR="00140289" w:rsidRPr="0069550D" w:rsidRDefault="00C87CC1" w:rsidP="00CB713A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В районе пос. Псебай 1 (гора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Рватая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) есть удивительный каскад </w:t>
      </w:r>
      <w:proofErr w:type="spell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Гунькиных</w:t>
      </w:r>
      <w:proofErr w:type="spell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пещер, через которые протекает  ручей.</w:t>
      </w:r>
    </w:p>
    <w:p w:rsidR="00140289" w:rsidRPr="0069550D" w:rsidRDefault="00140289" w:rsidP="00CB713A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50D">
        <w:rPr>
          <w:rFonts w:ascii="Times New Roman" w:eastAsia="Times New Roman" w:hAnsi="Times New Roman" w:cs="Times New Roman"/>
          <w:sz w:val="28"/>
          <w:szCs w:val="28"/>
        </w:rPr>
        <w:tab/>
        <w:t xml:space="preserve">На фоне всего этого потенциального богатства наблюдается множество социально-экономических проблем, прежде всего в горной части района. </w:t>
      </w:r>
      <w:proofErr w:type="gramStart"/>
      <w:r w:rsidRPr="0069550D">
        <w:rPr>
          <w:rFonts w:ascii="Times New Roman" w:eastAsia="Times New Roman" w:hAnsi="Times New Roman" w:cs="Times New Roman"/>
          <w:sz w:val="28"/>
          <w:szCs w:val="28"/>
        </w:rPr>
        <w:t>Од-ним</w:t>
      </w:r>
      <w:proofErr w:type="gramEnd"/>
      <w:r w:rsidRPr="0069550D">
        <w:rPr>
          <w:rFonts w:ascii="Times New Roman" w:eastAsia="Times New Roman" w:hAnsi="Times New Roman" w:cs="Times New Roman"/>
          <w:sz w:val="28"/>
          <w:szCs w:val="28"/>
        </w:rPr>
        <w:t xml:space="preserve"> из факторов, способных улучшить социально-экономическое положение района, может стать последовательное и продуманное развитие туризма.</w:t>
      </w:r>
    </w:p>
    <w:p w:rsidR="009F2FE2" w:rsidRDefault="00140289" w:rsidP="00CB713A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50D">
        <w:rPr>
          <w:rFonts w:ascii="Times New Roman" w:eastAsia="Times New Roman" w:hAnsi="Times New Roman" w:cs="Times New Roman"/>
          <w:sz w:val="28"/>
          <w:szCs w:val="28"/>
        </w:rPr>
        <w:tab/>
        <w:t xml:space="preserve">Природными ресурсами, обуславливающими  широкие возможности развития туризма, район очень хорошо обеспечен, но они требуют инвентаризации и изучения, в том числе их следует подразделить на те, которые можно </w:t>
      </w:r>
      <w:r w:rsidR="009F2FE2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</w:t>
      </w:r>
      <w:r w:rsidRPr="0069550D">
        <w:rPr>
          <w:rFonts w:ascii="Times New Roman" w:eastAsia="Times New Roman" w:hAnsi="Times New Roman" w:cs="Times New Roman"/>
          <w:sz w:val="28"/>
          <w:szCs w:val="28"/>
        </w:rPr>
        <w:t xml:space="preserve"> прямо сейчас, и те, которые могут пригодиться в дальнейшем.</w:t>
      </w:r>
    </w:p>
    <w:p w:rsidR="00140289" w:rsidRPr="0069550D" w:rsidRDefault="00000F48" w:rsidP="00CB713A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50D">
        <w:rPr>
          <w:rFonts w:ascii="Times New Roman" w:eastAsia="Times New Roman" w:hAnsi="Times New Roman" w:cs="Times New Roman"/>
          <w:sz w:val="28"/>
          <w:szCs w:val="28"/>
        </w:rPr>
        <w:tab/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Перспективным ресурсом для развития туризма </w:t>
      </w:r>
      <w:r w:rsidR="009F2FE2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территория Кавказского государственного биосферного заповедника, но в связи со строгим заповедным режимом этот уча</w:t>
      </w:r>
      <w:r w:rsidR="009F2FE2">
        <w:rPr>
          <w:rFonts w:ascii="Times New Roman" w:eastAsia="Times New Roman" w:hAnsi="Times New Roman" w:cs="Times New Roman"/>
          <w:sz w:val="28"/>
          <w:szCs w:val="28"/>
        </w:rPr>
        <w:t>сток, после  соответствующих со</w:t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гласований, может использоваться очен</w:t>
      </w:r>
      <w:r w:rsidR="009F2FE2">
        <w:rPr>
          <w:rFonts w:ascii="Times New Roman" w:eastAsia="Times New Roman" w:hAnsi="Times New Roman" w:cs="Times New Roman"/>
          <w:sz w:val="28"/>
          <w:szCs w:val="28"/>
        </w:rPr>
        <w:t>ь ограниченно, в то же время со</w:t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седство КГБЗ может стать дополнительным аргументом в пользу  его </w:t>
      </w:r>
      <w:proofErr w:type="gramStart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эко-логической</w:t>
      </w:r>
      <w:proofErr w:type="gramEnd"/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 xml:space="preserve"> чистоты.</w:t>
      </w:r>
    </w:p>
    <w:p w:rsidR="00140289" w:rsidRPr="0069550D" w:rsidRDefault="00000F48" w:rsidP="00CB713A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50D">
        <w:rPr>
          <w:rFonts w:ascii="Times New Roman" w:eastAsia="Times New Roman" w:hAnsi="Times New Roman" w:cs="Times New Roman"/>
          <w:sz w:val="28"/>
          <w:szCs w:val="28"/>
        </w:rPr>
        <w:tab/>
      </w:r>
      <w:r w:rsidR="00140289" w:rsidRPr="0069550D">
        <w:rPr>
          <w:rFonts w:ascii="Times New Roman" w:eastAsia="Times New Roman" w:hAnsi="Times New Roman" w:cs="Times New Roman"/>
          <w:sz w:val="28"/>
          <w:szCs w:val="28"/>
        </w:rPr>
        <w:t>Еще одним ресурсом, на котором базируется туризм, является инфраструктура и коммуникации, их развитие, как правило, должно идти опережающими темпами по отношению к освоению маршрутов.  Тем не менее, часть действующих дорог и троп после незначительного ремонта можно будет использовать.</w:t>
      </w:r>
    </w:p>
    <w:p w:rsidR="001E0A0A" w:rsidRPr="002D60A1" w:rsidRDefault="001E0A0A" w:rsidP="00D40EE9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50D">
        <w:rPr>
          <w:rFonts w:ascii="Times New Roman" w:eastAsia="Times New Roman" w:hAnsi="Times New Roman" w:cs="Times New Roman"/>
          <w:sz w:val="28"/>
          <w:szCs w:val="28"/>
        </w:rPr>
        <w:t xml:space="preserve">На первом этапе  развития туристических услуг в районе необходимо  уделить особое внимание обустройству туристических маршрутов, кемпингов и </w:t>
      </w:r>
      <w:r w:rsidR="004851EE">
        <w:rPr>
          <w:rFonts w:ascii="Times New Roman" w:eastAsia="Times New Roman" w:hAnsi="Times New Roman" w:cs="Times New Roman"/>
          <w:sz w:val="28"/>
          <w:szCs w:val="28"/>
        </w:rPr>
        <w:t>системы обслуживания зон отдыха,</w:t>
      </w:r>
      <w:r w:rsidRPr="0069550D">
        <w:rPr>
          <w:rFonts w:ascii="Times New Roman" w:eastAsia="Times New Roman" w:hAnsi="Times New Roman" w:cs="Times New Roman"/>
          <w:sz w:val="28"/>
          <w:szCs w:val="28"/>
        </w:rPr>
        <w:t xml:space="preserve"> содействовать развитию системы небольших компактных туристических комплексов и других  предприятий, </w:t>
      </w:r>
      <w:r w:rsidRPr="002D60A1">
        <w:rPr>
          <w:rFonts w:ascii="Times New Roman" w:eastAsia="Times New Roman" w:hAnsi="Times New Roman" w:cs="Times New Roman"/>
          <w:sz w:val="28"/>
          <w:szCs w:val="28"/>
        </w:rPr>
        <w:t>позволяющих совершать радиальные маршруты к достопримечательностям района.</w:t>
      </w:r>
    </w:p>
    <w:p w:rsidR="00724420" w:rsidRPr="002D60A1" w:rsidRDefault="00724420" w:rsidP="00D40EE9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60A1">
        <w:rPr>
          <w:rFonts w:ascii="Times New Roman" w:eastAsia="Times New Roman" w:hAnsi="Times New Roman" w:cs="Times New Roman"/>
          <w:sz w:val="28"/>
          <w:szCs w:val="28"/>
        </w:rPr>
        <w:tab/>
      </w:r>
      <w:r w:rsidRPr="002D60A1">
        <w:rPr>
          <w:rFonts w:ascii="Times New Roman" w:eastAsia="Times New Roman" w:hAnsi="Times New Roman" w:cs="Times New Roman"/>
          <w:sz w:val="28"/>
          <w:szCs w:val="28"/>
        </w:rPr>
        <w:tab/>
      </w:r>
      <w:r w:rsidR="00DF4BB8" w:rsidRPr="002D60A1">
        <w:rPr>
          <w:rFonts w:ascii="Times New Roman" w:eastAsia="Times New Roman" w:hAnsi="Times New Roman" w:cs="Times New Roman"/>
          <w:sz w:val="28"/>
          <w:szCs w:val="28"/>
        </w:rPr>
        <w:t>Для сохранения</w:t>
      </w:r>
      <w:r w:rsidRPr="002D60A1">
        <w:rPr>
          <w:rFonts w:ascii="Times New Roman" w:eastAsia="Times New Roman" w:hAnsi="Times New Roman" w:cs="Times New Roman"/>
          <w:sz w:val="28"/>
          <w:szCs w:val="28"/>
        </w:rPr>
        <w:t xml:space="preserve"> и популяризации объектов культурного наследи</w:t>
      </w:r>
      <w:proofErr w:type="gramStart"/>
      <w:r w:rsidRPr="002D60A1">
        <w:rPr>
          <w:rFonts w:ascii="Times New Roman" w:eastAsia="Times New Roman" w:hAnsi="Times New Roman" w:cs="Times New Roman"/>
          <w:sz w:val="28"/>
          <w:szCs w:val="28"/>
        </w:rPr>
        <w:t>я(</w:t>
      </w:r>
      <w:proofErr w:type="gramEnd"/>
      <w:r w:rsidRPr="002D60A1">
        <w:rPr>
          <w:rFonts w:ascii="Times New Roman" w:eastAsia="Times New Roman" w:hAnsi="Times New Roman" w:cs="Times New Roman"/>
          <w:sz w:val="28"/>
          <w:szCs w:val="28"/>
        </w:rPr>
        <w:t xml:space="preserve">памятников истории и культуры), создания условия для массового отдыха жителей  района и организации обустройства мест массового отдыха населения </w:t>
      </w:r>
      <w:r w:rsidR="00CC5DB4" w:rsidRPr="002D60A1">
        <w:rPr>
          <w:rFonts w:ascii="Times New Roman" w:eastAsia="Times New Roman" w:hAnsi="Times New Roman" w:cs="Times New Roman"/>
          <w:sz w:val="28"/>
          <w:szCs w:val="28"/>
        </w:rPr>
        <w:t>необходимо внедрить системы навигации и ориентирующей информации</w:t>
      </w:r>
      <w:r w:rsidR="00843CE4" w:rsidRPr="002D60A1">
        <w:rPr>
          <w:rFonts w:ascii="Times New Roman" w:eastAsia="Times New Roman" w:hAnsi="Times New Roman" w:cs="Times New Roman"/>
          <w:sz w:val="28"/>
          <w:szCs w:val="28"/>
        </w:rPr>
        <w:t xml:space="preserve"> (создание дорожных указателей к объектам культурного наследия)</w:t>
      </w:r>
      <w:r w:rsidR="00CC5DB4" w:rsidRPr="002D60A1">
        <w:rPr>
          <w:rFonts w:ascii="Times New Roman" w:eastAsia="Times New Roman" w:hAnsi="Times New Roman" w:cs="Times New Roman"/>
          <w:sz w:val="28"/>
          <w:szCs w:val="28"/>
        </w:rPr>
        <w:t xml:space="preserve"> для туристов на территории района.</w:t>
      </w:r>
    </w:p>
    <w:p w:rsidR="00C41A82" w:rsidRPr="002D60A1" w:rsidRDefault="001A23D7" w:rsidP="00D40EE9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71">
        <w:rPr>
          <w:rFonts w:ascii="Times New Roman" w:eastAsia="Times New Roman" w:hAnsi="Times New Roman" w:cs="Times New Roman"/>
          <w:sz w:val="28"/>
          <w:szCs w:val="28"/>
        </w:rPr>
        <w:tab/>
      </w:r>
      <w:r w:rsidR="001E0A0A" w:rsidRPr="002D60A1">
        <w:rPr>
          <w:rFonts w:ascii="Times New Roman" w:eastAsia="Times New Roman" w:hAnsi="Times New Roman" w:cs="Times New Roman"/>
          <w:sz w:val="28"/>
          <w:szCs w:val="28"/>
        </w:rPr>
        <w:t>Важнейший фактор  развития туризма – это квалифицированные кадры. Кадровые  проблемы могут в значительной мере решаться при помощи си</w:t>
      </w:r>
      <w:r w:rsidR="00C7010C" w:rsidRPr="002D60A1">
        <w:rPr>
          <w:rFonts w:ascii="Times New Roman" w:eastAsia="Times New Roman" w:hAnsi="Times New Roman" w:cs="Times New Roman"/>
          <w:sz w:val="28"/>
          <w:szCs w:val="28"/>
        </w:rPr>
        <w:t>стемы переподготовки.</w:t>
      </w:r>
      <w:r w:rsidR="00DB6DC8" w:rsidRPr="002D60A1">
        <w:rPr>
          <w:rFonts w:ascii="Times New Roman" w:eastAsia="Times New Roman" w:hAnsi="Times New Roman" w:cs="Times New Roman"/>
          <w:sz w:val="28"/>
          <w:szCs w:val="28"/>
        </w:rPr>
        <w:t xml:space="preserve"> Необходимо организовывать мероприятия для предприятий санаторно-курортного комплекса, стимулирующих повышение квалификации кадров в отрасли (семинары, конкурсы и прочее), а также  мероприятия  направленные на повышение профессионального мастерства.</w:t>
      </w:r>
    </w:p>
    <w:p w:rsidR="007F708B" w:rsidRPr="002D60A1" w:rsidRDefault="0069550D" w:rsidP="0075340B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60A1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Pr="002D60A1">
        <w:rPr>
          <w:rFonts w:ascii="Times New Roman" w:eastAsia="Times New Roman" w:hAnsi="Times New Roman" w:cs="Times New Roman"/>
          <w:sz w:val="28"/>
          <w:szCs w:val="28"/>
        </w:rPr>
        <w:tab/>
      </w:r>
      <w:r w:rsidR="00A71DBC" w:rsidRPr="002D60A1">
        <w:rPr>
          <w:rFonts w:ascii="Times New Roman" w:eastAsia="Times New Roman" w:hAnsi="Times New Roman" w:cs="Times New Roman"/>
          <w:sz w:val="28"/>
          <w:szCs w:val="28"/>
        </w:rPr>
        <w:t>Т</w:t>
      </w:r>
      <w:r w:rsidR="001E0A0A" w:rsidRPr="002D60A1">
        <w:rPr>
          <w:rFonts w:ascii="Times New Roman" w:eastAsia="Times New Roman" w:hAnsi="Times New Roman" w:cs="Times New Roman"/>
          <w:sz w:val="28"/>
          <w:szCs w:val="28"/>
        </w:rPr>
        <w:t xml:space="preserve">уризм является той сферой, где спрос формируется при помощи приемов маркетинга, в результате </w:t>
      </w:r>
      <w:r w:rsidR="009F2699" w:rsidRPr="002D60A1">
        <w:rPr>
          <w:rFonts w:ascii="Times New Roman" w:eastAsia="Times New Roman" w:hAnsi="Times New Roman" w:cs="Times New Roman"/>
          <w:sz w:val="28"/>
          <w:szCs w:val="28"/>
        </w:rPr>
        <w:t xml:space="preserve"> чего </w:t>
      </w:r>
      <w:r w:rsidR="001E0A0A" w:rsidRPr="002D60A1">
        <w:rPr>
          <w:rFonts w:ascii="Times New Roman" w:eastAsia="Times New Roman" w:hAnsi="Times New Roman" w:cs="Times New Roman"/>
          <w:sz w:val="28"/>
          <w:szCs w:val="28"/>
        </w:rPr>
        <w:t xml:space="preserve">можно развивать </w:t>
      </w:r>
      <w:r w:rsidR="0075340B" w:rsidRPr="002D60A1">
        <w:rPr>
          <w:rFonts w:ascii="Times New Roman" w:eastAsia="Times New Roman" w:hAnsi="Times New Roman" w:cs="Times New Roman"/>
          <w:sz w:val="28"/>
          <w:szCs w:val="28"/>
        </w:rPr>
        <w:t xml:space="preserve"> новые виды направлений</w:t>
      </w:r>
      <w:r w:rsidR="007F708B" w:rsidRPr="002D60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5340B" w:rsidRPr="002D60A1">
        <w:rPr>
          <w:rFonts w:ascii="Times New Roman" w:eastAsia="Times New Roman" w:hAnsi="Times New Roman" w:cs="Times New Roman"/>
          <w:sz w:val="28"/>
          <w:szCs w:val="28"/>
        </w:rPr>
        <w:t xml:space="preserve"> наиболее </w:t>
      </w:r>
      <w:r w:rsidR="007F708B" w:rsidRPr="002D60A1">
        <w:rPr>
          <w:rFonts w:ascii="Times New Roman" w:eastAsia="Times New Roman" w:hAnsi="Times New Roman" w:cs="Times New Roman"/>
          <w:sz w:val="28"/>
          <w:szCs w:val="28"/>
        </w:rPr>
        <w:t>важным</w:t>
      </w:r>
      <w:r w:rsidR="002F1404" w:rsidRPr="002D60A1">
        <w:rPr>
          <w:rFonts w:ascii="Times New Roman" w:eastAsia="Times New Roman" w:hAnsi="Times New Roman" w:cs="Times New Roman"/>
          <w:sz w:val="28"/>
          <w:szCs w:val="28"/>
        </w:rPr>
        <w:t xml:space="preserve">и из </w:t>
      </w:r>
      <w:r w:rsidR="007F708B" w:rsidRPr="002D60A1">
        <w:rPr>
          <w:rFonts w:ascii="Times New Roman" w:eastAsia="Times New Roman" w:hAnsi="Times New Roman" w:cs="Times New Roman"/>
          <w:sz w:val="28"/>
          <w:szCs w:val="28"/>
        </w:rPr>
        <w:t xml:space="preserve"> направлени</w:t>
      </w:r>
      <w:r w:rsidR="002F1404" w:rsidRPr="002D60A1">
        <w:rPr>
          <w:rFonts w:ascii="Times New Roman" w:eastAsia="Times New Roman" w:hAnsi="Times New Roman" w:cs="Times New Roman"/>
          <w:sz w:val="28"/>
          <w:szCs w:val="28"/>
        </w:rPr>
        <w:t xml:space="preserve">й развития туризма </w:t>
      </w:r>
      <w:r w:rsidR="007F708B" w:rsidRPr="002D60A1">
        <w:rPr>
          <w:rFonts w:ascii="Times New Roman" w:eastAsia="Times New Roman" w:hAnsi="Times New Roman" w:cs="Times New Roman"/>
          <w:sz w:val="28"/>
          <w:szCs w:val="28"/>
        </w:rPr>
        <w:t>могут стать:</w:t>
      </w:r>
    </w:p>
    <w:p w:rsidR="007F708B" w:rsidRPr="002D60A1" w:rsidRDefault="00012A2F" w:rsidP="0075340B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60A1">
        <w:rPr>
          <w:rFonts w:ascii="Times New Roman" w:eastAsia="Times New Roman" w:hAnsi="Times New Roman" w:cs="Times New Roman"/>
          <w:sz w:val="28"/>
          <w:szCs w:val="28"/>
        </w:rPr>
        <w:tab/>
        <w:t>-э</w:t>
      </w:r>
      <w:r w:rsidR="007F708B" w:rsidRPr="002D60A1">
        <w:rPr>
          <w:rFonts w:ascii="Times New Roman" w:eastAsia="Times New Roman" w:hAnsi="Times New Roman" w:cs="Times New Roman"/>
          <w:sz w:val="28"/>
          <w:szCs w:val="28"/>
        </w:rPr>
        <w:t>кскурсионная деятельность, по мере развития системы экскурсионных маршрутов  возникнут пред</w:t>
      </w:r>
      <w:r w:rsidR="002F1404" w:rsidRPr="002D60A1">
        <w:rPr>
          <w:rFonts w:ascii="Times New Roman" w:eastAsia="Times New Roman" w:hAnsi="Times New Roman" w:cs="Times New Roman"/>
          <w:sz w:val="28"/>
          <w:szCs w:val="28"/>
        </w:rPr>
        <w:t>посылки для предложения познава</w:t>
      </w:r>
      <w:r w:rsidR="007F708B" w:rsidRPr="002D60A1">
        <w:rPr>
          <w:rFonts w:ascii="Times New Roman" w:eastAsia="Times New Roman" w:hAnsi="Times New Roman" w:cs="Times New Roman"/>
          <w:sz w:val="28"/>
          <w:szCs w:val="28"/>
        </w:rPr>
        <w:t>тельных туров с вовлечением услуг  размещения и питания. Эта деятельность  позволит отработать услуги и маршруты и сформировать гостеприимный и привлекательный образ  Мостовского района</w:t>
      </w:r>
      <w:r w:rsidR="00BC5517" w:rsidRPr="002D60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F708B" w:rsidRPr="002D60A1" w:rsidRDefault="00720B34" w:rsidP="0075340B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012A2F" w:rsidRPr="002D60A1">
        <w:rPr>
          <w:rFonts w:ascii="Times New Roman" w:eastAsia="Times New Roman" w:hAnsi="Times New Roman" w:cs="Times New Roman"/>
          <w:sz w:val="28"/>
          <w:szCs w:val="28"/>
        </w:rPr>
        <w:t>-э</w:t>
      </w:r>
      <w:r w:rsidR="007F708B" w:rsidRPr="002D60A1">
        <w:rPr>
          <w:rFonts w:ascii="Times New Roman" w:eastAsia="Times New Roman" w:hAnsi="Times New Roman" w:cs="Times New Roman"/>
          <w:sz w:val="28"/>
          <w:szCs w:val="28"/>
        </w:rPr>
        <w:t>тнографический и аграрный  туризм,  предусматривающие  знакомство с культурой и образом жизни местного населения, это направление может быть акту</w:t>
      </w:r>
      <w:r w:rsidR="00BC5517" w:rsidRPr="002D60A1">
        <w:rPr>
          <w:rFonts w:ascii="Times New Roman" w:eastAsia="Times New Roman" w:hAnsi="Times New Roman" w:cs="Times New Roman"/>
          <w:sz w:val="28"/>
          <w:szCs w:val="28"/>
        </w:rPr>
        <w:t>ально для  иностранных туристов;</w:t>
      </w:r>
    </w:p>
    <w:p w:rsidR="007F708B" w:rsidRPr="002D60A1" w:rsidRDefault="00012A2F" w:rsidP="0075340B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60A1">
        <w:rPr>
          <w:rFonts w:ascii="Times New Roman" w:eastAsia="Times New Roman" w:hAnsi="Times New Roman" w:cs="Times New Roman"/>
          <w:sz w:val="28"/>
          <w:szCs w:val="28"/>
        </w:rPr>
        <w:tab/>
        <w:t>-э</w:t>
      </w:r>
      <w:r w:rsidR="007F708B" w:rsidRPr="002D60A1">
        <w:rPr>
          <w:rFonts w:ascii="Times New Roman" w:eastAsia="Times New Roman" w:hAnsi="Times New Roman" w:cs="Times New Roman"/>
          <w:sz w:val="28"/>
          <w:szCs w:val="28"/>
        </w:rPr>
        <w:t xml:space="preserve">кстремальный и спортивный туризм, например </w:t>
      </w:r>
      <w:proofErr w:type="spellStart"/>
      <w:r w:rsidR="007F708B" w:rsidRPr="002D60A1">
        <w:rPr>
          <w:rFonts w:ascii="Times New Roman" w:eastAsia="Times New Roman" w:hAnsi="Times New Roman" w:cs="Times New Roman"/>
          <w:sz w:val="28"/>
          <w:szCs w:val="28"/>
        </w:rPr>
        <w:t>каньонинг</w:t>
      </w:r>
      <w:proofErr w:type="spellEnd"/>
      <w:r w:rsidR="007F708B" w:rsidRPr="002D60A1">
        <w:rPr>
          <w:rFonts w:ascii="Times New Roman" w:eastAsia="Times New Roman" w:hAnsi="Times New Roman" w:cs="Times New Roman"/>
          <w:sz w:val="28"/>
          <w:szCs w:val="28"/>
        </w:rPr>
        <w:t xml:space="preserve">, рафтинг, </w:t>
      </w:r>
      <w:proofErr w:type="spellStart"/>
      <w:r w:rsidR="007F708B" w:rsidRPr="002D60A1">
        <w:rPr>
          <w:rFonts w:ascii="Times New Roman" w:eastAsia="Times New Roman" w:hAnsi="Times New Roman" w:cs="Times New Roman"/>
          <w:sz w:val="28"/>
          <w:szCs w:val="28"/>
        </w:rPr>
        <w:t>джипинг</w:t>
      </w:r>
      <w:proofErr w:type="spellEnd"/>
      <w:r w:rsidR="007F708B" w:rsidRPr="002D60A1">
        <w:rPr>
          <w:rFonts w:ascii="Times New Roman" w:eastAsia="Times New Roman" w:hAnsi="Times New Roman" w:cs="Times New Roman"/>
          <w:sz w:val="28"/>
          <w:szCs w:val="28"/>
        </w:rPr>
        <w:t>, скалолазание, альпинизм, водный, спелеологический, конный туризм.</w:t>
      </w:r>
    </w:p>
    <w:p w:rsidR="001E0A0A" w:rsidRPr="002D60A1" w:rsidRDefault="001E0A0A" w:rsidP="00D40EE9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60A1">
        <w:rPr>
          <w:rFonts w:ascii="Times New Roman" w:eastAsia="Times New Roman" w:hAnsi="Times New Roman" w:cs="Times New Roman"/>
          <w:sz w:val="28"/>
          <w:szCs w:val="28"/>
        </w:rPr>
        <w:t>Экологический фактор объективно становится  сегодня одним из  основных  параметров туризма, как социальной категории. Сегодня экологический туризм превращается в одну из наиболее динамично развивающихся отраслей туристической индустрии.  По примерным оценкам, в различных регионах мира туризм, связанный с посещением мест дикой природы, в среднем составляет около 20-60 % от общих объемов международного туризма. При этом следует отметить, что экологический туризм развивается поступательными темпами, как в развивающихся странах, так и в странах, играющих роль в мировой экономике.</w:t>
      </w:r>
    </w:p>
    <w:p w:rsidR="009C0E3C" w:rsidRPr="0069550D" w:rsidRDefault="000310EB" w:rsidP="00D40EE9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D71">
        <w:rPr>
          <w:rFonts w:ascii="Times New Roman" w:eastAsia="Times New Roman" w:hAnsi="Times New Roman" w:cs="Times New Roman"/>
          <w:sz w:val="28"/>
          <w:szCs w:val="28"/>
        </w:rPr>
        <w:tab/>
      </w:r>
      <w:r w:rsidR="001E0A0A" w:rsidRPr="002D60A1">
        <w:rPr>
          <w:rFonts w:ascii="Times New Roman" w:eastAsia="Times New Roman" w:hAnsi="Times New Roman" w:cs="Times New Roman"/>
          <w:sz w:val="28"/>
          <w:szCs w:val="28"/>
        </w:rPr>
        <w:t>Туризм  в Мостовском районе должен развиваться в русле  современных мировых подходов и концепций, в которых под экологическим, или устойчивым туризмом подразумеваются  любые виды туризма  и рекреации в природе, которые не наносят</w:t>
      </w:r>
      <w:r w:rsidR="001E0A0A" w:rsidRPr="0069550D">
        <w:rPr>
          <w:rFonts w:ascii="Times New Roman" w:eastAsia="Times New Roman" w:hAnsi="Times New Roman" w:cs="Times New Roman"/>
          <w:sz w:val="28"/>
          <w:szCs w:val="28"/>
        </w:rPr>
        <w:t xml:space="preserve"> ущерба природным комплексам, содействуют охране природы и улучшению благосостояния местного населения. Особенности  экологического туризма заключаются в том, что он не только удовлетворяет желание общаться с природой, но заставляет  потенциал  туризма служить на благо  охраны природы, социально-экономического развития, содействует повышению эколого-образовательного и общекультурного уровня туристов и местных жителей.</w:t>
      </w:r>
    </w:p>
    <w:p w:rsidR="001A6134" w:rsidRPr="00885724" w:rsidRDefault="001A6134" w:rsidP="001A6134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9550D">
        <w:rPr>
          <w:rFonts w:ascii="Times New Roman" w:hAnsi="Times New Roman" w:cs="Times New Roman"/>
          <w:sz w:val="28"/>
          <w:szCs w:val="28"/>
        </w:rPr>
        <w:t>Использование программно-целевого метода при реализации мероприятий Программы позволят муниципальному образованию Мостовский район сформировать туристский потенциал территории, увеличить поток отдыхающих, за счет скоординированного и согласованного решения задач, предусмотренных Программой, повысить уровень конкурентоспособности туристского комплекса района. Использование программно-целевого метода позволит обеспечить системный подход к решению поставленных задач, своевременное и (или) достаточное финансирование предлагаемых мероприятий.</w:t>
      </w:r>
    </w:p>
    <w:p w:rsidR="00EA779F" w:rsidRDefault="00EA779F" w:rsidP="00EA779F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3AF" w:rsidRDefault="003013AF" w:rsidP="00EA779F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1392" w:rsidRDefault="00F11392" w:rsidP="00EA779F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779F" w:rsidRDefault="00EA779F" w:rsidP="00EA779F">
      <w:pPr>
        <w:tabs>
          <w:tab w:val="left" w:pos="851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Таблица. Основные показатели, характеризующие оценку социально-экономической эффективности Программы</w:t>
      </w:r>
    </w:p>
    <w:p w:rsidR="00233B51" w:rsidRDefault="00233B51" w:rsidP="00EA779F">
      <w:pPr>
        <w:tabs>
          <w:tab w:val="left" w:pos="851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A779F" w:rsidRDefault="00EA779F" w:rsidP="00EA779F">
      <w:pPr>
        <w:tabs>
          <w:tab w:val="left" w:pos="851"/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76"/>
        <w:gridCol w:w="4418"/>
        <w:gridCol w:w="1512"/>
        <w:gridCol w:w="1520"/>
        <w:gridCol w:w="1437"/>
      </w:tblGrid>
      <w:tr w:rsidR="00EA779F" w:rsidRPr="00A03435" w:rsidTr="002D28B6">
        <w:tc>
          <w:tcPr>
            <w:tcW w:w="576" w:type="dxa"/>
          </w:tcPr>
          <w:p w:rsidR="00EA779F" w:rsidRPr="00A03435" w:rsidRDefault="00EA779F" w:rsidP="002D28B6">
            <w:pPr>
              <w:tabs>
                <w:tab w:val="left" w:pos="709"/>
                <w:tab w:val="left" w:pos="993"/>
              </w:tabs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43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418" w:type="dxa"/>
          </w:tcPr>
          <w:p w:rsidR="00EA779F" w:rsidRPr="00E37DDF" w:rsidRDefault="00EA779F" w:rsidP="002D28B6">
            <w:pPr>
              <w:tabs>
                <w:tab w:val="left" w:pos="709"/>
                <w:tab w:val="left" w:pos="993"/>
              </w:tabs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37DDF">
              <w:rPr>
                <w:rFonts w:ascii="Times New Roman" w:hAnsi="Times New Roman" w:cs="Times New Roman"/>
                <w:sz w:val="24"/>
                <w:szCs w:val="24"/>
              </w:rPr>
              <w:t>Основные показатели</w:t>
            </w:r>
          </w:p>
        </w:tc>
        <w:tc>
          <w:tcPr>
            <w:tcW w:w="1512" w:type="dxa"/>
          </w:tcPr>
          <w:p w:rsidR="00EA779F" w:rsidRPr="00651486" w:rsidRDefault="00651486" w:rsidP="002D28B6">
            <w:pPr>
              <w:tabs>
                <w:tab w:val="left" w:pos="709"/>
                <w:tab w:val="left" w:pos="993"/>
              </w:tabs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EA779F" w:rsidRPr="00E37DDF" w:rsidRDefault="00EA779F" w:rsidP="002D28B6">
            <w:pPr>
              <w:tabs>
                <w:tab w:val="left" w:pos="709"/>
                <w:tab w:val="left" w:pos="993"/>
              </w:tabs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37DDF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520" w:type="dxa"/>
          </w:tcPr>
          <w:p w:rsidR="00EA779F" w:rsidRPr="00E37DDF" w:rsidRDefault="00651486" w:rsidP="002D28B6">
            <w:pPr>
              <w:tabs>
                <w:tab w:val="left" w:pos="709"/>
                <w:tab w:val="left" w:pos="993"/>
              </w:tabs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  <w:p w:rsidR="00EA779F" w:rsidRPr="00E37DDF" w:rsidRDefault="00EA779F" w:rsidP="002D28B6">
            <w:pPr>
              <w:tabs>
                <w:tab w:val="left" w:pos="709"/>
                <w:tab w:val="left" w:pos="993"/>
              </w:tabs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37DD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437" w:type="dxa"/>
          </w:tcPr>
          <w:p w:rsidR="00EA779F" w:rsidRPr="00CB183A" w:rsidRDefault="00EA779F" w:rsidP="002D28B6">
            <w:pPr>
              <w:tabs>
                <w:tab w:val="left" w:pos="709"/>
                <w:tab w:val="left" w:pos="993"/>
              </w:tabs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B183A">
              <w:rPr>
                <w:rFonts w:ascii="Times New Roman" w:hAnsi="Times New Roman" w:cs="Times New Roman"/>
                <w:sz w:val="24"/>
                <w:szCs w:val="24"/>
              </w:rPr>
              <w:t>Темпы роста,%</w:t>
            </w:r>
          </w:p>
        </w:tc>
      </w:tr>
      <w:tr w:rsidR="00EA779F" w:rsidRPr="00A03435" w:rsidTr="002D28B6">
        <w:tc>
          <w:tcPr>
            <w:tcW w:w="576" w:type="dxa"/>
          </w:tcPr>
          <w:p w:rsidR="00EA779F" w:rsidRPr="00A03435" w:rsidRDefault="00EA779F" w:rsidP="002D28B6">
            <w:pPr>
              <w:tabs>
                <w:tab w:val="left" w:pos="709"/>
                <w:tab w:val="left" w:pos="993"/>
              </w:tabs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4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8" w:type="dxa"/>
          </w:tcPr>
          <w:p w:rsidR="00EA779F" w:rsidRPr="00E37DDF" w:rsidRDefault="00EA779F" w:rsidP="002D28B6">
            <w:pPr>
              <w:tabs>
                <w:tab w:val="left" w:pos="709"/>
                <w:tab w:val="left" w:pos="993"/>
              </w:tabs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37DDF">
              <w:rPr>
                <w:rFonts w:ascii="Times New Roman" w:hAnsi="Times New Roman" w:cs="Times New Roman"/>
                <w:sz w:val="24"/>
                <w:szCs w:val="24"/>
              </w:rPr>
              <w:t>Численность отдыхающих в Мостовском районе (</w:t>
            </w:r>
            <w:proofErr w:type="spellStart"/>
            <w:r w:rsidRPr="00E37DDF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37DDF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E37DDF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E37DDF">
              <w:rPr>
                <w:rFonts w:ascii="Times New Roman" w:hAnsi="Times New Roman" w:cs="Times New Roman"/>
                <w:sz w:val="24"/>
                <w:szCs w:val="24"/>
              </w:rPr>
              <w:t>.), в том числе:</w:t>
            </w:r>
          </w:p>
        </w:tc>
        <w:tc>
          <w:tcPr>
            <w:tcW w:w="1512" w:type="dxa"/>
          </w:tcPr>
          <w:p w:rsidR="00EA779F" w:rsidRPr="00E37DDF" w:rsidRDefault="00EA779F" w:rsidP="002D28B6">
            <w:pPr>
              <w:tabs>
                <w:tab w:val="left" w:pos="709"/>
                <w:tab w:val="left" w:pos="993"/>
              </w:tabs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37DDF">
              <w:rPr>
                <w:rFonts w:ascii="Times New Roman" w:hAnsi="Times New Roman" w:cs="Times New Roman"/>
                <w:sz w:val="24"/>
                <w:szCs w:val="24"/>
              </w:rPr>
              <w:t>111,4</w:t>
            </w:r>
          </w:p>
        </w:tc>
        <w:tc>
          <w:tcPr>
            <w:tcW w:w="1520" w:type="dxa"/>
          </w:tcPr>
          <w:p w:rsidR="00EA779F" w:rsidRPr="00E37DDF" w:rsidRDefault="00EA779F" w:rsidP="002D28B6">
            <w:pPr>
              <w:tabs>
                <w:tab w:val="left" w:pos="709"/>
                <w:tab w:val="left" w:pos="993"/>
              </w:tabs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37DDF">
              <w:rPr>
                <w:rFonts w:ascii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437" w:type="dxa"/>
          </w:tcPr>
          <w:p w:rsidR="00EA779F" w:rsidRPr="00CB183A" w:rsidRDefault="00EA779F" w:rsidP="002D28B6">
            <w:pPr>
              <w:tabs>
                <w:tab w:val="left" w:pos="709"/>
                <w:tab w:val="left" w:pos="993"/>
              </w:tabs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B183A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</w:tr>
      <w:tr w:rsidR="00EA779F" w:rsidRPr="00A03435" w:rsidTr="002D28B6">
        <w:tc>
          <w:tcPr>
            <w:tcW w:w="576" w:type="dxa"/>
          </w:tcPr>
          <w:p w:rsidR="00EA779F" w:rsidRPr="00A03435" w:rsidRDefault="00EA779F" w:rsidP="002D28B6">
            <w:pPr>
              <w:tabs>
                <w:tab w:val="left" w:pos="709"/>
                <w:tab w:val="left" w:pos="993"/>
              </w:tabs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43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418" w:type="dxa"/>
          </w:tcPr>
          <w:p w:rsidR="00EA779F" w:rsidRPr="00E37DDF" w:rsidRDefault="00EA779F" w:rsidP="002D28B6">
            <w:pPr>
              <w:tabs>
                <w:tab w:val="left" w:pos="709"/>
                <w:tab w:val="left" w:pos="993"/>
              </w:tabs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37DDF">
              <w:rPr>
                <w:rFonts w:ascii="Times New Roman" w:hAnsi="Times New Roman" w:cs="Times New Roman"/>
                <w:sz w:val="24"/>
                <w:szCs w:val="24"/>
              </w:rPr>
              <w:t>размещенных в КСР</w:t>
            </w:r>
          </w:p>
        </w:tc>
        <w:tc>
          <w:tcPr>
            <w:tcW w:w="1512" w:type="dxa"/>
          </w:tcPr>
          <w:p w:rsidR="00EA779F" w:rsidRPr="00E37DDF" w:rsidRDefault="00EA779F" w:rsidP="002D28B6">
            <w:pPr>
              <w:tabs>
                <w:tab w:val="left" w:pos="709"/>
                <w:tab w:val="left" w:pos="993"/>
              </w:tabs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37DDF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20" w:type="dxa"/>
          </w:tcPr>
          <w:p w:rsidR="00EA779F" w:rsidRPr="00E37DDF" w:rsidRDefault="00EA779F" w:rsidP="002D28B6">
            <w:pPr>
              <w:tabs>
                <w:tab w:val="left" w:pos="709"/>
                <w:tab w:val="left" w:pos="993"/>
              </w:tabs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37DDF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437" w:type="dxa"/>
          </w:tcPr>
          <w:p w:rsidR="00EA779F" w:rsidRPr="00CB183A" w:rsidRDefault="00EA779F" w:rsidP="002D28B6">
            <w:pPr>
              <w:tabs>
                <w:tab w:val="left" w:pos="709"/>
                <w:tab w:val="left" w:pos="993"/>
              </w:tabs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B183A">
              <w:rPr>
                <w:rFonts w:ascii="Times New Roman" w:hAnsi="Times New Roman" w:cs="Times New Roman"/>
                <w:sz w:val="24"/>
                <w:szCs w:val="24"/>
              </w:rPr>
              <w:t>108,4</w:t>
            </w:r>
          </w:p>
        </w:tc>
      </w:tr>
      <w:tr w:rsidR="00EA779F" w:rsidRPr="00A03435" w:rsidTr="002D28B6">
        <w:tc>
          <w:tcPr>
            <w:tcW w:w="576" w:type="dxa"/>
          </w:tcPr>
          <w:p w:rsidR="00EA779F" w:rsidRPr="00A03435" w:rsidRDefault="00EA779F" w:rsidP="002D28B6">
            <w:pPr>
              <w:tabs>
                <w:tab w:val="left" w:pos="709"/>
                <w:tab w:val="left" w:pos="993"/>
              </w:tabs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4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8" w:type="dxa"/>
          </w:tcPr>
          <w:p w:rsidR="00EA779F" w:rsidRPr="00E37DDF" w:rsidRDefault="00EA779F" w:rsidP="002D28B6">
            <w:pPr>
              <w:tabs>
                <w:tab w:val="left" w:pos="709"/>
                <w:tab w:val="left" w:pos="993"/>
              </w:tabs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37DDF">
              <w:rPr>
                <w:rFonts w:ascii="Times New Roman" w:hAnsi="Times New Roman" w:cs="Times New Roman"/>
                <w:sz w:val="24"/>
                <w:szCs w:val="24"/>
              </w:rPr>
              <w:t>Номерной фонд (</w:t>
            </w:r>
            <w:proofErr w:type="gramStart"/>
            <w:r w:rsidRPr="00E37DDF">
              <w:rPr>
                <w:rFonts w:ascii="Times New Roman" w:hAnsi="Times New Roman" w:cs="Times New Roman"/>
                <w:sz w:val="24"/>
                <w:szCs w:val="24"/>
              </w:rPr>
              <w:t>количество-номеров</w:t>
            </w:r>
            <w:proofErr w:type="gramEnd"/>
            <w:r w:rsidRPr="00E37DD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12" w:type="dxa"/>
          </w:tcPr>
          <w:p w:rsidR="00EA779F" w:rsidRPr="00E37DDF" w:rsidRDefault="00EA779F" w:rsidP="002D28B6">
            <w:pPr>
              <w:tabs>
                <w:tab w:val="left" w:pos="709"/>
                <w:tab w:val="left" w:pos="993"/>
              </w:tabs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37DDF">
              <w:rPr>
                <w:rFonts w:ascii="Times New Roman" w:hAnsi="Times New Roman" w:cs="Times New Roman"/>
                <w:sz w:val="24"/>
                <w:szCs w:val="24"/>
              </w:rPr>
              <w:t>408,0</w:t>
            </w:r>
          </w:p>
        </w:tc>
        <w:tc>
          <w:tcPr>
            <w:tcW w:w="1520" w:type="dxa"/>
          </w:tcPr>
          <w:p w:rsidR="00EA779F" w:rsidRPr="00E37DDF" w:rsidRDefault="00EA779F" w:rsidP="002D28B6">
            <w:pPr>
              <w:tabs>
                <w:tab w:val="left" w:pos="709"/>
                <w:tab w:val="left" w:pos="993"/>
              </w:tabs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37DDF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437" w:type="dxa"/>
          </w:tcPr>
          <w:p w:rsidR="00EA779F" w:rsidRPr="001778FE" w:rsidRDefault="00EA779F" w:rsidP="002D28B6">
            <w:pPr>
              <w:tabs>
                <w:tab w:val="left" w:pos="709"/>
                <w:tab w:val="left" w:pos="993"/>
              </w:tabs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78FE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5677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A779F" w:rsidRPr="00A03435" w:rsidTr="002D28B6">
        <w:tc>
          <w:tcPr>
            <w:tcW w:w="576" w:type="dxa"/>
          </w:tcPr>
          <w:p w:rsidR="00EA779F" w:rsidRPr="00A03435" w:rsidRDefault="00EA779F" w:rsidP="002D28B6">
            <w:pPr>
              <w:tabs>
                <w:tab w:val="left" w:pos="709"/>
                <w:tab w:val="left" w:pos="993"/>
              </w:tabs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4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8" w:type="dxa"/>
          </w:tcPr>
          <w:p w:rsidR="00EA779F" w:rsidRPr="008609A5" w:rsidRDefault="00EA779F" w:rsidP="002D28B6">
            <w:pPr>
              <w:tabs>
                <w:tab w:val="left" w:pos="709"/>
                <w:tab w:val="left" w:pos="993"/>
              </w:tabs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5">
              <w:rPr>
                <w:rFonts w:ascii="Times New Roman" w:hAnsi="Times New Roman" w:cs="Times New Roman"/>
                <w:sz w:val="24"/>
                <w:szCs w:val="24"/>
              </w:rPr>
              <w:t>Единовременная вместимость субъектов санаторно-курортного комплекса и туристского комплекса (количество мест)</w:t>
            </w:r>
          </w:p>
        </w:tc>
        <w:tc>
          <w:tcPr>
            <w:tcW w:w="1512" w:type="dxa"/>
          </w:tcPr>
          <w:p w:rsidR="00EA779F" w:rsidRPr="008609A5" w:rsidRDefault="00EA779F" w:rsidP="002D28B6">
            <w:pPr>
              <w:tabs>
                <w:tab w:val="left" w:pos="709"/>
                <w:tab w:val="left" w:pos="993"/>
              </w:tabs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5">
              <w:rPr>
                <w:rFonts w:ascii="Times New Roman" w:hAnsi="Times New Roman" w:cs="Times New Roman"/>
                <w:sz w:val="24"/>
                <w:szCs w:val="24"/>
              </w:rPr>
              <w:t>861</w:t>
            </w:r>
          </w:p>
        </w:tc>
        <w:tc>
          <w:tcPr>
            <w:tcW w:w="1520" w:type="dxa"/>
          </w:tcPr>
          <w:p w:rsidR="00EA779F" w:rsidRPr="008609A5" w:rsidRDefault="00EA779F" w:rsidP="002D28B6">
            <w:pPr>
              <w:tabs>
                <w:tab w:val="left" w:pos="709"/>
                <w:tab w:val="left" w:pos="993"/>
              </w:tabs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5">
              <w:rPr>
                <w:rFonts w:ascii="Times New Roman" w:hAnsi="Times New Roman" w:cs="Times New Roman"/>
                <w:sz w:val="24"/>
                <w:szCs w:val="24"/>
              </w:rPr>
              <w:t>1067</w:t>
            </w:r>
          </w:p>
        </w:tc>
        <w:tc>
          <w:tcPr>
            <w:tcW w:w="1437" w:type="dxa"/>
          </w:tcPr>
          <w:p w:rsidR="00EA779F" w:rsidRPr="001778FE" w:rsidRDefault="00EA779F" w:rsidP="002D28B6">
            <w:pPr>
              <w:tabs>
                <w:tab w:val="left" w:pos="709"/>
                <w:tab w:val="left" w:pos="993"/>
              </w:tabs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778F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EA779F" w:rsidRPr="00A03435" w:rsidTr="002D28B6">
        <w:tc>
          <w:tcPr>
            <w:tcW w:w="576" w:type="dxa"/>
          </w:tcPr>
          <w:p w:rsidR="00EA779F" w:rsidRPr="00A03435" w:rsidRDefault="00EA779F" w:rsidP="002D28B6">
            <w:pPr>
              <w:tabs>
                <w:tab w:val="left" w:pos="709"/>
                <w:tab w:val="left" w:pos="993"/>
              </w:tabs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4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8" w:type="dxa"/>
          </w:tcPr>
          <w:p w:rsidR="00EA779F" w:rsidRPr="008609A5" w:rsidRDefault="00EA779F" w:rsidP="002D28B6">
            <w:pPr>
              <w:tabs>
                <w:tab w:val="left" w:pos="709"/>
                <w:tab w:val="left" w:pos="993"/>
              </w:tabs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609A5">
              <w:rPr>
                <w:rFonts w:ascii="Times New Roman" w:hAnsi="Times New Roman" w:cs="Times New Roman"/>
                <w:sz w:val="24"/>
                <w:szCs w:val="24"/>
              </w:rPr>
              <w:t>Доходы предприятий санаторно-курортного и туристского комплекса (</w:t>
            </w:r>
            <w:proofErr w:type="spellStart"/>
            <w:r w:rsidRPr="008609A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8609A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609A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8609A5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12" w:type="dxa"/>
          </w:tcPr>
          <w:p w:rsidR="00EA779F" w:rsidRPr="008609A5" w:rsidRDefault="00EA779F" w:rsidP="007E1F48">
            <w:pPr>
              <w:tabs>
                <w:tab w:val="left" w:pos="709"/>
                <w:tab w:val="left" w:pos="993"/>
              </w:tabs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520" w:type="dxa"/>
          </w:tcPr>
          <w:p w:rsidR="00EA779F" w:rsidRPr="008609A5" w:rsidRDefault="00EA779F" w:rsidP="002D28B6">
            <w:pPr>
              <w:tabs>
                <w:tab w:val="left" w:pos="709"/>
                <w:tab w:val="left" w:pos="993"/>
              </w:tabs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437" w:type="dxa"/>
          </w:tcPr>
          <w:p w:rsidR="00EA779F" w:rsidRPr="00511BE2" w:rsidRDefault="00EA779F" w:rsidP="007E1F48">
            <w:pPr>
              <w:tabs>
                <w:tab w:val="left" w:pos="709"/>
                <w:tab w:val="left" w:pos="993"/>
              </w:tabs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E7235">
              <w:rPr>
                <w:rFonts w:ascii="Times New Roman" w:hAnsi="Times New Roman" w:cs="Times New Roman"/>
                <w:sz w:val="24"/>
                <w:szCs w:val="24"/>
              </w:rPr>
              <w:t>110,8</w:t>
            </w:r>
          </w:p>
        </w:tc>
      </w:tr>
      <w:tr w:rsidR="00EA779F" w:rsidRPr="00A03435" w:rsidTr="002D28B6">
        <w:tc>
          <w:tcPr>
            <w:tcW w:w="576" w:type="dxa"/>
          </w:tcPr>
          <w:p w:rsidR="00EA779F" w:rsidRPr="007E1F48" w:rsidRDefault="00EA779F" w:rsidP="002D28B6">
            <w:pPr>
              <w:tabs>
                <w:tab w:val="left" w:pos="709"/>
                <w:tab w:val="left" w:pos="993"/>
              </w:tabs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8" w:type="dxa"/>
          </w:tcPr>
          <w:p w:rsidR="00EA779F" w:rsidRPr="007E1F48" w:rsidRDefault="00EA779F" w:rsidP="002D28B6">
            <w:pPr>
              <w:tabs>
                <w:tab w:val="left" w:pos="709"/>
                <w:tab w:val="left" w:pos="993"/>
              </w:tabs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8">
              <w:rPr>
                <w:rFonts w:ascii="Times New Roman" w:hAnsi="Times New Roman" w:cs="Times New Roman"/>
                <w:sz w:val="24"/>
                <w:szCs w:val="24"/>
              </w:rPr>
              <w:t>Количество инвестиционных проектов в сфере туризма и гостиничного бизнеса, реализуемых на территории района</w:t>
            </w:r>
          </w:p>
        </w:tc>
        <w:tc>
          <w:tcPr>
            <w:tcW w:w="1512" w:type="dxa"/>
          </w:tcPr>
          <w:p w:rsidR="00EA779F" w:rsidRPr="007E1F48" w:rsidRDefault="00EA779F" w:rsidP="002D28B6">
            <w:pPr>
              <w:tabs>
                <w:tab w:val="left" w:pos="709"/>
                <w:tab w:val="left" w:pos="993"/>
              </w:tabs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0" w:type="dxa"/>
          </w:tcPr>
          <w:p w:rsidR="00EA779F" w:rsidRPr="007E1F48" w:rsidRDefault="00EA779F" w:rsidP="002D28B6">
            <w:pPr>
              <w:tabs>
                <w:tab w:val="left" w:pos="709"/>
                <w:tab w:val="left" w:pos="993"/>
              </w:tabs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7" w:type="dxa"/>
          </w:tcPr>
          <w:p w:rsidR="00EA779F" w:rsidRPr="007E1F48" w:rsidRDefault="00EA779F" w:rsidP="002D28B6">
            <w:pPr>
              <w:tabs>
                <w:tab w:val="left" w:pos="709"/>
                <w:tab w:val="left" w:pos="993"/>
              </w:tabs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</w:tbl>
    <w:p w:rsidR="00504667" w:rsidRDefault="00504667" w:rsidP="00B47D83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504667" w:rsidRDefault="00504667" w:rsidP="00D32C9F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0012B" w:rsidRPr="00885724" w:rsidRDefault="0040012B" w:rsidP="00D32C9F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32C9F" w:rsidRPr="00641903" w:rsidRDefault="00D32C9F" w:rsidP="00641903">
      <w:pPr>
        <w:pStyle w:val="2"/>
        <w:spacing w:before="0" w:after="0"/>
        <w:jc w:val="center"/>
        <w:rPr>
          <w:b/>
          <w:sz w:val="28"/>
        </w:rPr>
      </w:pPr>
      <w:r w:rsidRPr="00885724">
        <w:rPr>
          <w:b/>
          <w:sz w:val="28"/>
        </w:rPr>
        <w:t>2. Цели</w:t>
      </w:r>
      <w:r w:rsidR="00C430C4" w:rsidRPr="00885724">
        <w:rPr>
          <w:b/>
          <w:sz w:val="28"/>
        </w:rPr>
        <w:t xml:space="preserve">, задачи и целевые показатели, сроки и этапы реализации </w:t>
      </w:r>
      <w:r w:rsidR="00E3575A">
        <w:rPr>
          <w:b/>
          <w:sz w:val="28"/>
        </w:rPr>
        <w:t>П</w:t>
      </w:r>
      <w:r w:rsidR="00C430C4" w:rsidRPr="00885724">
        <w:rPr>
          <w:b/>
          <w:sz w:val="28"/>
        </w:rPr>
        <w:t>рограммы</w:t>
      </w:r>
    </w:p>
    <w:p w:rsidR="00CC5E66" w:rsidRDefault="00CC5E66" w:rsidP="00D32C9F">
      <w:pPr>
        <w:pStyle w:val="2"/>
        <w:spacing w:before="0" w:after="0"/>
        <w:ind w:firstLine="709"/>
        <w:jc w:val="both"/>
        <w:rPr>
          <w:sz w:val="28"/>
        </w:rPr>
      </w:pPr>
    </w:p>
    <w:p w:rsidR="0040012B" w:rsidRPr="00966638" w:rsidRDefault="0040012B" w:rsidP="00D32C9F">
      <w:pPr>
        <w:pStyle w:val="2"/>
        <w:spacing w:before="0" w:after="0"/>
        <w:ind w:firstLine="709"/>
        <w:jc w:val="both"/>
        <w:rPr>
          <w:sz w:val="28"/>
        </w:rPr>
      </w:pPr>
    </w:p>
    <w:p w:rsidR="00D32C9F" w:rsidRPr="00966638" w:rsidRDefault="007426F7" w:rsidP="003102C8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66638">
        <w:rPr>
          <w:rFonts w:ascii="Times New Roman" w:hAnsi="Times New Roman" w:cs="Times New Roman"/>
          <w:sz w:val="28"/>
        </w:rPr>
        <w:t>Основными ц</w:t>
      </w:r>
      <w:r w:rsidR="00D32C9F" w:rsidRPr="00966638">
        <w:rPr>
          <w:rFonts w:ascii="Times New Roman" w:hAnsi="Times New Roman" w:cs="Times New Roman"/>
          <w:sz w:val="28"/>
          <w:szCs w:val="28"/>
        </w:rPr>
        <w:t>ел</w:t>
      </w:r>
      <w:r w:rsidRPr="00966638">
        <w:rPr>
          <w:rFonts w:ascii="Times New Roman" w:hAnsi="Times New Roman" w:cs="Times New Roman"/>
          <w:sz w:val="28"/>
          <w:szCs w:val="28"/>
        </w:rPr>
        <w:t xml:space="preserve">ями </w:t>
      </w:r>
      <w:r w:rsidR="00D32C9F" w:rsidRPr="00966638">
        <w:rPr>
          <w:rFonts w:ascii="Times New Roman" w:hAnsi="Times New Roman" w:cs="Times New Roman"/>
          <w:sz w:val="28"/>
          <w:szCs w:val="28"/>
        </w:rPr>
        <w:t xml:space="preserve"> Программы является комплексное формирование и развитие санаторно-курортного и туристско</w:t>
      </w:r>
      <w:r w:rsidR="00B45EF7" w:rsidRPr="00966638">
        <w:rPr>
          <w:rFonts w:ascii="Times New Roman" w:hAnsi="Times New Roman" w:cs="Times New Roman"/>
          <w:sz w:val="28"/>
          <w:szCs w:val="28"/>
        </w:rPr>
        <w:t>го комплекса Мостовского района.</w:t>
      </w:r>
    </w:p>
    <w:p w:rsidR="00D32C9F" w:rsidRPr="00885724" w:rsidRDefault="00D32C9F" w:rsidP="00D32C9F">
      <w:pPr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638">
        <w:rPr>
          <w:rFonts w:ascii="Times New Roman" w:hAnsi="Times New Roman" w:cs="Times New Roman"/>
          <w:sz w:val="28"/>
          <w:szCs w:val="28"/>
        </w:rPr>
        <w:tab/>
      </w:r>
      <w:r w:rsidR="007426F7" w:rsidRPr="00966638">
        <w:rPr>
          <w:rFonts w:ascii="Times New Roman" w:hAnsi="Times New Roman" w:cs="Times New Roman"/>
          <w:sz w:val="28"/>
          <w:szCs w:val="28"/>
        </w:rPr>
        <w:t>Комплексная</w:t>
      </w:r>
      <w:r w:rsidR="007426F7">
        <w:rPr>
          <w:rFonts w:ascii="Times New Roman" w:hAnsi="Times New Roman" w:cs="Times New Roman"/>
          <w:sz w:val="28"/>
          <w:szCs w:val="28"/>
        </w:rPr>
        <w:t xml:space="preserve"> реализация поставленных целей требует </w:t>
      </w:r>
      <w:r w:rsidRPr="00885724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7426F7">
        <w:rPr>
          <w:rFonts w:ascii="Times New Roman" w:hAnsi="Times New Roman" w:cs="Times New Roman"/>
          <w:sz w:val="28"/>
          <w:szCs w:val="28"/>
        </w:rPr>
        <w:t>я</w:t>
      </w:r>
      <w:r w:rsidRPr="00885724">
        <w:rPr>
          <w:rFonts w:ascii="Times New Roman" w:hAnsi="Times New Roman" w:cs="Times New Roman"/>
          <w:sz w:val="28"/>
          <w:szCs w:val="28"/>
        </w:rPr>
        <w:t xml:space="preserve"> следующих задач:</w:t>
      </w:r>
    </w:p>
    <w:p w:rsidR="00D32C9F" w:rsidRPr="00885724" w:rsidRDefault="007426F7" w:rsidP="007426F7">
      <w:pPr>
        <w:pStyle w:val="a3"/>
        <w:tabs>
          <w:tab w:val="left" w:pos="851"/>
          <w:tab w:val="left" w:pos="993"/>
        </w:tabs>
        <w:autoSpaceDE w:val="0"/>
        <w:snapToGri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E0B57" w:rsidRPr="00885724">
        <w:rPr>
          <w:rFonts w:ascii="Times New Roman" w:hAnsi="Times New Roman" w:cs="Times New Roman"/>
          <w:sz w:val="28"/>
          <w:szCs w:val="28"/>
        </w:rPr>
        <w:t xml:space="preserve">сохранение и </w:t>
      </w:r>
      <w:r w:rsidR="00D32C9F" w:rsidRPr="00885724">
        <w:rPr>
          <w:rFonts w:ascii="Times New Roman" w:hAnsi="Times New Roman" w:cs="Times New Roman"/>
          <w:sz w:val="28"/>
          <w:szCs w:val="28"/>
        </w:rPr>
        <w:t>развитие современного, конкурентоспособного санаторно-курортного, туристского комплекса и гостиничного комплекса;</w:t>
      </w:r>
    </w:p>
    <w:p w:rsidR="00D32C9F" w:rsidRPr="00885724" w:rsidRDefault="007426F7" w:rsidP="007426F7">
      <w:pPr>
        <w:tabs>
          <w:tab w:val="left" w:pos="993"/>
        </w:tabs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2C9F" w:rsidRPr="00885724">
        <w:rPr>
          <w:rFonts w:ascii="Times New Roman" w:hAnsi="Times New Roman" w:cs="Times New Roman"/>
          <w:sz w:val="28"/>
          <w:szCs w:val="28"/>
        </w:rPr>
        <w:t xml:space="preserve">увеличение количества отдыхающих на территории Мостовского района за счет повышения уровня информированности о муниципальном образовании и позиционирования туристского потенциала муниципального образования на </w:t>
      </w:r>
      <w:proofErr w:type="spellStart"/>
      <w:r w:rsidR="00D32C9F" w:rsidRPr="00885724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="00D32C9F" w:rsidRPr="00885724">
        <w:rPr>
          <w:rFonts w:ascii="Times New Roman" w:hAnsi="Times New Roman" w:cs="Times New Roman"/>
          <w:sz w:val="28"/>
          <w:szCs w:val="28"/>
        </w:rPr>
        <w:t xml:space="preserve"> - выставочных мероприятиях; </w:t>
      </w:r>
    </w:p>
    <w:p w:rsidR="00D32C9F" w:rsidRPr="00885724" w:rsidRDefault="007426F7" w:rsidP="007426F7">
      <w:pPr>
        <w:pStyle w:val="a3"/>
        <w:tabs>
          <w:tab w:val="left" w:pos="320"/>
          <w:tab w:val="left" w:pos="993"/>
        </w:tabs>
        <w:autoSpaceDE w:val="0"/>
        <w:snapToGri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32C9F" w:rsidRPr="00885724">
        <w:rPr>
          <w:rFonts w:ascii="Times New Roman" w:hAnsi="Times New Roman" w:cs="Times New Roman"/>
          <w:sz w:val="28"/>
          <w:szCs w:val="28"/>
        </w:rPr>
        <w:t xml:space="preserve">создание условий для повышения инвестиционной привлекательности территории в сфере развития туризма и гостиничного бизнеса; </w:t>
      </w:r>
    </w:p>
    <w:p w:rsidR="00D32C9F" w:rsidRPr="00885724" w:rsidRDefault="007426F7" w:rsidP="007426F7">
      <w:pPr>
        <w:pStyle w:val="a3"/>
        <w:tabs>
          <w:tab w:val="left" w:pos="320"/>
          <w:tab w:val="left" w:pos="993"/>
        </w:tabs>
        <w:autoSpaceDE w:val="0"/>
        <w:snapToGri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32C9F" w:rsidRPr="00885724">
        <w:rPr>
          <w:rFonts w:ascii="Times New Roman" w:hAnsi="Times New Roman" w:cs="Times New Roman"/>
          <w:sz w:val="28"/>
          <w:szCs w:val="28"/>
        </w:rPr>
        <w:t>развитие общекурортной инфраструктуры.</w:t>
      </w:r>
    </w:p>
    <w:p w:rsidR="00D32C9F" w:rsidRPr="00885724" w:rsidRDefault="008E6064" w:rsidP="007426F7">
      <w:pPr>
        <w:autoSpaceDE w:val="0"/>
        <w:snapToGri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</w:t>
      </w:r>
      <w:r w:rsidR="002B3912">
        <w:rPr>
          <w:rFonts w:ascii="Times New Roman" w:hAnsi="Times New Roman" w:cs="Times New Roman"/>
          <w:sz w:val="28"/>
          <w:szCs w:val="28"/>
        </w:rPr>
        <w:t xml:space="preserve"> -</w:t>
      </w:r>
      <w:r w:rsidR="00D32C9F" w:rsidRPr="00885724">
        <w:rPr>
          <w:rFonts w:ascii="Times New Roman" w:hAnsi="Times New Roman" w:cs="Times New Roman"/>
          <w:sz w:val="28"/>
          <w:szCs w:val="28"/>
        </w:rPr>
        <w:t xml:space="preserve"> 2015-2017  годы.</w:t>
      </w:r>
    </w:p>
    <w:p w:rsidR="001314DA" w:rsidRPr="007574F4" w:rsidRDefault="001314DA" w:rsidP="007426F7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0607C1">
        <w:rPr>
          <w:rFonts w:ascii="Times New Roman" w:hAnsi="Times New Roman"/>
          <w:sz w:val="28"/>
          <w:szCs w:val="28"/>
          <w:shd w:val="clear" w:color="auto" w:fill="FFFFFF"/>
        </w:rPr>
        <w:t>Цели, задачи и характеризующие их целевые показатели муниципальной программы представлены в табличной форме в соответствии с приложением № 1 к настоящей Программе.</w:t>
      </w:r>
    </w:p>
    <w:p w:rsidR="00D32C9F" w:rsidRPr="00885724" w:rsidRDefault="00D32C9F" w:rsidP="007426F7">
      <w:pPr>
        <w:autoSpaceDE w:val="0"/>
        <w:snapToGrid w:val="0"/>
        <w:spacing w:after="0" w:line="240" w:lineRule="auto"/>
        <w:jc w:val="both"/>
        <w:rPr>
          <w:sz w:val="28"/>
          <w:szCs w:val="28"/>
        </w:rPr>
      </w:pPr>
    </w:p>
    <w:p w:rsidR="00C453A6" w:rsidRDefault="00C453A6" w:rsidP="00C453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4E7D" w:rsidRDefault="00B14E7D" w:rsidP="00C453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D52EE0" w:rsidRPr="00E03F8C" w:rsidRDefault="00EE3816" w:rsidP="00C453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Раздел 3. </w:t>
      </w:r>
      <w:r w:rsidR="00D52EE0" w:rsidRPr="00E03F8C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и краткое описание основных мероприятий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D32C9F" w:rsidRPr="00E03F8C" w:rsidRDefault="00D32C9F" w:rsidP="00D32C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B46" w:rsidRPr="00342B46" w:rsidRDefault="00342B46" w:rsidP="00342B46">
      <w:pPr>
        <w:tabs>
          <w:tab w:val="left" w:pos="851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42B46">
        <w:rPr>
          <w:rFonts w:ascii="Times New Roman" w:hAnsi="Times New Roman" w:cs="Times New Roman"/>
          <w:sz w:val="28"/>
          <w:szCs w:val="28"/>
        </w:rPr>
        <w:t>В рамках муниципальной программы предусмотрены отдельные мероприятия, направленные на решение вопросов местного значения в сфере санаторно-курортного и туристского комплекса, отнесенных к компетенции муниципального образования  Мостовский район. Программа включает в себя комплекс необходимых мероприятий, направленных на формирование и развитие санаторно-курортного и туристского комплекса Мостовского района. Перечень основных мероприятий муниципальной программы (приложением  № 2 к настоящей Программе):</w:t>
      </w:r>
    </w:p>
    <w:p w:rsidR="00342B46" w:rsidRPr="00342B46" w:rsidRDefault="00342B46" w:rsidP="00342B46">
      <w:pPr>
        <w:tabs>
          <w:tab w:val="left" w:pos="851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B46">
        <w:rPr>
          <w:rFonts w:ascii="Times New Roman" w:hAnsi="Times New Roman" w:cs="Times New Roman"/>
          <w:sz w:val="28"/>
          <w:szCs w:val="28"/>
        </w:rPr>
        <w:t></w:t>
      </w:r>
      <w:r w:rsidRPr="00342B46">
        <w:rPr>
          <w:rFonts w:ascii="Times New Roman" w:hAnsi="Times New Roman" w:cs="Times New Roman"/>
          <w:sz w:val="28"/>
          <w:szCs w:val="28"/>
        </w:rPr>
        <w:tab/>
        <w:t xml:space="preserve">принятие участия в </w:t>
      </w:r>
      <w:proofErr w:type="spellStart"/>
      <w:r w:rsidRPr="00342B46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342B46">
        <w:rPr>
          <w:rFonts w:ascii="Times New Roman" w:hAnsi="Times New Roman" w:cs="Times New Roman"/>
          <w:sz w:val="28"/>
          <w:szCs w:val="28"/>
        </w:rPr>
        <w:t>-выставочных мероприятиях (международных, общероссийских, региональных выставках, ярмарках, форумах, конкурсах, научно-практических конференциях, фестивалях  и др.) в том числе перевозка пассажиров, подвоз/отвоз оборудования к месту проведения мероприятия и обратно;</w:t>
      </w:r>
    </w:p>
    <w:p w:rsidR="00342B46" w:rsidRPr="00342B46" w:rsidRDefault="00342B46" w:rsidP="00342B46">
      <w:pPr>
        <w:tabs>
          <w:tab w:val="left" w:pos="851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B46">
        <w:rPr>
          <w:rFonts w:ascii="Times New Roman" w:hAnsi="Times New Roman" w:cs="Times New Roman"/>
          <w:sz w:val="28"/>
          <w:szCs w:val="28"/>
        </w:rPr>
        <w:t></w:t>
      </w:r>
      <w:r w:rsidRPr="00342B46">
        <w:rPr>
          <w:rFonts w:ascii="Times New Roman" w:hAnsi="Times New Roman" w:cs="Times New Roman"/>
          <w:sz w:val="28"/>
          <w:szCs w:val="28"/>
        </w:rPr>
        <w:tab/>
        <w:t>принятие участие в организации и проведении фестиваля авторской песни «Псебай – жемчужина Кубани» (в соответствии с  положением о проведении  открытого районного фестиваля бардовской песни  «Псебай-жемчужина Кубани»,  утвержденного главой администрации муниципального образования Мостовский район);</w:t>
      </w:r>
    </w:p>
    <w:p w:rsidR="00342B46" w:rsidRPr="00342B46" w:rsidRDefault="00342B46" w:rsidP="00342B46">
      <w:pPr>
        <w:tabs>
          <w:tab w:val="left" w:pos="851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B46">
        <w:rPr>
          <w:rFonts w:ascii="Times New Roman" w:hAnsi="Times New Roman" w:cs="Times New Roman"/>
          <w:sz w:val="28"/>
          <w:szCs w:val="28"/>
        </w:rPr>
        <w:t></w:t>
      </w:r>
      <w:r w:rsidRPr="00342B46">
        <w:rPr>
          <w:rFonts w:ascii="Times New Roman" w:hAnsi="Times New Roman" w:cs="Times New Roman"/>
          <w:sz w:val="28"/>
          <w:szCs w:val="28"/>
        </w:rPr>
        <w:tab/>
        <w:t>рекламно-информационное обеспечение продвижения санаторно-курортных, туристских, экскурсионных  возможностей района (в средствах массовой информации, а также подготовка и выпуск информационно-рекламных материалов, издания буклетов, книг, листовок, брошюр изготовление баннеров, презентационных макетов  и иных раздаточных материалов, рекламных и презентационных материалов,  включающих информацию об инвестиционной и туристской привлекательности территории);</w:t>
      </w:r>
    </w:p>
    <w:p w:rsidR="00342B46" w:rsidRPr="00342B46" w:rsidRDefault="00342B46" w:rsidP="00342B46">
      <w:pPr>
        <w:tabs>
          <w:tab w:val="left" w:pos="851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B46">
        <w:rPr>
          <w:rFonts w:ascii="Times New Roman" w:hAnsi="Times New Roman" w:cs="Times New Roman"/>
          <w:sz w:val="28"/>
          <w:szCs w:val="28"/>
        </w:rPr>
        <w:t></w:t>
      </w:r>
      <w:r w:rsidRPr="00342B46">
        <w:rPr>
          <w:rFonts w:ascii="Times New Roman" w:hAnsi="Times New Roman" w:cs="Times New Roman"/>
          <w:sz w:val="28"/>
          <w:szCs w:val="28"/>
        </w:rPr>
        <w:tab/>
        <w:t>содействие в организации информационных туров;</w:t>
      </w:r>
    </w:p>
    <w:p w:rsidR="00342B46" w:rsidRPr="00342B46" w:rsidRDefault="00342B46" w:rsidP="00342B46">
      <w:pPr>
        <w:tabs>
          <w:tab w:val="left" w:pos="851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B46">
        <w:rPr>
          <w:rFonts w:ascii="Times New Roman" w:hAnsi="Times New Roman" w:cs="Times New Roman"/>
          <w:sz w:val="28"/>
          <w:szCs w:val="28"/>
        </w:rPr>
        <w:t></w:t>
      </w:r>
      <w:r w:rsidRPr="00342B46">
        <w:rPr>
          <w:rFonts w:ascii="Times New Roman" w:hAnsi="Times New Roman" w:cs="Times New Roman"/>
          <w:sz w:val="28"/>
          <w:szCs w:val="28"/>
        </w:rPr>
        <w:tab/>
        <w:t>сопровождение работы официального сайта муниципального образования (раздел «Туризм и отдых») и ЕГИС «Реестр субъектов и объектов туристской индустрии и туристских ресурсов Краснодарского края;</w:t>
      </w:r>
    </w:p>
    <w:p w:rsidR="00342B46" w:rsidRPr="00342B46" w:rsidRDefault="00342B46" w:rsidP="00342B46">
      <w:pPr>
        <w:tabs>
          <w:tab w:val="left" w:pos="851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B46">
        <w:rPr>
          <w:rFonts w:ascii="Times New Roman" w:hAnsi="Times New Roman" w:cs="Times New Roman"/>
          <w:sz w:val="28"/>
          <w:szCs w:val="28"/>
        </w:rPr>
        <w:t></w:t>
      </w:r>
      <w:r w:rsidRPr="00342B46">
        <w:rPr>
          <w:rFonts w:ascii="Times New Roman" w:hAnsi="Times New Roman" w:cs="Times New Roman"/>
          <w:sz w:val="28"/>
          <w:szCs w:val="28"/>
        </w:rPr>
        <w:tab/>
        <w:t>проведение мониторинга  деятельности предприятий санаторно-курортного и туристского комплекса;</w:t>
      </w:r>
    </w:p>
    <w:p w:rsidR="00342B46" w:rsidRPr="00342B46" w:rsidRDefault="00342B46" w:rsidP="00342B46">
      <w:pPr>
        <w:tabs>
          <w:tab w:val="left" w:pos="851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B46">
        <w:rPr>
          <w:rFonts w:ascii="Times New Roman" w:hAnsi="Times New Roman" w:cs="Times New Roman"/>
          <w:sz w:val="28"/>
          <w:szCs w:val="28"/>
        </w:rPr>
        <w:t></w:t>
      </w:r>
      <w:r w:rsidRPr="00342B46">
        <w:rPr>
          <w:rFonts w:ascii="Times New Roman" w:hAnsi="Times New Roman" w:cs="Times New Roman"/>
          <w:sz w:val="28"/>
          <w:szCs w:val="28"/>
        </w:rPr>
        <w:tab/>
        <w:t>проведение мероприятий по недопущению возникновения просроченной задолженности по платежам в бюджеты всех уровней и внебюджетные фонды;</w:t>
      </w:r>
    </w:p>
    <w:p w:rsidR="00342B46" w:rsidRPr="00342B46" w:rsidRDefault="00342B46" w:rsidP="00342B46">
      <w:pPr>
        <w:tabs>
          <w:tab w:val="left" w:pos="851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B46">
        <w:rPr>
          <w:rFonts w:ascii="Times New Roman" w:hAnsi="Times New Roman" w:cs="Times New Roman"/>
          <w:sz w:val="28"/>
          <w:szCs w:val="28"/>
        </w:rPr>
        <w:t></w:t>
      </w:r>
      <w:r w:rsidRPr="00342B46">
        <w:rPr>
          <w:rFonts w:ascii="Times New Roman" w:hAnsi="Times New Roman" w:cs="Times New Roman"/>
          <w:sz w:val="28"/>
          <w:szCs w:val="28"/>
        </w:rPr>
        <w:tab/>
        <w:t>организация мероприятий для предприятий санаторно-курортного комплекса края, стимулирующих повышение квалификации кадров в отрасли (семинары, конкурсы и прочее), повышение профессионального мастерства;</w:t>
      </w:r>
    </w:p>
    <w:p w:rsidR="00342B46" w:rsidRPr="00342B46" w:rsidRDefault="00342B46" w:rsidP="00342B46">
      <w:pPr>
        <w:tabs>
          <w:tab w:val="left" w:pos="851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B46">
        <w:rPr>
          <w:rFonts w:ascii="Times New Roman" w:hAnsi="Times New Roman" w:cs="Times New Roman"/>
          <w:sz w:val="28"/>
          <w:szCs w:val="28"/>
        </w:rPr>
        <w:t></w:t>
      </w:r>
      <w:r w:rsidRPr="00342B46">
        <w:rPr>
          <w:rFonts w:ascii="Times New Roman" w:hAnsi="Times New Roman" w:cs="Times New Roman"/>
          <w:sz w:val="28"/>
          <w:szCs w:val="28"/>
        </w:rPr>
        <w:tab/>
        <w:t>организация функционирования телефона «горячей линии» для оказания информационной поддержки гражданам о туристическом потенциале территории;</w:t>
      </w:r>
    </w:p>
    <w:p w:rsidR="00342B46" w:rsidRPr="00342B46" w:rsidRDefault="00342B46" w:rsidP="00342B46">
      <w:pPr>
        <w:tabs>
          <w:tab w:val="left" w:pos="851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B46">
        <w:rPr>
          <w:rFonts w:ascii="Times New Roman" w:hAnsi="Times New Roman" w:cs="Times New Roman"/>
          <w:sz w:val="28"/>
          <w:szCs w:val="28"/>
        </w:rPr>
        <w:lastRenderedPageBreak/>
        <w:t></w:t>
      </w:r>
      <w:r w:rsidRPr="00342B46">
        <w:rPr>
          <w:rFonts w:ascii="Times New Roman" w:hAnsi="Times New Roman" w:cs="Times New Roman"/>
          <w:sz w:val="28"/>
          <w:szCs w:val="28"/>
        </w:rPr>
        <w:tab/>
        <w:t>организация мероприятий по  внедрению системы навигации и ориентирующей информации для туристов на территории района;</w:t>
      </w:r>
    </w:p>
    <w:p w:rsidR="00B14E7D" w:rsidRPr="00BB2A5A" w:rsidRDefault="00342B46" w:rsidP="00342B46">
      <w:pPr>
        <w:tabs>
          <w:tab w:val="left" w:pos="851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B46">
        <w:rPr>
          <w:rFonts w:ascii="Times New Roman" w:hAnsi="Times New Roman" w:cs="Times New Roman"/>
          <w:sz w:val="28"/>
          <w:szCs w:val="28"/>
        </w:rPr>
        <w:t></w:t>
      </w:r>
      <w:r w:rsidRPr="00342B46">
        <w:rPr>
          <w:rFonts w:ascii="Times New Roman" w:hAnsi="Times New Roman" w:cs="Times New Roman"/>
          <w:sz w:val="28"/>
          <w:szCs w:val="28"/>
        </w:rPr>
        <w:tab/>
        <w:t>реализация мероприятий по подготовке к участию в Международном инвестиционном форуме  «Сочи-2015» (формирование, актуализация инвестиционных предложений в туристской сфере в Едином реестре инвестиционных проектов Краснодарского края и Единой базе данных  по инвестиционно  привлекательным земельным участкам  на территории Краснодарского края; предоставление переводчика  для работы по сопровождению на выставочном стенде; рекламно – информационное обеспечение продвижения туристических возможностей  и инвестиционного потенциала  туристской сферы в средствах массовой информации; информационное обеспечение, в том числе публикации  информационного материала в печатных изданиях (газетах, журналах и т.д.).</w:t>
      </w:r>
    </w:p>
    <w:p w:rsidR="00D32C9F" w:rsidRPr="00885724" w:rsidRDefault="00D32C9F" w:rsidP="006839F4">
      <w:pPr>
        <w:pStyle w:val="a3"/>
        <w:autoSpaceDE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32C9F" w:rsidRPr="00885724" w:rsidRDefault="00D32C9F" w:rsidP="00D32C9F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724">
        <w:rPr>
          <w:rFonts w:ascii="Times New Roman" w:hAnsi="Times New Roman" w:cs="Times New Roman"/>
          <w:b/>
          <w:sz w:val="28"/>
          <w:szCs w:val="28"/>
        </w:rPr>
        <w:t xml:space="preserve">4. Обоснование ресурсного обеспечения </w:t>
      </w:r>
      <w:r w:rsidR="00692055">
        <w:rPr>
          <w:rFonts w:ascii="Times New Roman" w:hAnsi="Times New Roman" w:cs="Times New Roman"/>
          <w:b/>
          <w:sz w:val="28"/>
          <w:szCs w:val="28"/>
        </w:rPr>
        <w:t>П</w:t>
      </w:r>
      <w:r w:rsidRPr="00885724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D32C9F" w:rsidRPr="00885724" w:rsidRDefault="00D32C9F" w:rsidP="00D32C9F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2B46" w:rsidRPr="00342B46" w:rsidRDefault="00F50865" w:rsidP="00342B46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42B46" w:rsidRPr="00342B46">
        <w:rPr>
          <w:rFonts w:ascii="Times New Roman" w:hAnsi="Times New Roman" w:cs="Times New Roman"/>
          <w:sz w:val="28"/>
          <w:szCs w:val="28"/>
        </w:rPr>
        <w:t>Финансовые  мероприятий муниципальной программы предусматривается  осуществлять за счет средств муниципального образования Мостовский район  на соответствующий финансовый год.</w:t>
      </w:r>
      <w:proofErr w:type="gramEnd"/>
    </w:p>
    <w:p w:rsidR="00342B46" w:rsidRPr="00342B46" w:rsidRDefault="00342B46" w:rsidP="00342B46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B4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42B46">
        <w:rPr>
          <w:rFonts w:ascii="Times New Roman" w:hAnsi="Times New Roman" w:cs="Times New Roman"/>
          <w:sz w:val="28"/>
          <w:szCs w:val="28"/>
        </w:rPr>
        <w:t>Общий  финансовых ресурсов, предусмотренных на реализацию муниципальной программы на 20</w:t>
      </w:r>
      <w:r w:rsidR="001935AB">
        <w:rPr>
          <w:rFonts w:ascii="Times New Roman" w:hAnsi="Times New Roman" w:cs="Times New Roman"/>
          <w:sz w:val="28"/>
          <w:szCs w:val="28"/>
        </w:rPr>
        <w:t>15-2017  годы, составляет 346,4</w:t>
      </w:r>
      <w:r w:rsidRPr="00342B46">
        <w:rPr>
          <w:rFonts w:ascii="Times New Roman" w:hAnsi="Times New Roman" w:cs="Times New Roman"/>
          <w:sz w:val="28"/>
          <w:szCs w:val="28"/>
        </w:rPr>
        <w:t xml:space="preserve"> тыс. руб., в том числе по годам:</w:t>
      </w:r>
      <w:proofErr w:type="gramEnd"/>
    </w:p>
    <w:tbl>
      <w:tblPr>
        <w:tblW w:w="850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276"/>
        <w:gridCol w:w="1559"/>
        <w:gridCol w:w="1701"/>
        <w:gridCol w:w="1417"/>
      </w:tblGrid>
      <w:tr w:rsidR="00342B46" w:rsidRPr="00342B46" w:rsidTr="00854767">
        <w:trPr>
          <w:jc w:val="center"/>
        </w:trPr>
        <w:tc>
          <w:tcPr>
            <w:tcW w:w="850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51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</w:t>
            </w: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(тыс. рублей)</w:t>
            </w:r>
            <w:bookmarkEnd w:id="0"/>
          </w:p>
        </w:tc>
      </w:tr>
      <w:tr w:rsidR="00342B46" w:rsidRPr="00342B46" w:rsidTr="00854767">
        <w:trPr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</w:tr>
      <w:tr w:rsidR="00342B46" w:rsidRPr="00342B46" w:rsidTr="00854767">
        <w:trPr>
          <w:jc w:val="center"/>
        </w:trPr>
        <w:tc>
          <w:tcPr>
            <w:tcW w:w="25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2016 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2017 год</w:t>
            </w:r>
          </w:p>
        </w:tc>
      </w:tr>
      <w:tr w:rsidR="00342B46" w:rsidRPr="00342B46" w:rsidTr="00854767">
        <w:trPr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42B46" w:rsidRPr="00342B46" w:rsidTr="00854767">
        <w:trPr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EB4FF8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EB4FF8" w:rsidRDefault="00955572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EB4FF8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42B46" w:rsidRPr="00342B4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42B46" w:rsidRPr="00342B46" w:rsidTr="00854767">
        <w:trPr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42B46" w:rsidRPr="00342B46" w:rsidTr="00854767">
        <w:trPr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bookmarkStart w:id="1" w:name="_GoBack"/>
        <w:bookmarkEnd w:id="1"/>
      </w:tr>
      <w:tr w:rsidR="00342B46" w:rsidRPr="00342B46" w:rsidTr="00854767">
        <w:trPr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EB4FF8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EB4FF8" w:rsidRDefault="00955572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EB4FF8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42B46" w:rsidRPr="00342B4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42B46" w:rsidRPr="00342B46" w:rsidTr="00854767">
        <w:trPr>
          <w:jc w:val="center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B46" w:rsidRPr="00342B46" w:rsidRDefault="00342B46" w:rsidP="00342B4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4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42B46" w:rsidRPr="00342B46" w:rsidRDefault="00342B46" w:rsidP="00342B46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B46" w:rsidRPr="00342B46" w:rsidRDefault="00342B46" w:rsidP="00342B4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B46">
        <w:rPr>
          <w:rFonts w:ascii="Times New Roman" w:hAnsi="Times New Roman" w:cs="Times New Roman"/>
          <w:sz w:val="28"/>
          <w:szCs w:val="28"/>
        </w:rPr>
        <w:t xml:space="preserve"> В ходе реализации муниципальной программы отдельные мероприятия, объемы и источники финансирования могут корректироваться на основе анализа полученных результатов и с учетом реальных возможностей местного  бюджета, в соответствии с решением Совета муниципального образования Мостовский район о бюджете на соответствующий год.</w:t>
      </w:r>
    </w:p>
    <w:p w:rsidR="00D32C9F" w:rsidRPr="002C38E8" w:rsidRDefault="00342B46" w:rsidP="00342B4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B46">
        <w:rPr>
          <w:rFonts w:ascii="Times New Roman" w:hAnsi="Times New Roman" w:cs="Times New Roman"/>
          <w:sz w:val="28"/>
          <w:szCs w:val="28"/>
        </w:rPr>
        <w:t>Расчет произведен исходя из фактических затрат средств исходя из стоимости товаров и услуг на проведение мероприятий предшествующего года»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2C9F" w:rsidRPr="000F277F" w:rsidRDefault="00D32C9F" w:rsidP="00D32C9F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0E7495" w:rsidRDefault="000E7495" w:rsidP="00D32C9F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F5D" w:rsidRDefault="0003797B" w:rsidP="00D32C9F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E7495" w:rsidRPr="000E7495">
        <w:rPr>
          <w:rFonts w:ascii="Times New Roman" w:hAnsi="Times New Roman" w:cs="Times New Roman"/>
          <w:b/>
          <w:sz w:val="28"/>
          <w:szCs w:val="28"/>
        </w:rPr>
        <w:t xml:space="preserve">. Методика оценки эффективности реализации  </w:t>
      </w:r>
      <w:r w:rsidR="00692055">
        <w:rPr>
          <w:rFonts w:ascii="Times New Roman" w:hAnsi="Times New Roman" w:cs="Times New Roman"/>
          <w:b/>
          <w:sz w:val="28"/>
          <w:szCs w:val="28"/>
        </w:rPr>
        <w:t>П</w:t>
      </w:r>
      <w:r w:rsidR="000E7495" w:rsidRPr="000E7495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707892" w:rsidRDefault="00707892" w:rsidP="00D32C9F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4061" w:rsidRPr="00314055" w:rsidRDefault="00581386" w:rsidP="003204DD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3204DD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707892" w:rsidRPr="003204DD">
        <w:rPr>
          <w:rFonts w:ascii="Times New Roman" w:hAnsi="Times New Roman" w:cs="Times New Roman"/>
          <w:sz w:val="28"/>
          <w:szCs w:val="28"/>
        </w:rPr>
        <w:t>эффективности муниципальной программы</w:t>
      </w:r>
      <w:r w:rsidRPr="003204DD">
        <w:rPr>
          <w:rFonts w:ascii="Times New Roman" w:hAnsi="Times New Roman" w:cs="Times New Roman"/>
          <w:sz w:val="28"/>
          <w:szCs w:val="28"/>
        </w:rPr>
        <w:t xml:space="preserve">  проводится в соответствии с Методикой оценки эффективности муниципальной программы</w:t>
      </w:r>
      <w:r w:rsidR="00D84138">
        <w:rPr>
          <w:rFonts w:ascii="Times New Roman" w:hAnsi="Times New Roman" w:cs="Times New Roman"/>
          <w:sz w:val="28"/>
          <w:szCs w:val="28"/>
        </w:rPr>
        <w:t>, утвержденной постановлением администрации муниципального образования Мостовский район от 30 июня 2014 года № 1419 "Об утверждении Порядка разработки, утверждения ведомственных целевых программ, Порядка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район"</w:t>
      </w:r>
      <w:r w:rsidR="001E614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07892" w:rsidRDefault="00707892" w:rsidP="00E331C8">
      <w:pPr>
        <w:autoSpaceDE w:val="0"/>
        <w:snapToGrid w:val="0"/>
        <w:spacing w:after="0" w:line="240" w:lineRule="auto"/>
        <w:jc w:val="both"/>
        <w:rPr>
          <w:sz w:val="28"/>
          <w:szCs w:val="28"/>
        </w:rPr>
      </w:pPr>
    </w:p>
    <w:p w:rsidR="00CC5E66" w:rsidRPr="00E331C8" w:rsidRDefault="00CC5E66" w:rsidP="00E331C8">
      <w:pPr>
        <w:autoSpaceDE w:val="0"/>
        <w:snapToGrid w:val="0"/>
        <w:spacing w:after="0" w:line="240" w:lineRule="auto"/>
        <w:jc w:val="both"/>
        <w:rPr>
          <w:sz w:val="28"/>
          <w:szCs w:val="28"/>
        </w:rPr>
      </w:pPr>
    </w:p>
    <w:p w:rsidR="00960056" w:rsidRDefault="0003797B" w:rsidP="00D32C9F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D32C9F" w:rsidRPr="002B3BC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14BD4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 w:rsidR="00B059BB">
        <w:rPr>
          <w:rFonts w:ascii="Times New Roman" w:hAnsi="Times New Roman" w:cs="Times New Roman"/>
          <w:b/>
          <w:sz w:val="28"/>
          <w:szCs w:val="28"/>
        </w:rPr>
        <w:t>П</w:t>
      </w:r>
      <w:r w:rsidR="00214BD4">
        <w:rPr>
          <w:rFonts w:ascii="Times New Roman" w:hAnsi="Times New Roman" w:cs="Times New Roman"/>
          <w:b/>
          <w:sz w:val="28"/>
          <w:szCs w:val="28"/>
        </w:rPr>
        <w:t xml:space="preserve">рограммы и контроль </w:t>
      </w:r>
    </w:p>
    <w:p w:rsidR="00D32C9F" w:rsidRPr="002B3BC3" w:rsidRDefault="00214BD4" w:rsidP="00D32C9F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ее выполнением </w:t>
      </w:r>
    </w:p>
    <w:p w:rsidR="0084044F" w:rsidRDefault="0084044F" w:rsidP="0084044F">
      <w:pPr>
        <w:pStyle w:val="2"/>
        <w:snapToGrid w:val="0"/>
        <w:spacing w:before="0" w:after="0"/>
        <w:jc w:val="both"/>
        <w:rPr>
          <w:b/>
          <w:sz w:val="28"/>
          <w:szCs w:val="28"/>
        </w:rPr>
      </w:pPr>
    </w:p>
    <w:p w:rsidR="0084044F" w:rsidRPr="00AD2F94" w:rsidRDefault="0084044F" w:rsidP="0084044F">
      <w:pPr>
        <w:pStyle w:val="2"/>
        <w:snapToGrid w:val="0"/>
        <w:spacing w:before="0" w:after="0"/>
        <w:jc w:val="both"/>
        <w:rPr>
          <w:sz w:val="28"/>
          <w:szCs w:val="28"/>
        </w:rPr>
      </w:pPr>
    </w:p>
    <w:p w:rsidR="0084044F" w:rsidRPr="00AD2F94" w:rsidRDefault="0084044F" w:rsidP="0084044F">
      <w:pPr>
        <w:pStyle w:val="2"/>
        <w:snapToGrid w:val="0"/>
        <w:spacing w:before="0" w:after="0"/>
        <w:ind w:firstLine="708"/>
        <w:jc w:val="both"/>
        <w:rPr>
          <w:sz w:val="28"/>
          <w:szCs w:val="28"/>
        </w:rPr>
      </w:pPr>
      <w:r w:rsidRPr="00AD2F94">
        <w:rPr>
          <w:sz w:val="28"/>
          <w:szCs w:val="28"/>
        </w:rPr>
        <w:t>Текущее управление муниципальной программой осуществляет координатор муниципальной программы - управление экономики, инвестиций, туризма, торговли и сферы услуг администрации муниципального образования Мостовский район.</w:t>
      </w:r>
    </w:p>
    <w:p w:rsidR="00707277" w:rsidRPr="00AD2F94" w:rsidRDefault="00357059" w:rsidP="00D32C9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94">
        <w:rPr>
          <w:rFonts w:ascii="Times New Roman" w:hAnsi="Times New Roman" w:cs="Times New Roman"/>
          <w:sz w:val="28"/>
          <w:szCs w:val="28"/>
        </w:rPr>
        <w:t xml:space="preserve">Координатор  </w:t>
      </w:r>
      <w:r w:rsidR="00CC76C7" w:rsidRPr="00AD2F94">
        <w:rPr>
          <w:rFonts w:ascii="Times New Roman" w:hAnsi="Times New Roman" w:cs="Times New Roman"/>
          <w:sz w:val="28"/>
          <w:szCs w:val="28"/>
        </w:rPr>
        <w:t>муниципальной программы в процессе ее реализации:</w:t>
      </w:r>
    </w:p>
    <w:p w:rsidR="00CC76C7" w:rsidRPr="00AD2F94" w:rsidRDefault="00CC76C7" w:rsidP="00D32C9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94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ее согласование с исполнителями и участниками муниципальной программы;</w:t>
      </w:r>
    </w:p>
    <w:p w:rsidR="00CC76C7" w:rsidRPr="00AD2F94" w:rsidRDefault="00CC76C7" w:rsidP="00D32C9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94"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 и перечень исполнителей, уча</w:t>
      </w:r>
      <w:r w:rsidR="00F9500D">
        <w:rPr>
          <w:rFonts w:ascii="Times New Roman" w:hAnsi="Times New Roman" w:cs="Times New Roman"/>
          <w:sz w:val="28"/>
          <w:szCs w:val="28"/>
        </w:rPr>
        <w:t>стников муниципальной программы;</w:t>
      </w:r>
    </w:p>
    <w:p w:rsidR="00CC76C7" w:rsidRPr="00AD2F94" w:rsidRDefault="00CC76C7" w:rsidP="00D32C9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94">
        <w:rPr>
          <w:rFonts w:ascii="Times New Roman" w:hAnsi="Times New Roman" w:cs="Times New Roman"/>
          <w:sz w:val="28"/>
          <w:szCs w:val="28"/>
        </w:rPr>
        <w:t>Принимает решение о внесении в установленном порядке  изменений в муниципальную программу и несет ответственность за достижение целевых показателей муниципальной программы;</w:t>
      </w:r>
    </w:p>
    <w:p w:rsidR="00CC76C7" w:rsidRPr="00AD2F94" w:rsidRDefault="00CC76C7" w:rsidP="00D32C9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94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объему и источникам средств реализации программы на основании предложений исполнителей, участников муниципальной программы;</w:t>
      </w:r>
    </w:p>
    <w:p w:rsidR="00CC76C7" w:rsidRPr="00763C1D" w:rsidRDefault="00CC76C7" w:rsidP="00763C1D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F94">
        <w:rPr>
          <w:rFonts w:ascii="Times New Roman" w:hAnsi="Times New Roman" w:cs="Times New Roman"/>
          <w:sz w:val="28"/>
          <w:szCs w:val="28"/>
        </w:rPr>
        <w:t>Осуществляет мониторинг и анализ отчетов исполнителей и участников муниципальной программы</w:t>
      </w:r>
      <w:r w:rsidR="00763C1D">
        <w:rPr>
          <w:rFonts w:ascii="Times New Roman" w:hAnsi="Times New Roman" w:cs="Times New Roman"/>
          <w:sz w:val="28"/>
          <w:szCs w:val="28"/>
        </w:rPr>
        <w:t>;</w:t>
      </w:r>
    </w:p>
    <w:p w:rsidR="00D32C9F" w:rsidRDefault="000F6E07" w:rsidP="00F9500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к</w:t>
      </w:r>
      <w:r w:rsidR="00D32C9F" w:rsidRPr="00EE7730">
        <w:rPr>
          <w:rFonts w:ascii="Times New Roman" w:hAnsi="Times New Roman" w:cs="Times New Roman"/>
          <w:sz w:val="28"/>
          <w:szCs w:val="28"/>
        </w:rPr>
        <w:t>онтроль за</w:t>
      </w:r>
      <w:r>
        <w:rPr>
          <w:rFonts w:ascii="Times New Roman" w:hAnsi="Times New Roman" w:cs="Times New Roman"/>
          <w:sz w:val="28"/>
          <w:szCs w:val="28"/>
        </w:rPr>
        <w:t xml:space="preserve">ходом реализации Программы </w:t>
      </w:r>
      <w:r w:rsidR="00D32C9F" w:rsidRPr="00EE7730">
        <w:rPr>
          <w:rFonts w:ascii="Times New Roman" w:hAnsi="Times New Roman" w:cs="Times New Roman"/>
          <w:sz w:val="28"/>
          <w:szCs w:val="28"/>
        </w:rPr>
        <w:t>осуществляет администрация муниципального образования Мостовский район и Совет муниципального образования Мостовский район.</w:t>
      </w:r>
    </w:p>
    <w:p w:rsidR="00F9500D" w:rsidRDefault="00A1486E" w:rsidP="00F9500D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500D">
        <w:rPr>
          <w:rFonts w:ascii="Times New Roman" w:hAnsi="Times New Roman" w:cs="Times New Roman"/>
          <w:color w:val="000000" w:themeColor="text1"/>
          <w:sz w:val="28"/>
          <w:szCs w:val="28"/>
        </w:rPr>
        <w:t>По итогам</w:t>
      </w:r>
      <w:r w:rsidR="00F9500D" w:rsidRPr="00F95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до 1 декабря участники </w:t>
      </w:r>
      <w:r w:rsidRPr="00F9500D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программы представляют информацию об исполнении основных направлений мероприятия программы, за реал</w:t>
      </w:r>
      <w:r w:rsidR="00F95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изацию которых они ответственны. </w:t>
      </w:r>
    </w:p>
    <w:p w:rsidR="00A1486E" w:rsidRPr="00F9500D" w:rsidRDefault="00F9500D" w:rsidP="00F9500D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F95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Предложения по корректировке </w:t>
      </w:r>
      <w:r w:rsidR="00A1486E" w:rsidRPr="00F95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программы вносятся заинтересованными отраслевыми и функциональными органами администрации муниципального образования Мостовский район в управление экономики, инвестиций, туризма, </w:t>
      </w:r>
      <w:r w:rsidR="00A1486E" w:rsidRPr="00F9500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торговли и сферы услуг администрации муниципального образования Мостовский район и рассматриваются при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подведении итогов реализации </w:t>
      </w:r>
      <w:r w:rsidR="00A1486E" w:rsidRPr="00F9500D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программы.</w:t>
      </w:r>
    </w:p>
    <w:p w:rsidR="00A1486E" w:rsidRPr="00F9500D" w:rsidRDefault="00F9500D" w:rsidP="00F950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5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раз в год координатор </w:t>
      </w:r>
      <w:r w:rsidR="00A1486E" w:rsidRPr="00F9500D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программы представляет в управление экономики, инвестиций, туризма, торговли и сферы услуг  доклад о ходе реализации подпрограммы.</w:t>
      </w:r>
    </w:p>
    <w:p w:rsidR="00A1486E" w:rsidRPr="00F9500D" w:rsidRDefault="00A1486E" w:rsidP="00F9500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500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Доклад должен содержать:</w:t>
      </w:r>
    </w:p>
    <w:p w:rsidR="00A1486E" w:rsidRPr="00F9500D" w:rsidRDefault="00A1486E" w:rsidP="00F9500D">
      <w:pPr>
        <w:numPr>
          <w:ilvl w:val="0"/>
          <w:numId w:val="5"/>
        </w:numPr>
        <w:spacing w:after="0" w:line="240" w:lineRule="auto"/>
        <w:ind w:left="142" w:firstLine="21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500D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фактичес</w:t>
      </w:r>
      <w:r w:rsidR="00F9500D" w:rsidRPr="00F9500D">
        <w:rPr>
          <w:rFonts w:ascii="Times New Roman" w:hAnsi="Times New Roman" w:cs="Times New Roman"/>
          <w:color w:val="000000" w:themeColor="text1"/>
          <w:sz w:val="28"/>
          <w:szCs w:val="28"/>
        </w:rPr>
        <w:t>ких объемах финансирования п</w:t>
      </w:r>
      <w:r w:rsidRPr="00F9500D">
        <w:rPr>
          <w:rFonts w:ascii="Times New Roman" w:hAnsi="Times New Roman" w:cs="Times New Roman"/>
          <w:color w:val="000000" w:themeColor="text1"/>
          <w:sz w:val="28"/>
          <w:szCs w:val="28"/>
        </w:rPr>
        <w:t>рограммы в разрезе источников финансирования;</w:t>
      </w:r>
    </w:p>
    <w:p w:rsidR="00A1486E" w:rsidRPr="00F9500D" w:rsidRDefault="00A1486E" w:rsidP="00F9500D">
      <w:pPr>
        <w:numPr>
          <w:ilvl w:val="0"/>
          <w:numId w:val="5"/>
        </w:numPr>
        <w:spacing w:after="0" w:line="240" w:lineRule="auto"/>
        <w:ind w:left="142" w:firstLine="21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500D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фактическом выполнении программных мероприятий с указанием причин их невыполнения или неполного выполнения;</w:t>
      </w:r>
    </w:p>
    <w:p w:rsidR="00A1486E" w:rsidRPr="00F9500D" w:rsidRDefault="00A1486E" w:rsidP="00F9500D">
      <w:pPr>
        <w:numPr>
          <w:ilvl w:val="0"/>
          <w:numId w:val="5"/>
        </w:numPr>
        <w:spacing w:after="0" w:line="240" w:lineRule="auto"/>
        <w:ind w:left="142" w:firstLine="21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5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</w:t>
      </w:r>
      <w:proofErr w:type="gramStart"/>
      <w:r w:rsidRPr="00F9500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gramEnd"/>
      <w:r w:rsidRPr="00F95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фактически </w:t>
      </w:r>
      <w:proofErr w:type="gramStart"/>
      <w:r w:rsidRPr="00F9500D">
        <w:rPr>
          <w:rFonts w:ascii="Times New Roman" w:hAnsi="Times New Roman" w:cs="Times New Roman"/>
          <w:color w:val="000000" w:themeColor="text1"/>
          <w:sz w:val="28"/>
          <w:szCs w:val="28"/>
        </w:rPr>
        <w:t>достигнутых</w:t>
      </w:r>
      <w:proofErr w:type="gramEnd"/>
      <w:r w:rsidRPr="00F950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показателей реализации программы показателям</w:t>
      </w:r>
      <w:r w:rsidR="00F9500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F9500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1486E" w:rsidRPr="00F9500D" w:rsidRDefault="00F9500D" w:rsidP="00DF2FED">
      <w:pPr>
        <w:pStyle w:val="ConsPlusNonformat"/>
        <w:widowControl/>
        <w:ind w:left="142" w:firstLine="56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выполнением </w:t>
      </w:r>
      <w:r w:rsidR="00A1486E" w:rsidRPr="00F9500D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программы осуществляет администрация муниципального образования Мостовский район и Совет муниципального образования Мостовский район.</w:t>
      </w:r>
    </w:p>
    <w:p w:rsidR="00F9500D" w:rsidRDefault="00F9500D" w:rsidP="00763C1D">
      <w:pPr>
        <w:pStyle w:val="ConsPlusNonformat"/>
        <w:widowControl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3607" w:rsidRDefault="00593607" w:rsidP="00763C1D">
      <w:pPr>
        <w:pStyle w:val="ConsPlusNonformat"/>
        <w:widowControl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2C9F" w:rsidRPr="008164B5" w:rsidRDefault="00D32C9F" w:rsidP="00F6564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32C9F" w:rsidRDefault="00D32C9F" w:rsidP="00D32C9F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EE7730">
        <w:rPr>
          <w:rFonts w:ascii="Times New Roman" w:eastAsia="Arial" w:hAnsi="Times New Roman" w:cs="Times New Roman"/>
          <w:sz w:val="28"/>
          <w:szCs w:val="28"/>
        </w:rPr>
        <w:t>Начальник управления экономики,</w:t>
      </w:r>
    </w:p>
    <w:p w:rsidR="00D66EE1" w:rsidRDefault="00D32C9F" w:rsidP="00610C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7730">
        <w:rPr>
          <w:rFonts w:ascii="Times New Roman" w:eastAsia="Arial" w:hAnsi="Times New Roman" w:cs="Times New Roman"/>
          <w:sz w:val="28"/>
          <w:szCs w:val="28"/>
        </w:rPr>
        <w:t xml:space="preserve">инвестиций, </w:t>
      </w:r>
      <w:r w:rsidRPr="00EE7730">
        <w:rPr>
          <w:rFonts w:ascii="Times New Roman" w:hAnsi="Times New Roman" w:cs="Times New Roman"/>
          <w:sz w:val="28"/>
          <w:szCs w:val="28"/>
        </w:rPr>
        <w:t xml:space="preserve">туризма, торговли и сферы </w:t>
      </w:r>
    </w:p>
    <w:p w:rsidR="00D66EE1" w:rsidRDefault="00D32C9F" w:rsidP="00610C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7730">
        <w:rPr>
          <w:rFonts w:ascii="Times New Roman" w:hAnsi="Times New Roman" w:cs="Times New Roman"/>
          <w:sz w:val="28"/>
          <w:szCs w:val="28"/>
        </w:rPr>
        <w:t>услуг</w:t>
      </w:r>
      <w:r w:rsidR="00D66EE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gramStart"/>
      <w:r w:rsidR="00D66EE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D66E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6FD" w:rsidRPr="00610C78" w:rsidRDefault="00D66EE1" w:rsidP="00610C78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9C049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C049A">
        <w:rPr>
          <w:rFonts w:ascii="Times New Roman" w:hAnsi="Times New Roman" w:cs="Times New Roman"/>
          <w:sz w:val="28"/>
          <w:szCs w:val="28"/>
        </w:rPr>
        <w:t xml:space="preserve"> С.С. Скороходова</w:t>
      </w:r>
    </w:p>
    <w:p w:rsidR="00F0407F" w:rsidRPr="003A0E6A" w:rsidRDefault="00F0407F">
      <w:pPr>
        <w:rPr>
          <w:rFonts w:ascii="Times New Roman" w:hAnsi="Times New Roman" w:cs="Times New Roman"/>
          <w:sz w:val="28"/>
          <w:szCs w:val="28"/>
        </w:rPr>
      </w:pPr>
    </w:p>
    <w:sectPr w:rsidR="00F0407F" w:rsidRPr="003A0E6A" w:rsidSect="00CC5E66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ABF" w:rsidRDefault="00C07ABF" w:rsidP="006055FA">
      <w:pPr>
        <w:spacing w:after="0" w:line="240" w:lineRule="auto"/>
      </w:pPr>
      <w:r>
        <w:separator/>
      </w:r>
    </w:p>
  </w:endnote>
  <w:endnote w:type="continuationSeparator" w:id="0">
    <w:p w:rsidR="00C07ABF" w:rsidRDefault="00C07ABF" w:rsidP="00605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ABF" w:rsidRDefault="00C07ABF" w:rsidP="006055FA">
      <w:pPr>
        <w:spacing w:after="0" w:line="240" w:lineRule="auto"/>
      </w:pPr>
      <w:r>
        <w:separator/>
      </w:r>
    </w:p>
  </w:footnote>
  <w:footnote w:type="continuationSeparator" w:id="0">
    <w:p w:rsidR="00C07ABF" w:rsidRDefault="00C07ABF" w:rsidP="00605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3307662"/>
      <w:docPartObj>
        <w:docPartGallery w:val="Page Numbers (Top of Page)"/>
        <w:docPartUnique/>
      </w:docPartObj>
    </w:sdtPr>
    <w:sdtEndPr/>
    <w:sdtContent>
      <w:p w:rsidR="00CC5E66" w:rsidRDefault="006569FA">
        <w:pPr>
          <w:pStyle w:val="ab"/>
          <w:jc w:val="center"/>
        </w:pPr>
        <w:r>
          <w:fldChar w:fldCharType="begin"/>
        </w:r>
        <w:r w:rsidR="00CC5E66">
          <w:instrText>PAGE   \* MERGEFORMAT</w:instrText>
        </w:r>
        <w:r>
          <w:fldChar w:fldCharType="separate"/>
        </w:r>
        <w:r w:rsidR="00972764">
          <w:rPr>
            <w:noProof/>
          </w:rPr>
          <w:t>2</w:t>
        </w:r>
        <w:r>
          <w:fldChar w:fldCharType="end"/>
        </w:r>
      </w:p>
    </w:sdtContent>
  </w:sdt>
  <w:p w:rsidR="006055FA" w:rsidRDefault="006055F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606"/>
    <w:multiLevelType w:val="hybridMultilevel"/>
    <w:tmpl w:val="0C44DF84"/>
    <w:lvl w:ilvl="0" w:tplc="2048B47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3CC63CA"/>
    <w:multiLevelType w:val="hybridMultilevel"/>
    <w:tmpl w:val="FFB2DAD0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38E73E1E"/>
    <w:multiLevelType w:val="hybridMultilevel"/>
    <w:tmpl w:val="68785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26F5E"/>
    <w:multiLevelType w:val="hybridMultilevel"/>
    <w:tmpl w:val="681EA8F8"/>
    <w:lvl w:ilvl="0" w:tplc="9AC29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B4055F"/>
    <w:multiLevelType w:val="hybridMultilevel"/>
    <w:tmpl w:val="901C27DA"/>
    <w:lvl w:ilvl="0" w:tplc="2048B47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456FD"/>
    <w:rsid w:val="00000747"/>
    <w:rsid w:val="00000F48"/>
    <w:rsid w:val="00012A2F"/>
    <w:rsid w:val="00020097"/>
    <w:rsid w:val="000242B7"/>
    <w:rsid w:val="000264E4"/>
    <w:rsid w:val="000310EB"/>
    <w:rsid w:val="00035A04"/>
    <w:rsid w:val="0003797B"/>
    <w:rsid w:val="000415EC"/>
    <w:rsid w:val="00041941"/>
    <w:rsid w:val="00045CC0"/>
    <w:rsid w:val="00054B06"/>
    <w:rsid w:val="000607C1"/>
    <w:rsid w:val="00073CAA"/>
    <w:rsid w:val="0008047E"/>
    <w:rsid w:val="00082247"/>
    <w:rsid w:val="00096FEB"/>
    <w:rsid w:val="000A55F5"/>
    <w:rsid w:val="000B1519"/>
    <w:rsid w:val="000B4578"/>
    <w:rsid w:val="000B7140"/>
    <w:rsid w:val="000C3E6E"/>
    <w:rsid w:val="000C716C"/>
    <w:rsid w:val="000D1AC6"/>
    <w:rsid w:val="000D75D1"/>
    <w:rsid w:val="000E07CC"/>
    <w:rsid w:val="000E47A3"/>
    <w:rsid w:val="000E7495"/>
    <w:rsid w:val="000E76F0"/>
    <w:rsid w:val="000F277F"/>
    <w:rsid w:val="000F461D"/>
    <w:rsid w:val="000F6E07"/>
    <w:rsid w:val="000F7F61"/>
    <w:rsid w:val="0010091F"/>
    <w:rsid w:val="001070A3"/>
    <w:rsid w:val="001108F7"/>
    <w:rsid w:val="0012013A"/>
    <w:rsid w:val="001314DA"/>
    <w:rsid w:val="00140289"/>
    <w:rsid w:val="001417BC"/>
    <w:rsid w:val="00145EA0"/>
    <w:rsid w:val="00146064"/>
    <w:rsid w:val="00151234"/>
    <w:rsid w:val="00153AB9"/>
    <w:rsid w:val="0015657D"/>
    <w:rsid w:val="00174B6E"/>
    <w:rsid w:val="001778FE"/>
    <w:rsid w:val="00180257"/>
    <w:rsid w:val="00184D6F"/>
    <w:rsid w:val="00191131"/>
    <w:rsid w:val="001935AB"/>
    <w:rsid w:val="00195B41"/>
    <w:rsid w:val="001A23D7"/>
    <w:rsid w:val="001A6134"/>
    <w:rsid w:val="001B21C7"/>
    <w:rsid w:val="001B3DFD"/>
    <w:rsid w:val="001B47DE"/>
    <w:rsid w:val="001D4CFB"/>
    <w:rsid w:val="001D62B3"/>
    <w:rsid w:val="001D6705"/>
    <w:rsid w:val="001E0A0A"/>
    <w:rsid w:val="001E3CB5"/>
    <w:rsid w:val="001E5852"/>
    <w:rsid w:val="001E614F"/>
    <w:rsid w:val="001E67CE"/>
    <w:rsid w:val="001F5680"/>
    <w:rsid w:val="0020303D"/>
    <w:rsid w:val="00206C09"/>
    <w:rsid w:val="00214368"/>
    <w:rsid w:val="00214BD4"/>
    <w:rsid w:val="00221581"/>
    <w:rsid w:val="002221A8"/>
    <w:rsid w:val="0022390A"/>
    <w:rsid w:val="00230058"/>
    <w:rsid w:val="0023282A"/>
    <w:rsid w:val="00233B51"/>
    <w:rsid w:val="00251814"/>
    <w:rsid w:val="00265682"/>
    <w:rsid w:val="002666B8"/>
    <w:rsid w:val="0027159A"/>
    <w:rsid w:val="00273800"/>
    <w:rsid w:val="0028246D"/>
    <w:rsid w:val="0028257E"/>
    <w:rsid w:val="00287541"/>
    <w:rsid w:val="00294CDA"/>
    <w:rsid w:val="00296DD2"/>
    <w:rsid w:val="002B3912"/>
    <w:rsid w:val="002C5DCD"/>
    <w:rsid w:val="002C6DD3"/>
    <w:rsid w:val="002D382D"/>
    <w:rsid w:val="002D60A1"/>
    <w:rsid w:val="002D79B3"/>
    <w:rsid w:val="002F1404"/>
    <w:rsid w:val="002F55FF"/>
    <w:rsid w:val="002F5C39"/>
    <w:rsid w:val="002F6BCD"/>
    <w:rsid w:val="003013AF"/>
    <w:rsid w:val="00306A69"/>
    <w:rsid w:val="003077C7"/>
    <w:rsid w:val="003102C8"/>
    <w:rsid w:val="00310DF0"/>
    <w:rsid w:val="00314055"/>
    <w:rsid w:val="0032035A"/>
    <w:rsid w:val="003204DD"/>
    <w:rsid w:val="0032212B"/>
    <w:rsid w:val="00322735"/>
    <w:rsid w:val="00322E8F"/>
    <w:rsid w:val="00324A1C"/>
    <w:rsid w:val="0033228A"/>
    <w:rsid w:val="00337A10"/>
    <w:rsid w:val="0034266F"/>
    <w:rsid w:val="00342B46"/>
    <w:rsid w:val="003458EF"/>
    <w:rsid w:val="003518DA"/>
    <w:rsid w:val="0035204C"/>
    <w:rsid w:val="00356B48"/>
    <w:rsid w:val="00357059"/>
    <w:rsid w:val="00361347"/>
    <w:rsid w:val="0036145F"/>
    <w:rsid w:val="0036192E"/>
    <w:rsid w:val="003638C0"/>
    <w:rsid w:val="00371897"/>
    <w:rsid w:val="00382DF9"/>
    <w:rsid w:val="00383A94"/>
    <w:rsid w:val="00390DA9"/>
    <w:rsid w:val="003910C3"/>
    <w:rsid w:val="003A0E6A"/>
    <w:rsid w:val="003A4D6F"/>
    <w:rsid w:val="003A617F"/>
    <w:rsid w:val="003B0C71"/>
    <w:rsid w:val="003B6ED2"/>
    <w:rsid w:val="003C2432"/>
    <w:rsid w:val="003C4861"/>
    <w:rsid w:val="003C706A"/>
    <w:rsid w:val="003D55D2"/>
    <w:rsid w:val="003E3088"/>
    <w:rsid w:val="003F6777"/>
    <w:rsid w:val="003F6B36"/>
    <w:rsid w:val="0040012B"/>
    <w:rsid w:val="0040416E"/>
    <w:rsid w:val="004052D6"/>
    <w:rsid w:val="00405865"/>
    <w:rsid w:val="00415502"/>
    <w:rsid w:val="0043112B"/>
    <w:rsid w:val="00433BAD"/>
    <w:rsid w:val="00454C1F"/>
    <w:rsid w:val="00463E0C"/>
    <w:rsid w:val="004642CA"/>
    <w:rsid w:val="004802CD"/>
    <w:rsid w:val="004851EE"/>
    <w:rsid w:val="0048629A"/>
    <w:rsid w:val="004872AF"/>
    <w:rsid w:val="004B1465"/>
    <w:rsid w:val="004C111A"/>
    <w:rsid w:val="004C2D69"/>
    <w:rsid w:val="004C7822"/>
    <w:rsid w:val="004C7FAC"/>
    <w:rsid w:val="004D3034"/>
    <w:rsid w:val="004D35F4"/>
    <w:rsid w:val="004D4F8B"/>
    <w:rsid w:val="004D6719"/>
    <w:rsid w:val="004E28C2"/>
    <w:rsid w:val="004F0056"/>
    <w:rsid w:val="00504667"/>
    <w:rsid w:val="00507EA9"/>
    <w:rsid w:val="00514D1B"/>
    <w:rsid w:val="00535FC8"/>
    <w:rsid w:val="005366FA"/>
    <w:rsid w:val="00540D77"/>
    <w:rsid w:val="00541501"/>
    <w:rsid w:val="005508CB"/>
    <w:rsid w:val="005536FE"/>
    <w:rsid w:val="00554B51"/>
    <w:rsid w:val="00562E77"/>
    <w:rsid w:val="0056775C"/>
    <w:rsid w:val="00581386"/>
    <w:rsid w:val="005827BC"/>
    <w:rsid w:val="00586E23"/>
    <w:rsid w:val="00586F26"/>
    <w:rsid w:val="00593607"/>
    <w:rsid w:val="00594FAB"/>
    <w:rsid w:val="005B433D"/>
    <w:rsid w:val="005B5103"/>
    <w:rsid w:val="005B6A34"/>
    <w:rsid w:val="005B6EF5"/>
    <w:rsid w:val="005D0EDA"/>
    <w:rsid w:val="005D3E53"/>
    <w:rsid w:val="005F1182"/>
    <w:rsid w:val="005F311F"/>
    <w:rsid w:val="005F6752"/>
    <w:rsid w:val="005F6EE2"/>
    <w:rsid w:val="00603587"/>
    <w:rsid w:val="006055FA"/>
    <w:rsid w:val="0060641A"/>
    <w:rsid w:val="00607CD1"/>
    <w:rsid w:val="00610C78"/>
    <w:rsid w:val="0061214F"/>
    <w:rsid w:val="00624AA9"/>
    <w:rsid w:val="00630F59"/>
    <w:rsid w:val="00640491"/>
    <w:rsid w:val="00641903"/>
    <w:rsid w:val="006456FD"/>
    <w:rsid w:val="00651486"/>
    <w:rsid w:val="00652E06"/>
    <w:rsid w:val="006569FA"/>
    <w:rsid w:val="00663A1A"/>
    <w:rsid w:val="00664E50"/>
    <w:rsid w:val="00675688"/>
    <w:rsid w:val="00675A99"/>
    <w:rsid w:val="00677F7B"/>
    <w:rsid w:val="00682D2A"/>
    <w:rsid w:val="006839F4"/>
    <w:rsid w:val="00692055"/>
    <w:rsid w:val="0069550D"/>
    <w:rsid w:val="006965B8"/>
    <w:rsid w:val="00696DA1"/>
    <w:rsid w:val="00697F51"/>
    <w:rsid w:val="006C3138"/>
    <w:rsid w:val="006C55BD"/>
    <w:rsid w:val="006E0B57"/>
    <w:rsid w:val="006E4362"/>
    <w:rsid w:val="006E7235"/>
    <w:rsid w:val="006F0579"/>
    <w:rsid w:val="006F223E"/>
    <w:rsid w:val="006F4A13"/>
    <w:rsid w:val="00707277"/>
    <w:rsid w:val="00707892"/>
    <w:rsid w:val="007138D8"/>
    <w:rsid w:val="0071517E"/>
    <w:rsid w:val="00717676"/>
    <w:rsid w:val="00720B34"/>
    <w:rsid w:val="00720E0A"/>
    <w:rsid w:val="00721935"/>
    <w:rsid w:val="00724420"/>
    <w:rsid w:val="00733C61"/>
    <w:rsid w:val="00737F14"/>
    <w:rsid w:val="007426F7"/>
    <w:rsid w:val="0074772A"/>
    <w:rsid w:val="0075340B"/>
    <w:rsid w:val="00753CA4"/>
    <w:rsid w:val="00763C1D"/>
    <w:rsid w:val="0078024E"/>
    <w:rsid w:val="00782DFF"/>
    <w:rsid w:val="00794C39"/>
    <w:rsid w:val="007A2EF2"/>
    <w:rsid w:val="007B6A31"/>
    <w:rsid w:val="007C6AF2"/>
    <w:rsid w:val="007C6E87"/>
    <w:rsid w:val="007D0008"/>
    <w:rsid w:val="007E0368"/>
    <w:rsid w:val="007E1F48"/>
    <w:rsid w:val="007E23A3"/>
    <w:rsid w:val="007E534A"/>
    <w:rsid w:val="007F3EEA"/>
    <w:rsid w:val="007F4EF8"/>
    <w:rsid w:val="007F665B"/>
    <w:rsid w:val="007F708B"/>
    <w:rsid w:val="007F75E9"/>
    <w:rsid w:val="00800B0E"/>
    <w:rsid w:val="008164B5"/>
    <w:rsid w:val="00824BE6"/>
    <w:rsid w:val="00830BD5"/>
    <w:rsid w:val="0083432D"/>
    <w:rsid w:val="0084044F"/>
    <w:rsid w:val="008422E6"/>
    <w:rsid w:val="00843CE4"/>
    <w:rsid w:val="00852A3E"/>
    <w:rsid w:val="008609A5"/>
    <w:rsid w:val="00860F0F"/>
    <w:rsid w:val="0086107C"/>
    <w:rsid w:val="00871C12"/>
    <w:rsid w:val="00872B09"/>
    <w:rsid w:val="008751C0"/>
    <w:rsid w:val="008775F6"/>
    <w:rsid w:val="00880D3F"/>
    <w:rsid w:val="008825D0"/>
    <w:rsid w:val="00884054"/>
    <w:rsid w:val="00885724"/>
    <w:rsid w:val="008A4915"/>
    <w:rsid w:val="008A7CA7"/>
    <w:rsid w:val="008B53DE"/>
    <w:rsid w:val="008B707C"/>
    <w:rsid w:val="008C2E66"/>
    <w:rsid w:val="008D06FF"/>
    <w:rsid w:val="008E0A5D"/>
    <w:rsid w:val="008E0B7A"/>
    <w:rsid w:val="008E1042"/>
    <w:rsid w:val="008E6064"/>
    <w:rsid w:val="008F1BE0"/>
    <w:rsid w:val="008F26E2"/>
    <w:rsid w:val="00907AF5"/>
    <w:rsid w:val="009129EC"/>
    <w:rsid w:val="0091695D"/>
    <w:rsid w:val="00920650"/>
    <w:rsid w:val="00934D0B"/>
    <w:rsid w:val="0093616E"/>
    <w:rsid w:val="0093658A"/>
    <w:rsid w:val="00946569"/>
    <w:rsid w:val="00947F02"/>
    <w:rsid w:val="00950D66"/>
    <w:rsid w:val="009518E9"/>
    <w:rsid w:val="00955572"/>
    <w:rsid w:val="00956F46"/>
    <w:rsid w:val="00960056"/>
    <w:rsid w:val="00965C4A"/>
    <w:rsid w:val="00966638"/>
    <w:rsid w:val="00972764"/>
    <w:rsid w:val="00976950"/>
    <w:rsid w:val="009772AF"/>
    <w:rsid w:val="009776D5"/>
    <w:rsid w:val="00981630"/>
    <w:rsid w:val="00994BB6"/>
    <w:rsid w:val="009C049A"/>
    <w:rsid w:val="009C0E3C"/>
    <w:rsid w:val="009C5C88"/>
    <w:rsid w:val="009C7361"/>
    <w:rsid w:val="009C73DF"/>
    <w:rsid w:val="009D2E28"/>
    <w:rsid w:val="009D3713"/>
    <w:rsid w:val="009D3E81"/>
    <w:rsid w:val="009E521C"/>
    <w:rsid w:val="009E7A5B"/>
    <w:rsid w:val="009F2699"/>
    <w:rsid w:val="009F2FE2"/>
    <w:rsid w:val="009F75EE"/>
    <w:rsid w:val="00A06E78"/>
    <w:rsid w:val="00A11013"/>
    <w:rsid w:val="00A12789"/>
    <w:rsid w:val="00A14061"/>
    <w:rsid w:val="00A1486E"/>
    <w:rsid w:val="00A15BC4"/>
    <w:rsid w:val="00A23E69"/>
    <w:rsid w:val="00A4084A"/>
    <w:rsid w:val="00A52F5C"/>
    <w:rsid w:val="00A5352A"/>
    <w:rsid w:val="00A571E6"/>
    <w:rsid w:val="00A5760D"/>
    <w:rsid w:val="00A63417"/>
    <w:rsid w:val="00A65409"/>
    <w:rsid w:val="00A71712"/>
    <w:rsid w:val="00A71DBC"/>
    <w:rsid w:val="00A77BF3"/>
    <w:rsid w:val="00A85F06"/>
    <w:rsid w:val="00A970A2"/>
    <w:rsid w:val="00AC4D55"/>
    <w:rsid w:val="00AC5398"/>
    <w:rsid w:val="00AC6A77"/>
    <w:rsid w:val="00AD2F94"/>
    <w:rsid w:val="00AD4F13"/>
    <w:rsid w:val="00AE168D"/>
    <w:rsid w:val="00AE61AC"/>
    <w:rsid w:val="00AE68EA"/>
    <w:rsid w:val="00B02648"/>
    <w:rsid w:val="00B059BB"/>
    <w:rsid w:val="00B103AD"/>
    <w:rsid w:val="00B14E7D"/>
    <w:rsid w:val="00B27A24"/>
    <w:rsid w:val="00B33FBB"/>
    <w:rsid w:val="00B403EA"/>
    <w:rsid w:val="00B45EF7"/>
    <w:rsid w:val="00B46A56"/>
    <w:rsid w:val="00B46F5D"/>
    <w:rsid w:val="00B47D31"/>
    <w:rsid w:val="00B47D83"/>
    <w:rsid w:val="00B54848"/>
    <w:rsid w:val="00B6021A"/>
    <w:rsid w:val="00B65F85"/>
    <w:rsid w:val="00B6659D"/>
    <w:rsid w:val="00B724B1"/>
    <w:rsid w:val="00B72527"/>
    <w:rsid w:val="00B743CD"/>
    <w:rsid w:val="00B74A54"/>
    <w:rsid w:val="00B77473"/>
    <w:rsid w:val="00B80C14"/>
    <w:rsid w:val="00B8542C"/>
    <w:rsid w:val="00B86E84"/>
    <w:rsid w:val="00B86F86"/>
    <w:rsid w:val="00B92510"/>
    <w:rsid w:val="00BB1EC8"/>
    <w:rsid w:val="00BC4AC2"/>
    <w:rsid w:val="00BC523C"/>
    <w:rsid w:val="00BC5517"/>
    <w:rsid w:val="00BD2E83"/>
    <w:rsid w:val="00BD5C4F"/>
    <w:rsid w:val="00BE1DAF"/>
    <w:rsid w:val="00BE7B0C"/>
    <w:rsid w:val="00BF1728"/>
    <w:rsid w:val="00C02509"/>
    <w:rsid w:val="00C06E2B"/>
    <w:rsid w:val="00C07ABF"/>
    <w:rsid w:val="00C159B3"/>
    <w:rsid w:val="00C179B2"/>
    <w:rsid w:val="00C2151F"/>
    <w:rsid w:val="00C235B6"/>
    <w:rsid w:val="00C266D4"/>
    <w:rsid w:val="00C40E74"/>
    <w:rsid w:val="00C41A82"/>
    <w:rsid w:val="00C430C4"/>
    <w:rsid w:val="00C453A6"/>
    <w:rsid w:val="00C5484B"/>
    <w:rsid w:val="00C625C5"/>
    <w:rsid w:val="00C6369C"/>
    <w:rsid w:val="00C7010C"/>
    <w:rsid w:val="00C80D8F"/>
    <w:rsid w:val="00C8224D"/>
    <w:rsid w:val="00C87CC1"/>
    <w:rsid w:val="00CA6484"/>
    <w:rsid w:val="00CB183A"/>
    <w:rsid w:val="00CB5A22"/>
    <w:rsid w:val="00CB713A"/>
    <w:rsid w:val="00CC3AFB"/>
    <w:rsid w:val="00CC44C2"/>
    <w:rsid w:val="00CC5DB4"/>
    <w:rsid w:val="00CC5E66"/>
    <w:rsid w:val="00CC76C7"/>
    <w:rsid w:val="00CD4E31"/>
    <w:rsid w:val="00CD6E57"/>
    <w:rsid w:val="00CD7DBE"/>
    <w:rsid w:val="00CE0F08"/>
    <w:rsid w:val="00CE1300"/>
    <w:rsid w:val="00CE4E5C"/>
    <w:rsid w:val="00CE551C"/>
    <w:rsid w:val="00CE60AC"/>
    <w:rsid w:val="00CF360B"/>
    <w:rsid w:val="00CF50B5"/>
    <w:rsid w:val="00CF6453"/>
    <w:rsid w:val="00D0745C"/>
    <w:rsid w:val="00D17D71"/>
    <w:rsid w:val="00D2036C"/>
    <w:rsid w:val="00D32C9F"/>
    <w:rsid w:val="00D343AB"/>
    <w:rsid w:val="00D40EE9"/>
    <w:rsid w:val="00D42286"/>
    <w:rsid w:val="00D47FE1"/>
    <w:rsid w:val="00D51BE8"/>
    <w:rsid w:val="00D52EE0"/>
    <w:rsid w:val="00D55597"/>
    <w:rsid w:val="00D55912"/>
    <w:rsid w:val="00D648F5"/>
    <w:rsid w:val="00D66EE1"/>
    <w:rsid w:val="00D84138"/>
    <w:rsid w:val="00D84B69"/>
    <w:rsid w:val="00D873F2"/>
    <w:rsid w:val="00D8761D"/>
    <w:rsid w:val="00DA5B0F"/>
    <w:rsid w:val="00DB0543"/>
    <w:rsid w:val="00DB3259"/>
    <w:rsid w:val="00DB4D7C"/>
    <w:rsid w:val="00DB6DC8"/>
    <w:rsid w:val="00DC2493"/>
    <w:rsid w:val="00DD4488"/>
    <w:rsid w:val="00DD529C"/>
    <w:rsid w:val="00DE3C22"/>
    <w:rsid w:val="00DF2FED"/>
    <w:rsid w:val="00DF3B34"/>
    <w:rsid w:val="00DF3D83"/>
    <w:rsid w:val="00DF4BB8"/>
    <w:rsid w:val="00DF7E31"/>
    <w:rsid w:val="00E03F8C"/>
    <w:rsid w:val="00E13365"/>
    <w:rsid w:val="00E221C4"/>
    <w:rsid w:val="00E331C8"/>
    <w:rsid w:val="00E3575A"/>
    <w:rsid w:val="00E37DDF"/>
    <w:rsid w:val="00E40461"/>
    <w:rsid w:val="00E4283C"/>
    <w:rsid w:val="00E640D7"/>
    <w:rsid w:val="00E75B79"/>
    <w:rsid w:val="00E77233"/>
    <w:rsid w:val="00E778E7"/>
    <w:rsid w:val="00E806A6"/>
    <w:rsid w:val="00E84123"/>
    <w:rsid w:val="00E90CD8"/>
    <w:rsid w:val="00EA779F"/>
    <w:rsid w:val="00EA7E82"/>
    <w:rsid w:val="00EB4026"/>
    <w:rsid w:val="00EB42BA"/>
    <w:rsid w:val="00EB4FF8"/>
    <w:rsid w:val="00EC10D8"/>
    <w:rsid w:val="00EC4B7F"/>
    <w:rsid w:val="00EC68A9"/>
    <w:rsid w:val="00EC72E7"/>
    <w:rsid w:val="00ED1320"/>
    <w:rsid w:val="00ED1D2F"/>
    <w:rsid w:val="00ED7C96"/>
    <w:rsid w:val="00EE28E4"/>
    <w:rsid w:val="00EE3816"/>
    <w:rsid w:val="00EF20CA"/>
    <w:rsid w:val="00EF69A7"/>
    <w:rsid w:val="00F0407F"/>
    <w:rsid w:val="00F04C42"/>
    <w:rsid w:val="00F05116"/>
    <w:rsid w:val="00F10B4E"/>
    <w:rsid w:val="00F10D18"/>
    <w:rsid w:val="00F11392"/>
    <w:rsid w:val="00F13526"/>
    <w:rsid w:val="00F178E8"/>
    <w:rsid w:val="00F20936"/>
    <w:rsid w:val="00F2359D"/>
    <w:rsid w:val="00F24A70"/>
    <w:rsid w:val="00F3298A"/>
    <w:rsid w:val="00F359FB"/>
    <w:rsid w:val="00F36544"/>
    <w:rsid w:val="00F41B85"/>
    <w:rsid w:val="00F473FE"/>
    <w:rsid w:val="00F50865"/>
    <w:rsid w:val="00F61F29"/>
    <w:rsid w:val="00F65648"/>
    <w:rsid w:val="00F65BC5"/>
    <w:rsid w:val="00F65EBB"/>
    <w:rsid w:val="00F756EC"/>
    <w:rsid w:val="00F803EB"/>
    <w:rsid w:val="00F81FBC"/>
    <w:rsid w:val="00F873C1"/>
    <w:rsid w:val="00F90113"/>
    <w:rsid w:val="00F9500D"/>
    <w:rsid w:val="00FA3522"/>
    <w:rsid w:val="00FB108D"/>
    <w:rsid w:val="00FC02F9"/>
    <w:rsid w:val="00FC5362"/>
    <w:rsid w:val="00FC6AA6"/>
    <w:rsid w:val="00FD4420"/>
    <w:rsid w:val="00FF1626"/>
    <w:rsid w:val="00FF3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052D6"/>
    <w:pPr>
      <w:widowControl w:val="0"/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2">
    <w:name w:val="Обычный2"/>
    <w:rsid w:val="0012013A"/>
    <w:pPr>
      <w:widowControl w:val="0"/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3F6777"/>
    <w:pPr>
      <w:ind w:left="720"/>
      <w:contextualSpacing/>
    </w:pPr>
  </w:style>
  <w:style w:type="paragraph" w:customStyle="1" w:styleId="a4">
    <w:name w:val="Прижатый влево"/>
    <w:basedOn w:val="a"/>
    <w:next w:val="a"/>
    <w:uiPriority w:val="99"/>
    <w:rsid w:val="00D32C9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rsid w:val="00D32C9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table" w:styleId="a5">
    <w:name w:val="Table Grid"/>
    <w:basedOn w:val="a1"/>
    <w:uiPriority w:val="59"/>
    <w:rsid w:val="00D32C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97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7F51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1E67CE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1E67CE"/>
    <w:rPr>
      <w:rFonts w:ascii="Times New Roman" w:eastAsia="Times New Roman" w:hAnsi="Times New Roman" w:cs="Times New Roman"/>
      <w:b/>
      <w:color w:val="000000"/>
      <w:sz w:val="28"/>
      <w:szCs w:val="20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D841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605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055FA"/>
  </w:style>
  <w:style w:type="paragraph" w:styleId="ad">
    <w:name w:val="footer"/>
    <w:basedOn w:val="a"/>
    <w:link w:val="ae"/>
    <w:uiPriority w:val="99"/>
    <w:unhideWhenUsed/>
    <w:rsid w:val="00605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055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052D6"/>
    <w:pPr>
      <w:widowControl w:val="0"/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2">
    <w:name w:val="Обычный2"/>
    <w:rsid w:val="0012013A"/>
    <w:pPr>
      <w:widowControl w:val="0"/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3F6777"/>
    <w:pPr>
      <w:ind w:left="720"/>
      <w:contextualSpacing/>
    </w:pPr>
  </w:style>
  <w:style w:type="paragraph" w:customStyle="1" w:styleId="a4">
    <w:name w:val="Прижатый влево"/>
    <w:basedOn w:val="a"/>
    <w:next w:val="a"/>
    <w:uiPriority w:val="99"/>
    <w:rsid w:val="00D32C9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rsid w:val="00D32C9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table" w:styleId="a5">
    <w:name w:val="Table Grid"/>
    <w:basedOn w:val="a1"/>
    <w:uiPriority w:val="59"/>
    <w:rsid w:val="00D32C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97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7F51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1E67CE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1E67CE"/>
    <w:rPr>
      <w:rFonts w:ascii="Times New Roman" w:eastAsia="Times New Roman" w:hAnsi="Times New Roman" w:cs="Times New Roman"/>
      <w:b/>
      <w:color w:val="000000"/>
      <w:sz w:val="28"/>
      <w:szCs w:val="20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D841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605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055FA"/>
  </w:style>
  <w:style w:type="paragraph" w:styleId="ad">
    <w:name w:val="footer"/>
    <w:basedOn w:val="a"/>
    <w:link w:val="ae"/>
    <w:uiPriority w:val="99"/>
    <w:unhideWhenUsed/>
    <w:rsid w:val="006055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05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F832D-48F9-47EE-A996-D67C457D7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11</Pages>
  <Words>3332</Words>
  <Characters>18993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</cp:lastModifiedBy>
  <cp:revision>237</cp:revision>
  <cp:lastPrinted>2014-10-07T09:24:00Z</cp:lastPrinted>
  <dcterms:created xsi:type="dcterms:W3CDTF">2014-09-30T11:20:00Z</dcterms:created>
  <dcterms:modified xsi:type="dcterms:W3CDTF">2017-03-20T07:54:00Z</dcterms:modified>
</cp:coreProperties>
</file>