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C2" w:rsidRDefault="00C917C2" w:rsidP="00C9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C917C2" w:rsidRPr="00E53337" w:rsidRDefault="00C917C2" w:rsidP="00C9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C917C2" w:rsidRDefault="00C917C2" w:rsidP="00C9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«Информационное общество Кубани Мостовского района» </w:t>
      </w:r>
    </w:p>
    <w:p w:rsidR="00C917C2" w:rsidRDefault="00C917C2" w:rsidP="00C9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917C2" w:rsidRPr="00346D98" w:rsidRDefault="00C917C2" w:rsidP="00C9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46D98">
        <w:rPr>
          <w:sz w:val="28"/>
          <w:szCs w:val="28"/>
        </w:rPr>
        <w:t>ПАСПОРТ</w:t>
      </w:r>
    </w:p>
    <w:p w:rsidR="00C917C2" w:rsidRPr="00346D98" w:rsidRDefault="00C917C2" w:rsidP="00C9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46D98">
        <w:rPr>
          <w:sz w:val="28"/>
          <w:szCs w:val="28"/>
        </w:rPr>
        <w:t xml:space="preserve"> муниципальной программы </w:t>
      </w:r>
    </w:p>
    <w:p w:rsidR="00C917C2" w:rsidRDefault="00C917C2" w:rsidP="00C9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«Информационное общество Кубани Мостовского района»</w:t>
      </w:r>
    </w:p>
    <w:p w:rsidR="00C917C2" w:rsidRDefault="00C917C2" w:rsidP="00C9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46D98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Программа)</w:t>
      </w:r>
    </w:p>
    <w:p w:rsidR="00C917C2" w:rsidRPr="00E53337" w:rsidRDefault="00C917C2" w:rsidP="00C9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C917C2" w:rsidRPr="00E53337" w:rsidTr="007101AE">
        <w:tc>
          <w:tcPr>
            <w:tcW w:w="3794" w:type="dxa"/>
            <w:shd w:val="clear" w:color="auto" w:fill="auto"/>
          </w:tcPr>
          <w:p w:rsidR="00C917C2" w:rsidRPr="00E53337" w:rsidRDefault="00C917C2" w:rsidP="0071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 xml:space="preserve">Координатор </w:t>
            </w:r>
          </w:p>
          <w:p w:rsidR="00C917C2" w:rsidRPr="00E53337" w:rsidRDefault="00C917C2" w:rsidP="0071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53337">
              <w:rPr>
                <w:sz w:val="28"/>
                <w:szCs w:val="28"/>
              </w:rPr>
              <w:t>рограммы</w:t>
            </w:r>
          </w:p>
          <w:p w:rsidR="00C917C2" w:rsidRDefault="00C917C2" w:rsidP="0071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917C2" w:rsidRPr="00E53337" w:rsidRDefault="00C917C2" w:rsidP="0071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917C2" w:rsidRPr="00E53337" w:rsidRDefault="00C917C2" w:rsidP="007101AE">
            <w:pPr>
              <w:pStyle w:val="1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E53337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Pr="00E53337">
              <w:rPr>
                <w:sz w:val="28"/>
                <w:szCs w:val="28"/>
              </w:rPr>
              <w:t xml:space="preserve"> муниципального образования Мостовский район</w:t>
            </w:r>
          </w:p>
        </w:tc>
      </w:tr>
      <w:tr w:rsidR="00C917C2" w:rsidRPr="00E53337" w:rsidTr="007101AE">
        <w:tc>
          <w:tcPr>
            <w:tcW w:w="3794" w:type="dxa"/>
            <w:shd w:val="clear" w:color="auto" w:fill="auto"/>
          </w:tcPr>
          <w:p w:rsidR="00C917C2" w:rsidRPr="00E53337" w:rsidRDefault="00C917C2" w:rsidP="0071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>Координаторы подпрограмм</w:t>
            </w:r>
          </w:p>
          <w:p w:rsidR="00C917C2" w:rsidRDefault="00C917C2" w:rsidP="0071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917C2" w:rsidRPr="00E53337" w:rsidRDefault="00C917C2" w:rsidP="0071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917C2" w:rsidRPr="00E53337" w:rsidRDefault="00C917C2" w:rsidP="007101AE">
            <w:pPr>
              <w:pStyle w:val="1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C917C2" w:rsidRPr="00E53337" w:rsidTr="007101AE">
        <w:tc>
          <w:tcPr>
            <w:tcW w:w="3794" w:type="dxa"/>
            <w:shd w:val="clear" w:color="auto" w:fill="auto"/>
          </w:tcPr>
          <w:p w:rsidR="00C917C2" w:rsidRPr="00E53337" w:rsidRDefault="00C917C2" w:rsidP="0071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>П</w:t>
            </w:r>
            <w:r w:rsidRPr="00E53337">
              <w:rPr>
                <w:sz w:val="28"/>
                <w:szCs w:val="28"/>
              </w:rPr>
              <w:t>рограммы</w:t>
            </w:r>
          </w:p>
          <w:p w:rsidR="00C917C2" w:rsidRPr="00E53337" w:rsidRDefault="00C917C2" w:rsidP="0071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917C2" w:rsidRDefault="00C917C2" w:rsidP="007101AE">
            <w:pPr>
              <w:pStyle w:val="a9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91ED8">
              <w:rPr>
                <w:sz w:val="28"/>
                <w:szCs w:val="28"/>
              </w:rPr>
              <w:t>правление архитектуры и градостроительства;</w:t>
            </w:r>
          </w:p>
          <w:p w:rsidR="00C917C2" w:rsidRDefault="00C917C2" w:rsidP="007101AE">
            <w:pPr>
              <w:pStyle w:val="a9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91ED8">
              <w:rPr>
                <w:sz w:val="28"/>
                <w:szCs w:val="28"/>
              </w:rPr>
              <w:t>правление имущественных и земельных отношений;</w:t>
            </w:r>
          </w:p>
          <w:p w:rsidR="00C917C2" w:rsidRDefault="00C917C2" w:rsidP="007101AE">
            <w:pPr>
              <w:pStyle w:val="a9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91ED8">
              <w:rPr>
                <w:sz w:val="28"/>
                <w:szCs w:val="28"/>
              </w:rPr>
              <w:t>равовой отдел;</w:t>
            </w:r>
          </w:p>
          <w:p w:rsidR="00C917C2" w:rsidRDefault="00C917C2" w:rsidP="007101AE">
            <w:pPr>
              <w:pStyle w:val="a9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91ED8">
              <w:rPr>
                <w:sz w:val="28"/>
                <w:szCs w:val="28"/>
              </w:rPr>
              <w:t>тдел по вопросам семьи и детства;</w:t>
            </w:r>
          </w:p>
          <w:p w:rsidR="00C917C2" w:rsidRDefault="00C917C2" w:rsidP="007101AE">
            <w:pPr>
              <w:pStyle w:val="a9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91ED8">
              <w:rPr>
                <w:sz w:val="28"/>
                <w:szCs w:val="28"/>
              </w:rPr>
              <w:t>правление по промышленности, энергетике, транспорту, связи, экологии и ЖКХ;</w:t>
            </w:r>
          </w:p>
          <w:p w:rsidR="00C917C2" w:rsidRDefault="00C917C2" w:rsidP="007101AE">
            <w:pPr>
              <w:pStyle w:val="a9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91ED8">
              <w:rPr>
                <w:sz w:val="28"/>
                <w:szCs w:val="28"/>
              </w:rPr>
              <w:t>рганизационный отдел;</w:t>
            </w:r>
          </w:p>
          <w:p w:rsidR="00C917C2" w:rsidRDefault="00C917C2" w:rsidP="007101AE">
            <w:pPr>
              <w:pStyle w:val="a9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91ED8">
              <w:rPr>
                <w:sz w:val="28"/>
                <w:szCs w:val="28"/>
              </w:rPr>
              <w:t>бщий отдел;</w:t>
            </w:r>
          </w:p>
          <w:p w:rsidR="00C917C2" w:rsidRDefault="00C917C2" w:rsidP="007101AE">
            <w:pPr>
              <w:pStyle w:val="a9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91ED8">
              <w:rPr>
                <w:sz w:val="28"/>
                <w:szCs w:val="28"/>
              </w:rPr>
              <w:t>рхивный отдел;</w:t>
            </w:r>
          </w:p>
          <w:p w:rsidR="00C917C2" w:rsidRDefault="00C917C2" w:rsidP="007101AE">
            <w:pPr>
              <w:pStyle w:val="a9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91ED8">
              <w:rPr>
                <w:sz w:val="28"/>
                <w:szCs w:val="28"/>
              </w:rPr>
              <w:t>айонное управление образованием;</w:t>
            </w:r>
          </w:p>
          <w:p w:rsidR="00C917C2" w:rsidRDefault="00C917C2" w:rsidP="007101AE">
            <w:pPr>
              <w:pStyle w:val="a9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91ED8">
              <w:rPr>
                <w:sz w:val="28"/>
                <w:szCs w:val="28"/>
              </w:rPr>
              <w:t>тдел информатизации</w:t>
            </w:r>
            <w:r>
              <w:rPr>
                <w:sz w:val="28"/>
                <w:szCs w:val="28"/>
              </w:rPr>
              <w:t>;</w:t>
            </w:r>
          </w:p>
          <w:p w:rsidR="00C917C2" w:rsidRPr="0043479B" w:rsidRDefault="00C917C2" w:rsidP="007101AE">
            <w:pPr>
              <w:pStyle w:val="a9"/>
              <w:ind w:left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A91ED8">
              <w:rPr>
                <w:color w:val="000000"/>
                <w:sz w:val="28"/>
                <w:szCs w:val="28"/>
              </w:rPr>
              <w:t>правление экономики, инвестиций, туризма, торговли и сферы услуг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C917C2" w:rsidRPr="00A91ED8" w:rsidRDefault="00C917C2" w:rsidP="007101AE">
            <w:pPr>
              <w:pStyle w:val="a9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C917C2" w:rsidRPr="00E53337" w:rsidTr="007101AE">
        <w:tc>
          <w:tcPr>
            <w:tcW w:w="3794" w:type="dxa"/>
            <w:shd w:val="clear" w:color="auto" w:fill="auto"/>
          </w:tcPr>
          <w:p w:rsidR="00C917C2" w:rsidRPr="00E53337" w:rsidRDefault="00C917C2" w:rsidP="0071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Программы</w:t>
            </w:r>
          </w:p>
          <w:p w:rsidR="00C917C2" w:rsidRDefault="00C917C2" w:rsidP="0071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917C2" w:rsidRPr="00E53337" w:rsidRDefault="00C917C2" w:rsidP="0071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917C2" w:rsidRPr="00E53337" w:rsidRDefault="00C917C2" w:rsidP="007101AE">
            <w:pPr>
              <w:shd w:val="clear" w:color="auto" w:fill="FFFFFF"/>
              <w:ind w:righ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  <w:r w:rsidRPr="00E53337">
              <w:rPr>
                <w:sz w:val="28"/>
                <w:szCs w:val="28"/>
              </w:rPr>
              <w:t xml:space="preserve"> </w:t>
            </w:r>
          </w:p>
        </w:tc>
      </w:tr>
      <w:tr w:rsidR="00C917C2" w:rsidRPr="00E53337" w:rsidTr="007101AE">
        <w:tc>
          <w:tcPr>
            <w:tcW w:w="3794" w:type="dxa"/>
            <w:shd w:val="clear" w:color="auto" w:fill="auto"/>
          </w:tcPr>
          <w:p w:rsidR="00C917C2" w:rsidRPr="00E53337" w:rsidRDefault="00C917C2" w:rsidP="0071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>Ведомственные целевые программы</w:t>
            </w:r>
          </w:p>
          <w:p w:rsidR="00C917C2" w:rsidRPr="00E53337" w:rsidRDefault="00C917C2" w:rsidP="0071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917C2" w:rsidRPr="00E53337" w:rsidRDefault="00C917C2" w:rsidP="007101AE">
            <w:pPr>
              <w:contextualSpacing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>не предусмотрены</w:t>
            </w:r>
          </w:p>
        </w:tc>
      </w:tr>
      <w:tr w:rsidR="00C917C2" w:rsidRPr="00E53337" w:rsidTr="007101AE">
        <w:tc>
          <w:tcPr>
            <w:tcW w:w="3794" w:type="dxa"/>
            <w:shd w:val="clear" w:color="auto" w:fill="auto"/>
          </w:tcPr>
          <w:p w:rsidR="00C917C2" w:rsidRPr="00E53337" w:rsidRDefault="00C917C2" w:rsidP="0071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Программы</w:t>
            </w:r>
          </w:p>
          <w:p w:rsidR="00C917C2" w:rsidRDefault="00C917C2" w:rsidP="0071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917C2" w:rsidRPr="00E53337" w:rsidRDefault="00C917C2" w:rsidP="0071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917C2" w:rsidRPr="00E53337" w:rsidRDefault="00C917C2" w:rsidP="007101A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 w:rsidRPr="00A9557D">
              <w:rPr>
                <w:sz w:val="28"/>
                <w:szCs w:val="28"/>
              </w:rPr>
              <w:t xml:space="preserve"> технической и технологической основы становления информационного общества</w:t>
            </w:r>
            <w:r>
              <w:rPr>
                <w:sz w:val="28"/>
                <w:szCs w:val="28"/>
              </w:rPr>
              <w:t xml:space="preserve"> в Мостовском районе</w:t>
            </w:r>
          </w:p>
        </w:tc>
      </w:tr>
      <w:tr w:rsidR="00C917C2" w:rsidRPr="00E53337" w:rsidTr="007101AE">
        <w:tc>
          <w:tcPr>
            <w:tcW w:w="3794" w:type="dxa"/>
            <w:shd w:val="clear" w:color="auto" w:fill="auto"/>
          </w:tcPr>
          <w:p w:rsidR="00C917C2" w:rsidRPr="00E53337" w:rsidRDefault="00C917C2" w:rsidP="0071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Программы</w:t>
            </w:r>
          </w:p>
          <w:p w:rsidR="00C917C2" w:rsidRPr="00E53337" w:rsidRDefault="00C917C2" w:rsidP="0071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917C2" w:rsidRPr="00A9557D" w:rsidRDefault="00C917C2" w:rsidP="007101A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r w:rsidRPr="00A9557D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специальных информационных и информационно-технологических систем обеспечения деятельности органов местного самоуправления,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A95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 межведомственного электронного документооборота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предоставления государственных и муниципальных услуг;</w:t>
            </w:r>
          </w:p>
          <w:p w:rsidR="00C917C2" w:rsidRDefault="00C917C2" w:rsidP="007101A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A9557D"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55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электронный 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17C2" w:rsidRPr="001C4776" w:rsidRDefault="00C917C2" w:rsidP="007101AE">
            <w:pPr>
              <w:pStyle w:val="a9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43479B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предоставления </w:t>
            </w:r>
            <w:r w:rsidRPr="0043479B">
              <w:rPr>
                <w:sz w:val="28"/>
                <w:szCs w:val="28"/>
              </w:rPr>
              <w:t>государ</w:t>
            </w:r>
            <w:r>
              <w:rPr>
                <w:sz w:val="28"/>
                <w:szCs w:val="28"/>
              </w:rPr>
              <w:t xml:space="preserve">ственных и муниципальных услуг </w:t>
            </w:r>
            <w:r w:rsidRPr="0043479B">
              <w:rPr>
                <w:sz w:val="28"/>
                <w:szCs w:val="28"/>
              </w:rPr>
              <w:t xml:space="preserve">по принципу </w:t>
            </w:r>
            <w:r>
              <w:rPr>
                <w:sz w:val="28"/>
                <w:szCs w:val="28"/>
              </w:rPr>
              <w:t>«</w:t>
            </w:r>
            <w:r w:rsidRPr="0043479B">
              <w:rPr>
                <w:sz w:val="28"/>
                <w:szCs w:val="28"/>
              </w:rPr>
              <w:t>одного окна</w:t>
            </w:r>
            <w:r>
              <w:rPr>
                <w:sz w:val="28"/>
                <w:szCs w:val="28"/>
              </w:rPr>
              <w:t>»</w:t>
            </w:r>
            <w:r w:rsidRPr="0043479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на базе</w:t>
            </w:r>
            <w:r w:rsidRPr="004347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МБУ                      «Мостовской </w:t>
            </w:r>
            <w:r w:rsidRPr="0043479B">
              <w:rPr>
                <w:sz w:val="28"/>
                <w:szCs w:val="28"/>
              </w:rPr>
              <w:t>многофункциональн</w:t>
            </w:r>
            <w:r>
              <w:rPr>
                <w:sz w:val="28"/>
                <w:szCs w:val="28"/>
              </w:rPr>
              <w:t>ый</w:t>
            </w:r>
            <w:r w:rsidRPr="0043479B">
              <w:rPr>
                <w:sz w:val="28"/>
                <w:szCs w:val="28"/>
              </w:rPr>
              <w:t xml:space="preserve"> центр предоставления государственных и муниципальных услуг</w:t>
            </w:r>
            <w:r>
              <w:rPr>
                <w:sz w:val="28"/>
                <w:szCs w:val="28"/>
              </w:rPr>
              <w:t>»</w:t>
            </w:r>
            <w:r w:rsidRPr="004347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3479B">
              <w:rPr>
                <w:sz w:val="28"/>
                <w:szCs w:val="28"/>
              </w:rPr>
              <w:t>(далее - МФЦ)</w:t>
            </w:r>
            <w:r>
              <w:rPr>
                <w:sz w:val="28"/>
                <w:szCs w:val="28"/>
              </w:rPr>
              <w:t>, в том числе создание удаленных рабочих мест (офисов)</w:t>
            </w:r>
          </w:p>
        </w:tc>
      </w:tr>
      <w:tr w:rsidR="00C917C2" w:rsidRPr="00E53337" w:rsidTr="007101AE">
        <w:tc>
          <w:tcPr>
            <w:tcW w:w="3794" w:type="dxa"/>
            <w:shd w:val="clear" w:color="auto" w:fill="auto"/>
          </w:tcPr>
          <w:p w:rsidR="00C917C2" w:rsidRPr="00E53337" w:rsidRDefault="00C917C2" w:rsidP="0071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lastRenderedPageBreak/>
              <w:t xml:space="preserve">Перечень целевых показателей </w:t>
            </w:r>
            <w:r>
              <w:rPr>
                <w:sz w:val="28"/>
                <w:szCs w:val="28"/>
              </w:rPr>
              <w:t>Программы</w:t>
            </w:r>
          </w:p>
          <w:p w:rsidR="00C917C2" w:rsidRPr="00E53337" w:rsidRDefault="00C917C2" w:rsidP="0071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917C2" w:rsidRDefault="00C917C2" w:rsidP="007101AE">
            <w:pPr>
              <w:pStyle w:val="a9"/>
              <w:tabs>
                <w:tab w:val="left" w:pos="34"/>
                <w:tab w:val="left" w:pos="6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сведений о муниципальных услугах, размещенных на Портале государственных и муниципальных услуг Краснодарского края;</w:t>
            </w:r>
          </w:p>
          <w:p w:rsidR="00C917C2" w:rsidRDefault="00C917C2" w:rsidP="007101AE">
            <w:pPr>
              <w:pStyle w:val="a9"/>
              <w:tabs>
                <w:tab w:val="left" w:pos="34"/>
                <w:tab w:val="left" w:pos="6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подготовленных рабочих мест в администрации муниципального образования Мостовский район для работы системы межведомственного  электронного взаимодействия;</w:t>
            </w:r>
          </w:p>
          <w:p w:rsidR="00C917C2" w:rsidRDefault="00C917C2" w:rsidP="007101AE">
            <w:pPr>
              <w:pStyle w:val="a9"/>
              <w:tabs>
                <w:tab w:val="left" w:pos="34"/>
                <w:tab w:val="left" w:pos="6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муниципальных услуг, для которых установлены федеральные, региональные и муниципальные сервисы для работы системы межведомственного  электронного взаимодействия;</w:t>
            </w:r>
          </w:p>
          <w:p w:rsidR="00C917C2" w:rsidRPr="00953481" w:rsidRDefault="00C917C2" w:rsidP="007101AE">
            <w:pPr>
              <w:pStyle w:val="a9"/>
              <w:tabs>
                <w:tab w:val="left" w:pos="34"/>
                <w:tab w:val="left" w:pos="6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Style w:val="10"/>
                <w:sz w:val="28"/>
                <w:szCs w:val="28"/>
              </w:rPr>
            </w:pPr>
            <w:r w:rsidRPr="006D5744">
              <w:rPr>
                <w:rStyle w:val="10"/>
                <w:sz w:val="28"/>
                <w:szCs w:val="28"/>
              </w:rPr>
              <w:t xml:space="preserve">количество государственных услуг </w:t>
            </w:r>
            <w:r>
              <w:rPr>
                <w:rStyle w:val="10"/>
                <w:sz w:val="28"/>
                <w:szCs w:val="28"/>
              </w:rPr>
              <w:t xml:space="preserve">федеральных органов исполнительной власти, </w:t>
            </w:r>
            <w:r w:rsidRPr="006D5744">
              <w:rPr>
                <w:rStyle w:val="10"/>
                <w:sz w:val="28"/>
                <w:szCs w:val="28"/>
              </w:rPr>
              <w:t>органов</w:t>
            </w:r>
            <w:r w:rsidRPr="006D5744">
              <w:rPr>
                <w:rStyle w:val="22"/>
                <w:sz w:val="28"/>
                <w:szCs w:val="28"/>
              </w:rPr>
              <w:t xml:space="preserve"> </w:t>
            </w:r>
            <w:r w:rsidRPr="006D5744">
              <w:rPr>
                <w:rStyle w:val="10"/>
                <w:sz w:val="28"/>
                <w:szCs w:val="28"/>
              </w:rPr>
              <w:t>исполнительной власти Краснодарского края, предоставление</w:t>
            </w:r>
            <w:r w:rsidRPr="006D5744">
              <w:rPr>
                <w:rStyle w:val="22"/>
                <w:sz w:val="28"/>
                <w:szCs w:val="28"/>
              </w:rPr>
              <w:t xml:space="preserve"> </w:t>
            </w:r>
            <w:r w:rsidRPr="006D5744">
              <w:rPr>
                <w:rStyle w:val="10"/>
                <w:sz w:val="28"/>
                <w:szCs w:val="28"/>
              </w:rPr>
              <w:t>которых организовано на базе МФЦ</w:t>
            </w:r>
            <w:r>
              <w:rPr>
                <w:rStyle w:val="10"/>
                <w:sz w:val="28"/>
                <w:szCs w:val="28"/>
              </w:rPr>
              <w:t>;</w:t>
            </w:r>
          </w:p>
          <w:p w:rsidR="00C917C2" w:rsidRPr="00953481" w:rsidRDefault="00C917C2" w:rsidP="007101AE">
            <w:pPr>
              <w:pStyle w:val="a9"/>
              <w:tabs>
                <w:tab w:val="left" w:pos="34"/>
                <w:tab w:val="left" w:pos="6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Style w:val="10"/>
                <w:sz w:val="28"/>
                <w:szCs w:val="28"/>
              </w:rPr>
            </w:pPr>
            <w:r w:rsidRPr="006D5744">
              <w:rPr>
                <w:rStyle w:val="10"/>
                <w:sz w:val="28"/>
                <w:szCs w:val="28"/>
              </w:rPr>
              <w:t xml:space="preserve">количество </w:t>
            </w:r>
            <w:r>
              <w:rPr>
                <w:rStyle w:val="10"/>
                <w:sz w:val="28"/>
                <w:szCs w:val="28"/>
              </w:rPr>
              <w:t>муниципальных</w:t>
            </w:r>
            <w:r w:rsidRPr="006D5744">
              <w:rPr>
                <w:rStyle w:val="10"/>
                <w:sz w:val="28"/>
                <w:szCs w:val="28"/>
              </w:rPr>
              <w:t xml:space="preserve"> услуг, предоставление</w:t>
            </w:r>
            <w:r w:rsidRPr="006D5744">
              <w:rPr>
                <w:rStyle w:val="22"/>
                <w:sz w:val="28"/>
                <w:szCs w:val="28"/>
              </w:rPr>
              <w:t xml:space="preserve"> </w:t>
            </w:r>
            <w:r w:rsidRPr="006D5744">
              <w:rPr>
                <w:rStyle w:val="10"/>
                <w:sz w:val="28"/>
                <w:szCs w:val="28"/>
              </w:rPr>
              <w:t>которых организовано на базе МФЦ</w:t>
            </w:r>
            <w:r>
              <w:rPr>
                <w:rStyle w:val="10"/>
                <w:sz w:val="28"/>
                <w:szCs w:val="28"/>
              </w:rPr>
              <w:t>;</w:t>
            </w:r>
          </w:p>
          <w:p w:rsidR="00C917C2" w:rsidRPr="00F21A7A" w:rsidRDefault="00C917C2" w:rsidP="007101AE">
            <w:pPr>
              <w:pStyle w:val="a9"/>
              <w:tabs>
                <w:tab w:val="left" w:pos="34"/>
                <w:tab w:val="left" w:pos="6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Style w:val="10"/>
                <w:sz w:val="28"/>
                <w:szCs w:val="28"/>
              </w:rPr>
            </w:pPr>
            <w:r w:rsidRPr="006D5744">
              <w:rPr>
                <w:rStyle w:val="10"/>
                <w:sz w:val="28"/>
                <w:szCs w:val="28"/>
              </w:rPr>
              <w:t>врем</w:t>
            </w:r>
            <w:r>
              <w:rPr>
                <w:rStyle w:val="10"/>
                <w:sz w:val="28"/>
                <w:szCs w:val="28"/>
              </w:rPr>
              <w:t>я</w:t>
            </w:r>
            <w:r w:rsidRPr="006D5744">
              <w:rPr>
                <w:rStyle w:val="10"/>
                <w:sz w:val="28"/>
                <w:szCs w:val="28"/>
              </w:rPr>
              <w:t xml:space="preserve"> ожидания в очереди для получения</w:t>
            </w:r>
            <w:r w:rsidRPr="006D5744">
              <w:rPr>
                <w:rStyle w:val="22"/>
                <w:sz w:val="28"/>
                <w:szCs w:val="28"/>
              </w:rPr>
              <w:t xml:space="preserve"> </w:t>
            </w:r>
            <w:r>
              <w:rPr>
                <w:rStyle w:val="10"/>
                <w:sz w:val="28"/>
                <w:szCs w:val="28"/>
              </w:rPr>
              <w:t>услуги</w:t>
            </w:r>
            <w:r w:rsidRPr="006D5744">
              <w:rPr>
                <w:rStyle w:val="10"/>
                <w:sz w:val="28"/>
                <w:szCs w:val="28"/>
              </w:rPr>
              <w:t xml:space="preserve"> в МФЦ</w:t>
            </w:r>
            <w:r>
              <w:rPr>
                <w:rStyle w:val="10"/>
                <w:sz w:val="28"/>
                <w:szCs w:val="28"/>
              </w:rPr>
              <w:t>;</w:t>
            </w:r>
          </w:p>
          <w:p w:rsidR="00C917C2" w:rsidRPr="009F188C" w:rsidRDefault="00C917C2" w:rsidP="007101AE">
            <w:pPr>
              <w:pStyle w:val="a9"/>
              <w:tabs>
                <w:tab w:val="left" w:pos="34"/>
                <w:tab w:val="left" w:pos="6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sz w:val="28"/>
                <w:szCs w:val="28"/>
              </w:rPr>
            </w:pPr>
            <w:r w:rsidRPr="006D5744">
              <w:rPr>
                <w:rStyle w:val="10"/>
                <w:sz w:val="28"/>
                <w:szCs w:val="28"/>
              </w:rPr>
              <w:t>количество окон, в которых организовано</w:t>
            </w:r>
            <w:r w:rsidRPr="006D5744">
              <w:rPr>
                <w:rStyle w:val="22"/>
                <w:sz w:val="28"/>
                <w:szCs w:val="28"/>
              </w:rPr>
              <w:t xml:space="preserve"> </w:t>
            </w:r>
            <w:r w:rsidRPr="006D5744">
              <w:rPr>
                <w:rStyle w:val="10"/>
                <w:sz w:val="28"/>
                <w:szCs w:val="28"/>
              </w:rPr>
              <w:t xml:space="preserve">предоставление государственных и муниципальных </w:t>
            </w:r>
            <w:proofErr w:type="gramStart"/>
            <w:r w:rsidRPr="006D5744">
              <w:rPr>
                <w:rStyle w:val="10"/>
                <w:sz w:val="28"/>
                <w:szCs w:val="28"/>
              </w:rPr>
              <w:t>услуг</w:t>
            </w:r>
            <w:proofErr w:type="gramEnd"/>
            <w:r w:rsidRPr="006D5744">
              <w:rPr>
                <w:rStyle w:val="10"/>
                <w:sz w:val="28"/>
                <w:szCs w:val="28"/>
              </w:rPr>
              <w:t xml:space="preserve"> но</w:t>
            </w:r>
            <w:r w:rsidRPr="006D5744">
              <w:rPr>
                <w:rStyle w:val="22"/>
                <w:sz w:val="28"/>
                <w:szCs w:val="28"/>
              </w:rPr>
              <w:t xml:space="preserve"> </w:t>
            </w:r>
            <w:r w:rsidRPr="006D5744">
              <w:rPr>
                <w:rStyle w:val="10"/>
                <w:sz w:val="28"/>
                <w:szCs w:val="28"/>
              </w:rPr>
              <w:t>принципу «одного окна</w:t>
            </w:r>
            <w:r w:rsidRPr="009F188C">
              <w:rPr>
                <w:rStyle w:val="10"/>
                <w:sz w:val="28"/>
                <w:szCs w:val="28"/>
              </w:rPr>
              <w:t>» (в том числе УРМ)</w:t>
            </w:r>
          </w:p>
        </w:tc>
      </w:tr>
      <w:tr w:rsidR="00C917C2" w:rsidRPr="00E53337" w:rsidTr="007101AE">
        <w:tc>
          <w:tcPr>
            <w:tcW w:w="3794" w:type="dxa"/>
            <w:shd w:val="clear" w:color="auto" w:fill="auto"/>
          </w:tcPr>
          <w:p w:rsidR="00C917C2" w:rsidRPr="00E53337" w:rsidRDefault="00C917C2" w:rsidP="0071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 xml:space="preserve">Этапы и сроки реализации </w:t>
            </w:r>
            <w:r>
              <w:rPr>
                <w:sz w:val="28"/>
                <w:szCs w:val="28"/>
              </w:rPr>
              <w:t>Программы</w:t>
            </w:r>
          </w:p>
          <w:p w:rsidR="00C917C2" w:rsidRDefault="00C917C2" w:rsidP="0071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917C2" w:rsidRPr="00E53337" w:rsidRDefault="00C917C2" w:rsidP="0071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917C2" w:rsidRPr="00E53337" w:rsidRDefault="00C917C2" w:rsidP="0071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2018-2020</w:t>
            </w:r>
            <w:r w:rsidRPr="00E53337">
              <w:rPr>
                <w:sz w:val="28"/>
                <w:szCs w:val="28"/>
              </w:rPr>
              <w:t xml:space="preserve"> годы</w:t>
            </w:r>
          </w:p>
        </w:tc>
      </w:tr>
      <w:tr w:rsidR="00C917C2" w:rsidRPr="00E53337" w:rsidTr="007101AE">
        <w:tc>
          <w:tcPr>
            <w:tcW w:w="3794" w:type="dxa"/>
            <w:shd w:val="clear" w:color="auto" w:fill="auto"/>
          </w:tcPr>
          <w:p w:rsidR="00C917C2" w:rsidRPr="00E53337" w:rsidRDefault="00C917C2" w:rsidP="0071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C917C2" w:rsidRPr="00E53337" w:rsidRDefault="00C917C2" w:rsidP="0071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C917C2" w:rsidRPr="00E53337" w:rsidRDefault="00C917C2" w:rsidP="0071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917C2" w:rsidRPr="00312160" w:rsidRDefault="00C917C2" w:rsidP="007101AE">
            <w:pPr>
              <w:snapToGrid w:val="0"/>
              <w:rPr>
                <w:sz w:val="28"/>
                <w:szCs w:val="28"/>
              </w:rPr>
            </w:pPr>
            <w:r w:rsidRPr="00312160">
              <w:rPr>
                <w:sz w:val="28"/>
                <w:szCs w:val="28"/>
              </w:rPr>
              <w:t>общий объем финансирования П</w:t>
            </w:r>
            <w:r>
              <w:rPr>
                <w:sz w:val="28"/>
                <w:szCs w:val="28"/>
              </w:rPr>
              <w:t>рограммы на 2018-2020</w:t>
            </w:r>
            <w:r w:rsidRPr="00312160">
              <w:rPr>
                <w:sz w:val="28"/>
                <w:szCs w:val="28"/>
              </w:rPr>
              <w:t xml:space="preserve"> годы составляет  </w:t>
            </w:r>
            <w:r>
              <w:rPr>
                <w:sz w:val="28"/>
                <w:szCs w:val="28"/>
              </w:rPr>
              <w:t>30</w:t>
            </w:r>
            <w:r w:rsidRPr="00312160">
              <w:rPr>
                <w:sz w:val="28"/>
                <w:szCs w:val="28"/>
              </w:rPr>
              <w:t xml:space="preserve">  </w:t>
            </w:r>
            <w:proofErr w:type="spellStart"/>
            <w:r w:rsidRPr="00312160">
              <w:rPr>
                <w:sz w:val="28"/>
                <w:szCs w:val="28"/>
              </w:rPr>
              <w:t>тыс</w:t>
            </w:r>
            <w:proofErr w:type="gramStart"/>
            <w:r w:rsidRPr="00312160">
              <w:rPr>
                <w:sz w:val="28"/>
                <w:szCs w:val="28"/>
              </w:rPr>
              <w:t>.р</w:t>
            </w:r>
            <w:proofErr w:type="gramEnd"/>
            <w:r w:rsidRPr="00312160">
              <w:rPr>
                <w:sz w:val="28"/>
                <w:szCs w:val="28"/>
              </w:rPr>
              <w:t>уб</w:t>
            </w:r>
            <w:proofErr w:type="spellEnd"/>
            <w:r w:rsidRPr="00312160">
              <w:rPr>
                <w:sz w:val="28"/>
                <w:szCs w:val="28"/>
              </w:rPr>
              <w:t xml:space="preserve">., в том числе: </w:t>
            </w:r>
          </w:p>
          <w:p w:rsidR="00C917C2" w:rsidRPr="00312160" w:rsidRDefault="00C917C2" w:rsidP="00710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района 2018 </w:t>
            </w:r>
            <w:r w:rsidRPr="00312160">
              <w:rPr>
                <w:sz w:val="28"/>
                <w:szCs w:val="28"/>
              </w:rPr>
              <w:t xml:space="preserve">год  -  </w:t>
            </w:r>
            <w:r>
              <w:rPr>
                <w:sz w:val="28"/>
                <w:szCs w:val="28"/>
              </w:rPr>
              <w:t>10</w:t>
            </w:r>
            <w:r w:rsidRPr="00312160">
              <w:rPr>
                <w:sz w:val="28"/>
                <w:szCs w:val="28"/>
              </w:rPr>
              <w:t xml:space="preserve"> тыс. руб.;</w:t>
            </w:r>
          </w:p>
          <w:p w:rsidR="00C917C2" w:rsidRPr="00312160" w:rsidRDefault="00C917C2" w:rsidP="007101AE">
            <w:pPr>
              <w:rPr>
                <w:sz w:val="28"/>
                <w:szCs w:val="28"/>
              </w:rPr>
            </w:pPr>
            <w:r w:rsidRPr="00312160">
              <w:rPr>
                <w:sz w:val="28"/>
                <w:szCs w:val="28"/>
              </w:rPr>
              <w:t xml:space="preserve">                            20</w:t>
            </w:r>
            <w:r>
              <w:rPr>
                <w:sz w:val="28"/>
                <w:szCs w:val="28"/>
              </w:rPr>
              <w:t>19</w:t>
            </w:r>
            <w:r w:rsidRPr="00312160">
              <w:rPr>
                <w:sz w:val="28"/>
                <w:szCs w:val="28"/>
              </w:rPr>
              <w:t xml:space="preserve">    год -  </w:t>
            </w:r>
            <w:r>
              <w:rPr>
                <w:sz w:val="28"/>
                <w:szCs w:val="28"/>
              </w:rPr>
              <w:t>10</w:t>
            </w:r>
            <w:r w:rsidRPr="00312160">
              <w:rPr>
                <w:sz w:val="28"/>
                <w:szCs w:val="28"/>
              </w:rPr>
              <w:t xml:space="preserve"> </w:t>
            </w:r>
            <w:proofErr w:type="spellStart"/>
            <w:r w:rsidRPr="00312160">
              <w:rPr>
                <w:sz w:val="28"/>
                <w:szCs w:val="28"/>
              </w:rPr>
              <w:t>тыс</w:t>
            </w:r>
            <w:proofErr w:type="gramStart"/>
            <w:r w:rsidRPr="00312160">
              <w:rPr>
                <w:sz w:val="28"/>
                <w:szCs w:val="28"/>
              </w:rPr>
              <w:t>.р</w:t>
            </w:r>
            <w:proofErr w:type="gramEnd"/>
            <w:r w:rsidRPr="00312160">
              <w:rPr>
                <w:sz w:val="28"/>
                <w:szCs w:val="28"/>
              </w:rPr>
              <w:t>уб</w:t>
            </w:r>
            <w:proofErr w:type="spellEnd"/>
            <w:r w:rsidRPr="00312160">
              <w:rPr>
                <w:sz w:val="28"/>
                <w:szCs w:val="28"/>
              </w:rPr>
              <w:t xml:space="preserve">.;                    </w:t>
            </w:r>
          </w:p>
          <w:p w:rsidR="00C917C2" w:rsidRPr="00312160" w:rsidRDefault="00C917C2" w:rsidP="007101AE">
            <w:pPr>
              <w:rPr>
                <w:sz w:val="28"/>
                <w:szCs w:val="28"/>
              </w:rPr>
            </w:pPr>
            <w:r w:rsidRPr="00312160">
              <w:rPr>
                <w:sz w:val="28"/>
                <w:szCs w:val="28"/>
              </w:rPr>
              <w:t xml:space="preserve">                            20</w:t>
            </w:r>
            <w:r>
              <w:rPr>
                <w:sz w:val="28"/>
                <w:szCs w:val="28"/>
              </w:rPr>
              <w:t>20</w:t>
            </w:r>
            <w:r w:rsidRPr="00312160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</w:t>
            </w:r>
            <w:r w:rsidRPr="003121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312160">
              <w:rPr>
                <w:sz w:val="28"/>
                <w:szCs w:val="28"/>
              </w:rPr>
              <w:t xml:space="preserve"> </w:t>
            </w:r>
            <w:proofErr w:type="spellStart"/>
            <w:r w:rsidRPr="00312160">
              <w:rPr>
                <w:sz w:val="28"/>
                <w:szCs w:val="28"/>
              </w:rPr>
              <w:t>тыс</w:t>
            </w:r>
            <w:proofErr w:type="gramStart"/>
            <w:r w:rsidRPr="00312160">
              <w:rPr>
                <w:sz w:val="28"/>
                <w:szCs w:val="28"/>
              </w:rPr>
              <w:t>.р</w:t>
            </w:r>
            <w:proofErr w:type="gramEnd"/>
            <w:r w:rsidRPr="00312160">
              <w:rPr>
                <w:sz w:val="28"/>
                <w:szCs w:val="28"/>
              </w:rPr>
              <w:t>уб</w:t>
            </w:r>
            <w:proofErr w:type="spellEnd"/>
            <w:r w:rsidRPr="00312160">
              <w:rPr>
                <w:sz w:val="28"/>
                <w:szCs w:val="28"/>
              </w:rPr>
              <w:t>.</w:t>
            </w:r>
          </w:p>
          <w:p w:rsidR="00C917C2" w:rsidRPr="00E53337" w:rsidRDefault="00C917C2" w:rsidP="007101AE">
            <w:pPr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</w:tbl>
    <w:p w:rsidR="00C917C2" w:rsidRDefault="00C917C2" w:rsidP="00C917C2">
      <w:pPr>
        <w:rPr>
          <w:sz w:val="28"/>
          <w:szCs w:val="28"/>
        </w:rPr>
      </w:pPr>
    </w:p>
    <w:p w:rsidR="00C917C2" w:rsidRPr="00E53337" w:rsidRDefault="00C917C2" w:rsidP="00C917C2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E53337">
        <w:rPr>
          <w:b/>
          <w:sz w:val="28"/>
          <w:szCs w:val="28"/>
          <w:shd w:val="clear" w:color="auto" w:fill="FFFFFF"/>
        </w:rPr>
        <w:t xml:space="preserve">Раздел </w:t>
      </w:r>
      <w:r>
        <w:rPr>
          <w:b/>
          <w:sz w:val="28"/>
          <w:szCs w:val="28"/>
          <w:shd w:val="clear" w:color="auto" w:fill="FFFFFF"/>
        </w:rPr>
        <w:t xml:space="preserve"> 1. </w:t>
      </w:r>
      <w:r w:rsidRPr="00E53337">
        <w:rPr>
          <w:b/>
          <w:sz w:val="28"/>
          <w:szCs w:val="28"/>
          <w:shd w:val="clear" w:color="auto" w:fill="FFFFFF"/>
        </w:rPr>
        <w:t xml:space="preserve">Характеристика текущего состояния </w:t>
      </w:r>
    </w:p>
    <w:p w:rsidR="00C917C2" w:rsidRDefault="00C917C2" w:rsidP="00C917C2">
      <w:pPr>
        <w:rPr>
          <w:sz w:val="28"/>
          <w:szCs w:val="28"/>
        </w:rPr>
      </w:pPr>
    </w:p>
    <w:p w:rsidR="00C917C2" w:rsidRPr="00E64E94" w:rsidRDefault="00C917C2" w:rsidP="00C917C2">
      <w:pPr>
        <w:ind w:firstLine="708"/>
        <w:jc w:val="both"/>
        <w:rPr>
          <w:sz w:val="28"/>
          <w:szCs w:val="28"/>
        </w:rPr>
      </w:pPr>
      <w:r w:rsidRPr="00E64E94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информационно-коммуникационных технологий</w:t>
      </w:r>
      <w:r w:rsidRPr="00E64E94">
        <w:rPr>
          <w:sz w:val="28"/>
          <w:szCs w:val="28"/>
        </w:rPr>
        <w:t xml:space="preserve"> признано одним из приоритетных направлений модернизации экономики страны. </w:t>
      </w:r>
      <w:hyperlink r:id="rId6" w:history="1">
        <w:r w:rsidRPr="00E64E94">
          <w:rPr>
            <w:rStyle w:val="aa"/>
            <w:rFonts w:cs="Arial"/>
            <w:sz w:val="28"/>
            <w:szCs w:val="28"/>
          </w:rPr>
          <w:t>Распоряжением</w:t>
        </w:r>
      </w:hyperlink>
      <w:r w:rsidRPr="00E64E94">
        <w:rPr>
          <w:sz w:val="28"/>
          <w:szCs w:val="28"/>
        </w:rPr>
        <w:t xml:space="preserve"> Правительства Российской Федерации от 20 октября 2010 года </w:t>
      </w:r>
      <w:r>
        <w:rPr>
          <w:sz w:val="28"/>
          <w:szCs w:val="28"/>
        </w:rPr>
        <w:t>№</w:t>
      </w:r>
      <w:r w:rsidRPr="00E64E94">
        <w:rPr>
          <w:sz w:val="28"/>
          <w:szCs w:val="28"/>
        </w:rPr>
        <w:t xml:space="preserve"> 1815-р утверждена </w:t>
      </w:r>
      <w:hyperlink r:id="rId7" w:history="1">
        <w:r w:rsidRPr="00E64E94">
          <w:rPr>
            <w:rStyle w:val="aa"/>
            <w:rFonts w:cs="Arial"/>
            <w:sz w:val="28"/>
            <w:szCs w:val="28"/>
          </w:rPr>
          <w:t>федеральная целевая программа</w:t>
        </w:r>
      </w:hyperlink>
      <w:r w:rsidRPr="00E64E9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64E94">
        <w:rPr>
          <w:sz w:val="28"/>
          <w:szCs w:val="28"/>
        </w:rPr>
        <w:t>Информацион</w:t>
      </w:r>
      <w:r>
        <w:rPr>
          <w:sz w:val="28"/>
          <w:szCs w:val="28"/>
        </w:rPr>
        <w:t>ное общество (2011 - 2020 годы)»</w:t>
      </w:r>
      <w:r w:rsidRPr="00E64E94">
        <w:rPr>
          <w:sz w:val="28"/>
          <w:szCs w:val="28"/>
        </w:rPr>
        <w:t>. Принят ряд нормативных правовых актов в этой сфере:</w:t>
      </w:r>
    </w:p>
    <w:p w:rsidR="00C917C2" w:rsidRDefault="00C917C2" w:rsidP="00C917C2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64E94">
        <w:rPr>
          <w:sz w:val="28"/>
          <w:szCs w:val="28"/>
        </w:rPr>
        <w:t xml:space="preserve">7 февраля 2008 года Президентом Российской Федерации утверждена </w:t>
      </w:r>
      <w:r>
        <w:rPr>
          <w:sz w:val="28"/>
          <w:szCs w:val="28"/>
        </w:rPr>
        <w:t>«</w:t>
      </w:r>
      <w:hyperlink r:id="rId8" w:history="1">
        <w:r w:rsidRPr="00E64E94">
          <w:rPr>
            <w:rStyle w:val="aa"/>
            <w:rFonts w:cs="Arial"/>
            <w:sz w:val="28"/>
            <w:szCs w:val="28"/>
          </w:rPr>
          <w:t>Стратегия развития информационного общества в Российской Федерации</w:t>
        </w:r>
      </w:hyperlink>
      <w:r>
        <w:rPr>
          <w:sz w:val="28"/>
          <w:szCs w:val="28"/>
        </w:rPr>
        <w:t>»</w:t>
      </w:r>
      <w:r w:rsidRPr="00E64E94">
        <w:rPr>
          <w:sz w:val="28"/>
          <w:szCs w:val="28"/>
        </w:rPr>
        <w:t>;</w:t>
      </w:r>
    </w:p>
    <w:p w:rsidR="00C917C2" w:rsidRDefault="00C917C2" w:rsidP="00C917C2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hyperlink r:id="rId9" w:history="1">
        <w:r w:rsidRPr="00E64E94">
          <w:rPr>
            <w:rStyle w:val="aa"/>
            <w:rFonts w:cs="Arial"/>
            <w:sz w:val="28"/>
            <w:szCs w:val="28"/>
          </w:rPr>
          <w:t>Указом</w:t>
        </w:r>
      </w:hyperlink>
      <w:r w:rsidRPr="00E64E94">
        <w:rPr>
          <w:sz w:val="28"/>
          <w:szCs w:val="28"/>
        </w:rPr>
        <w:t xml:space="preserve"> Президента Российской Федерации от 1 ноября 2008 года </w:t>
      </w:r>
      <w:r>
        <w:rPr>
          <w:sz w:val="28"/>
          <w:szCs w:val="28"/>
        </w:rPr>
        <w:t>№</w:t>
      </w:r>
      <w:r w:rsidRPr="00E64E94">
        <w:rPr>
          <w:sz w:val="28"/>
          <w:szCs w:val="28"/>
        </w:rPr>
        <w:t> 1576 создан Совет при Президенте Российской Федерации по развитию информационного общества в Российской Федерации;</w:t>
      </w:r>
    </w:p>
    <w:p w:rsidR="00C917C2" w:rsidRDefault="00C917C2" w:rsidP="00C917C2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hyperlink r:id="rId10" w:history="1">
        <w:r w:rsidRPr="00E64E94">
          <w:rPr>
            <w:rStyle w:val="aa"/>
            <w:rFonts w:cs="Arial"/>
            <w:sz w:val="28"/>
            <w:szCs w:val="28"/>
          </w:rPr>
          <w:t>Федеральный закон</w:t>
        </w:r>
      </w:hyperlink>
      <w:r w:rsidRPr="00E64E94">
        <w:rPr>
          <w:sz w:val="28"/>
          <w:szCs w:val="28"/>
        </w:rPr>
        <w:t xml:space="preserve"> от 9 февраля 2009 года </w:t>
      </w:r>
      <w:r>
        <w:rPr>
          <w:sz w:val="28"/>
          <w:szCs w:val="28"/>
        </w:rPr>
        <w:t>№ 8-ФЗ «</w:t>
      </w:r>
      <w:r w:rsidRPr="00E64E94">
        <w:rPr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sz w:val="28"/>
          <w:szCs w:val="28"/>
        </w:rPr>
        <w:t>органов местного самоуправления»</w:t>
      </w:r>
      <w:r w:rsidRPr="00E64E94">
        <w:rPr>
          <w:sz w:val="28"/>
          <w:szCs w:val="28"/>
        </w:rPr>
        <w:t xml:space="preserve"> обеспечил открытость органов власти для всех граждан страны;</w:t>
      </w:r>
    </w:p>
    <w:p w:rsidR="00C917C2" w:rsidRDefault="00C917C2" w:rsidP="00C917C2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hyperlink r:id="rId11" w:history="1">
        <w:r w:rsidRPr="00E64E94">
          <w:rPr>
            <w:rStyle w:val="aa"/>
            <w:rFonts w:cs="Arial"/>
            <w:sz w:val="28"/>
            <w:szCs w:val="28"/>
          </w:rPr>
          <w:t>Федеральный закон</w:t>
        </w:r>
      </w:hyperlink>
      <w:r w:rsidRPr="00E64E94">
        <w:rPr>
          <w:sz w:val="28"/>
          <w:szCs w:val="28"/>
        </w:rPr>
        <w:t xml:space="preserve"> от 27 июля 2010 года </w:t>
      </w:r>
      <w:r>
        <w:rPr>
          <w:sz w:val="28"/>
          <w:szCs w:val="28"/>
        </w:rPr>
        <w:t>№ 210-ФЗ «</w:t>
      </w:r>
      <w:r w:rsidRPr="00E64E94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E64E94">
        <w:rPr>
          <w:sz w:val="28"/>
          <w:szCs w:val="28"/>
        </w:rPr>
        <w:t xml:space="preserve"> определил порядок предоста</w:t>
      </w:r>
      <w:r>
        <w:rPr>
          <w:sz w:val="28"/>
          <w:szCs w:val="28"/>
        </w:rPr>
        <w:t>вления услуг в электронном виде</w:t>
      </w:r>
      <w:r w:rsidRPr="00E64E94">
        <w:rPr>
          <w:sz w:val="28"/>
          <w:szCs w:val="28"/>
        </w:rPr>
        <w:t>;</w:t>
      </w:r>
    </w:p>
    <w:p w:rsidR="00C917C2" w:rsidRDefault="00C917C2" w:rsidP="00C917C2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hyperlink r:id="rId12" w:history="1">
        <w:r w:rsidRPr="00E64E94">
          <w:rPr>
            <w:rStyle w:val="aa"/>
            <w:rFonts w:cs="Arial"/>
            <w:sz w:val="28"/>
            <w:szCs w:val="28"/>
          </w:rPr>
          <w:t>Закон</w:t>
        </w:r>
      </w:hyperlink>
      <w:r w:rsidRPr="00E64E94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 xml:space="preserve"> от 1 июля 2008 года № 1517-КЗ «</w:t>
      </w:r>
      <w:r w:rsidRPr="00E64E94">
        <w:rPr>
          <w:sz w:val="28"/>
          <w:szCs w:val="28"/>
        </w:rPr>
        <w:t>Об информационных системах и инфо</w:t>
      </w:r>
      <w:r>
        <w:rPr>
          <w:sz w:val="28"/>
          <w:szCs w:val="28"/>
        </w:rPr>
        <w:t xml:space="preserve">рматизации Краснодарского края» </w:t>
      </w:r>
      <w:r w:rsidRPr="00E64E94">
        <w:rPr>
          <w:sz w:val="28"/>
          <w:szCs w:val="28"/>
        </w:rPr>
        <w:t>определил приоритетные направления краевой политики в сфере информатизации.</w:t>
      </w:r>
    </w:p>
    <w:p w:rsidR="00C917C2" w:rsidRDefault="00C917C2" w:rsidP="00C917C2">
      <w:pPr>
        <w:pStyle w:val="a9"/>
        <w:spacing w:line="0" w:lineRule="atLeast"/>
        <w:ind w:left="0" w:firstLine="709"/>
        <w:jc w:val="both"/>
        <w:rPr>
          <w:sz w:val="28"/>
          <w:szCs w:val="28"/>
        </w:rPr>
      </w:pPr>
      <w:r w:rsidRPr="008315C4">
        <w:rPr>
          <w:sz w:val="28"/>
          <w:szCs w:val="28"/>
        </w:rPr>
        <w:t>Администрацией муниципального образования Мостовский район предоставляется 48 муниципальных услуг</w:t>
      </w:r>
      <w:r>
        <w:rPr>
          <w:sz w:val="28"/>
          <w:szCs w:val="28"/>
        </w:rPr>
        <w:t xml:space="preserve">, в том числе </w:t>
      </w:r>
      <w:r w:rsidRPr="008D1185">
        <w:rPr>
          <w:bCs/>
          <w:sz w:val="28"/>
          <w:szCs w:val="28"/>
        </w:rPr>
        <w:t>государственны</w:t>
      </w:r>
      <w:r>
        <w:rPr>
          <w:bCs/>
          <w:sz w:val="28"/>
          <w:szCs w:val="28"/>
        </w:rPr>
        <w:t>е</w:t>
      </w:r>
      <w:r w:rsidRPr="008D1185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>и</w:t>
      </w:r>
      <w:r w:rsidRPr="008D1185">
        <w:rPr>
          <w:bCs/>
          <w:sz w:val="28"/>
          <w:szCs w:val="28"/>
        </w:rPr>
        <w:t>, предоставляемы</w:t>
      </w:r>
      <w:r>
        <w:rPr>
          <w:bCs/>
          <w:sz w:val="28"/>
          <w:szCs w:val="28"/>
        </w:rPr>
        <w:t>е</w:t>
      </w:r>
      <w:r w:rsidRPr="008D1185">
        <w:rPr>
          <w:bCs/>
          <w:sz w:val="28"/>
          <w:szCs w:val="28"/>
        </w:rPr>
        <w:t xml:space="preserve"> органом местного самоуправления при осу</w:t>
      </w:r>
      <w:r>
        <w:rPr>
          <w:bCs/>
          <w:sz w:val="28"/>
          <w:szCs w:val="28"/>
        </w:rPr>
        <w:t xml:space="preserve">ществлении </w:t>
      </w:r>
      <w:r w:rsidRPr="008D1185">
        <w:rPr>
          <w:bCs/>
          <w:sz w:val="28"/>
          <w:szCs w:val="28"/>
        </w:rPr>
        <w:t>отдельных государственных полномочий, переданных законами субъектов Российской Федераци</w:t>
      </w:r>
      <w:r>
        <w:rPr>
          <w:bCs/>
          <w:sz w:val="28"/>
          <w:szCs w:val="28"/>
        </w:rPr>
        <w:t>и (далее – муниципальные услуги).</w:t>
      </w:r>
    </w:p>
    <w:p w:rsidR="00C917C2" w:rsidRDefault="00C917C2" w:rsidP="00C917C2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2013 году к</w:t>
      </w:r>
      <w:r w:rsidRPr="008F0D49">
        <w:rPr>
          <w:sz w:val="28"/>
          <w:szCs w:val="28"/>
        </w:rPr>
        <w:t xml:space="preserve">оличество обращений за предоставлением </w:t>
      </w:r>
      <w:proofErr w:type="gramStart"/>
      <w:r w:rsidRPr="008F0D49">
        <w:rPr>
          <w:sz w:val="28"/>
          <w:szCs w:val="28"/>
        </w:rPr>
        <w:t>муниципальных услуг, предоставляемых структурными подразделениями администрации муниципального образования Мостовский район составило</w:t>
      </w:r>
      <w:proofErr w:type="gramEnd"/>
      <w:r w:rsidRPr="008F0D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F0D49">
        <w:rPr>
          <w:sz w:val="28"/>
          <w:szCs w:val="28"/>
        </w:rPr>
        <w:t>9700</w:t>
      </w:r>
      <w:r>
        <w:rPr>
          <w:sz w:val="28"/>
          <w:szCs w:val="28"/>
        </w:rPr>
        <w:t>.</w:t>
      </w:r>
    </w:p>
    <w:p w:rsidR="00C917C2" w:rsidRDefault="00C917C2" w:rsidP="00C917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30317">
        <w:rPr>
          <w:sz w:val="28"/>
          <w:szCs w:val="28"/>
          <w:lang w:eastAsia="ru-RU"/>
        </w:rPr>
        <w:t xml:space="preserve">Одним из основных </w:t>
      </w:r>
      <w:r>
        <w:rPr>
          <w:sz w:val="28"/>
          <w:szCs w:val="28"/>
          <w:lang w:eastAsia="ru-RU"/>
        </w:rPr>
        <w:t>аспектов</w:t>
      </w:r>
      <w:r w:rsidRPr="00A30317">
        <w:rPr>
          <w:sz w:val="28"/>
          <w:szCs w:val="28"/>
          <w:lang w:eastAsia="ru-RU"/>
        </w:rPr>
        <w:t xml:space="preserve"> формирования информационного общества на территории района является </w:t>
      </w:r>
      <w:r>
        <w:rPr>
          <w:sz w:val="28"/>
          <w:szCs w:val="28"/>
          <w:lang w:eastAsia="ru-RU"/>
        </w:rPr>
        <w:t xml:space="preserve">создание условий для </w:t>
      </w:r>
      <w:r w:rsidRPr="00A30317">
        <w:rPr>
          <w:sz w:val="28"/>
          <w:szCs w:val="28"/>
          <w:lang w:eastAsia="ru-RU"/>
        </w:rPr>
        <w:t>обеспечени</w:t>
      </w:r>
      <w:r>
        <w:rPr>
          <w:sz w:val="28"/>
          <w:szCs w:val="28"/>
          <w:lang w:eastAsia="ru-RU"/>
        </w:rPr>
        <w:t xml:space="preserve">я </w:t>
      </w:r>
      <w:r w:rsidRPr="00A30317">
        <w:rPr>
          <w:sz w:val="28"/>
          <w:szCs w:val="28"/>
          <w:lang w:eastAsia="ru-RU"/>
        </w:rPr>
        <w:t xml:space="preserve">перевода предоставления </w:t>
      </w:r>
      <w:r>
        <w:rPr>
          <w:sz w:val="28"/>
          <w:szCs w:val="28"/>
          <w:lang w:eastAsia="ru-RU"/>
        </w:rPr>
        <w:t>муниципальных услуг в электронный вид</w:t>
      </w:r>
      <w:r w:rsidRPr="00A30317">
        <w:rPr>
          <w:sz w:val="28"/>
          <w:szCs w:val="28"/>
          <w:lang w:eastAsia="ru-RU"/>
        </w:rPr>
        <w:t xml:space="preserve">, то есть </w:t>
      </w:r>
      <w:r>
        <w:rPr>
          <w:sz w:val="28"/>
          <w:szCs w:val="28"/>
          <w:lang w:eastAsia="ru-RU"/>
        </w:rPr>
        <w:t xml:space="preserve">создание условий для </w:t>
      </w:r>
      <w:r w:rsidRPr="00A30317">
        <w:rPr>
          <w:rFonts w:eastAsiaTheme="minorHAnsi"/>
          <w:sz w:val="28"/>
          <w:szCs w:val="28"/>
          <w:lang w:eastAsia="en-US"/>
        </w:rPr>
        <w:t>предоставлени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A30317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с </w:t>
      </w:r>
      <w:r w:rsidRPr="00A30317">
        <w:rPr>
          <w:rFonts w:eastAsiaTheme="minorHAnsi"/>
          <w:sz w:val="28"/>
          <w:szCs w:val="28"/>
          <w:lang w:eastAsia="en-US"/>
        </w:rPr>
        <w:lastRenderedPageBreak/>
        <w:t xml:space="preserve">использованием информационно-телекоммуникационных технологий, включая использование единого портала государственных и муниципальных услуг и (или) </w:t>
      </w:r>
      <w:r>
        <w:rPr>
          <w:rFonts w:eastAsiaTheme="minorHAnsi"/>
          <w:sz w:val="28"/>
          <w:szCs w:val="28"/>
          <w:lang w:eastAsia="en-US"/>
        </w:rPr>
        <w:t>П</w:t>
      </w:r>
      <w:r w:rsidRPr="00A30317">
        <w:rPr>
          <w:rFonts w:eastAsiaTheme="minorHAnsi"/>
          <w:sz w:val="28"/>
          <w:szCs w:val="28"/>
          <w:lang w:eastAsia="en-US"/>
        </w:rPr>
        <w:t>ортал</w:t>
      </w:r>
      <w:r>
        <w:rPr>
          <w:rFonts w:eastAsiaTheme="minorHAnsi"/>
          <w:sz w:val="28"/>
          <w:szCs w:val="28"/>
          <w:lang w:eastAsia="en-US"/>
        </w:rPr>
        <w:t>а</w:t>
      </w:r>
      <w:r w:rsidRPr="00A30317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 xml:space="preserve"> Краснодарского края, </w:t>
      </w:r>
      <w:r w:rsidRPr="00A30317">
        <w:rPr>
          <w:rFonts w:eastAsiaTheme="minorHAnsi"/>
          <w:sz w:val="28"/>
          <w:szCs w:val="28"/>
          <w:lang w:eastAsia="en-US"/>
        </w:rPr>
        <w:t>в том числе осуществление в рамках такого</w:t>
      </w:r>
      <w:proofErr w:type="gramEnd"/>
      <w:r w:rsidRPr="00A30317">
        <w:rPr>
          <w:rFonts w:eastAsiaTheme="minorHAnsi"/>
          <w:sz w:val="28"/>
          <w:szCs w:val="28"/>
          <w:lang w:eastAsia="en-US"/>
        </w:rPr>
        <w:t xml:space="preserve"> предоставления электронного взаимодействия между государственными органами, органами местного самоуправления, организациями и заявителями. </w:t>
      </w:r>
    </w:p>
    <w:p w:rsidR="00C917C2" w:rsidRDefault="00C917C2" w:rsidP="00C917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муниципальных услуг </w:t>
      </w:r>
      <w:r w:rsidRPr="00581735">
        <w:rPr>
          <w:sz w:val="28"/>
          <w:szCs w:val="28"/>
        </w:rPr>
        <w:t xml:space="preserve">требует организации взаимодействия </w:t>
      </w:r>
      <w:r>
        <w:rPr>
          <w:sz w:val="28"/>
          <w:szCs w:val="28"/>
        </w:rPr>
        <w:t xml:space="preserve">между структурными подразделениями </w:t>
      </w:r>
      <w:r w:rsidRPr="0058173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Мостовского района, предоставляющими муниципальные услуги</w:t>
      </w:r>
      <w:r>
        <w:rPr>
          <w:bCs/>
          <w:sz w:val="28"/>
          <w:szCs w:val="28"/>
        </w:rPr>
        <w:t>,  и</w:t>
      </w:r>
      <w:r>
        <w:rPr>
          <w:sz w:val="28"/>
          <w:szCs w:val="28"/>
        </w:rPr>
        <w:t xml:space="preserve"> федеральными органами исполнительной власти, </w:t>
      </w:r>
      <w:r w:rsidRPr="00581735">
        <w:rPr>
          <w:sz w:val="28"/>
          <w:szCs w:val="28"/>
        </w:rPr>
        <w:t xml:space="preserve">органами исполнительной власти </w:t>
      </w:r>
      <w:r>
        <w:rPr>
          <w:sz w:val="28"/>
          <w:szCs w:val="28"/>
        </w:rPr>
        <w:t xml:space="preserve">Краснодарского </w:t>
      </w:r>
      <w:r w:rsidRPr="00581735">
        <w:rPr>
          <w:sz w:val="28"/>
          <w:szCs w:val="28"/>
        </w:rPr>
        <w:t>края</w:t>
      </w:r>
      <w:r>
        <w:rPr>
          <w:sz w:val="28"/>
          <w:szCs w:val="28"/>
        </w:rPr>
        <w:t xml:space="preserve">. </w:t>
      </w:r>
    </w:p>
    <w:p w:rsidR="00C917C2" w:rsidRDefault="00C917C2" w:rsidP="00C917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Проблема создания</w:t>
      </w:r>
      <w:r w:rsidRPr="00A9557D">
        <w:rPr>
          <w:sz w:val="28"/>
          <w:szCs w:val="28"/>
        </w:rPr>
        <w:t xml:space="preserve"> технической и технологической основы </w:t>
      </w:r>
      <w:r>
        <w:rPr>
          <w:sz w:val="28"/>
          <w:szCs w:val="28"/>
        </w:rPr>
        <w:t xml:space="preserve">предоставления услуг в электронной форме </w:t>
      </w:r>
      <w:r w:rsidRPr="00E64E94">
        <w:rPr>
          <w:sz w:val="28"/>
          <w:szCs w:val="28"/>
        </w:rPr>
        <w:t>предусматривает системный и комплексный процесс осуществления последовательных действий с анализом его результатов.</w:t>
      </w:r>
      <w:r>
        <w:rPr>
          <w:sz w:val="28"/>
          <w:szCs w:val="28"/>
        </w:rPr>
        <w:t xml:space="preserve"> </w:t>
      </w:r>
    </w:p>
    <w:p w:rsidR="00C917C2" w:rsidRDefault="00C917C2" w:rsidP="00C917C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E002E3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00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позволят </w:t>
      </w:r>
      <w:r w:rsidRPr="00E00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02E3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002E3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02E3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документооборота в рамках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, что будет способствовать р</w:t>
      </w:r>
      <w:r w:rsidRPr="00A9557D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9557D">
        <w:rPr>
          <w:rFonts w:ascii="Times New Roman" w:hAnsi="Times New Roman" w:cs="Times New Roman"/>
          <w:sz w:val="28"/>
          <w:szCs w:val="28"/>
        </w:rPr>
        <w:t xml:space="preserve"> технической и технологической основы стано</w:t>
      </w:r>
      <w:r>
        <w:rPr>
          <w:rFonts w:ascii="Times New Roman" w:hAnsi="Times New Roman" w:cs="Times New Roman"/>
          <w:sz w:val="28"/>
          <w:szCs w:val="28"/>
        </w:rPr>
        <w:t>вления информационного общества, повышению эффективности качества предоставления муниципальных услуг и муниципального управления в целом.</w:t>
      </w:r>
    </w:p>
    <w:p w:rsidR="00C917C2" w:rsidRDefault="00C917C2" w:rsidP="00C917C2">
      <w:pPr>
        <w:ind w:firstLine="567"/>
        <w:jc w:val="both"/>
        <w:rPr>
          <w:sz w:val="28"/>
          <w:szCs w:val="28"/>
        </w:rPr>
      </w:pPr>
      <w:r w:rsidRPr="00B3184E">
        <w:rPr>
          <w:sz w:val="28"/>
          <w:szCs w:val="28"/>
        </w:rPr>
        <w:t>В целях снижения административных барьеров, повышения качества и доступности государственных и м</w:t>
      </w:r>
      <w:r>
        <w:rPr>
          <w:sz w:val="28"/>
          <w:szCs w:val="28"/>
        </w:rPr>
        <w:t>униципальных услуг по принципу «одного окна»</w:t>
      </w:r>
      <w:r w:rsidRPr="00B31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2010 году </w:t>
      </w:r>
      <w:proofErr w:type="gramStart"/>
      <w:r w:rsidRPr="00B3184E">
        <w:rPr>
          <w:sz w:val="28"/>
          <w:szCs w:val="28"/>
        </w:rPr>
        <w:t>создан</w:t>
      </w:r>
      <w:proofErr w:type="gramEnd"/>
      <w:r w:rsidRPr="00B3184E">
        <w:rPr>
          <w:sz w:val="28"/>
          <w:szCs w:val="28"/>
        </w:rPr>
        <w:t xml:space="preserve"> </w:t>
      </w:r>
      <w:r>
        <w:rPr>
          <w:sz w:val="28"/>
          <w:szCs w:val="28"/>
        </w:rPr>
        <w:t>Мостовской</w:t>
      </w:r>
      <w:r w:rsidRPr="00B3184E">
        <w:rPr>
          <w:sz w:val="28"/>
          <w:szCs w:val="28"/>
        </w:rPr>
        <w:t xml:space="preserve"> МФЦ. </w:t>
      </w:r>
    </w:p>
    <w:p w:rsidR="00C917C2" w:rsidRDefault="00C917C2" w:rsidP="00C917C2">
      <w:pPr>
        <w:ind w:firstLine="567"/>
        <w:jc w:val="both"/>
        <w:rPr>
          <w:rStyle w:val="10"/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>
        <w:rPr>
          <w:rStyle w:val="10"/>
          <w:sz w:val="28"/>
          <w:szCs w:val="28"/>
        </w:rPr>
        <w:t>ф</w:t>
      </w:r>
      <w:r w:rsidRPr="006D5744">
        <w:rPr>
          <w:rStyle w:val="10"/>
          <w:sz w:val="28"/>
          <w:szCs w:val="28"/>
        </w:rPr>
        <w:t>актическое количество государственных услуг территориальных</w:t>
      </w:r>
      <w:r w:rsidRPr="006D5744">
        <w:rPr>
          <w:rStyle w:val="22"/>
          <w:sz w:val="28"/>
          <w:szCs w:val="28"/>
        </w:rPr>
        <w:t xml:space="preserve"> </w:t>
      </w:r>
      <w:r w:rsidRPr="006D5744">
        <w:rPr>
          <w:rStyle w:val="10"/>
          <w:sz w:val="28"/>
          <w:szCs w:val="28"/>
        </w:rPr>
        <w:t>органов федеральных органов исполнительной власти,</w:t>
      </w:r>
      <w:r w:rsidRPr="006D5744">
        <w:rPr>
          <w:rStyle w:val="22"/>
          <w:sz w:val="28"/>
          <w:szCs w:val="28"/>
        </w:rPr>
        <w:t xml:space="preserve"> </w:t>
      </w:r>
      <w:r w:rsidRPr="006D5744">
        <w:rPr>
          <w:rStyle w:val="10"/>
          <w:sz w:val="28"/>
          <w:szCs w:val="28"/>
        </w:rPr>
        <w:t xml:space="preserve">государственных внебюджетных фондов, </w:t>
      </w:r>
      <w:r>
        <w:rPr>
          <w:rStyle w:val="10"/>
          <w:sz w:val="28"/>
          <w:szCs w:val="28"/>
        </w:rPr>
        <w:t xml:space="preserve">региональных органов исполнительной власти, а также органов местного самоуправления, </w:t>
      </w:r>
      <w:r w:rsidRPr="006D5744">
        <w:rPr>
          <w:rStyle w:val="10"/>
          <w:sz w:val="28"/>
          <w:szCs w:val="28"/>
        </w:rPr>
        <w:t>предоставление которых</w:t>
      </w:r>
      <w:r w:rsidRPr="006D5744">
        <w:rPr>
          <w:rStyle w:val="22"/>
          <w:sz w:val="28"/>
          <w:szCs w:val="28"/>
        </w:rPr>
        <w:t xml:space="preserve"> </w:t>
      </w:r>
      <w:r w:rsidRPr="006D5744">
        <w:rPr>
          <w:rStyle w:val="10"/>
          <w:sz w:val="28"/>
          <w:szCs w:val="28"/>
        </w:rPr>
        <w:t>организовано на базе МФЦ</w:t>
      </w:r>
      <w:r>
        <w:rPr>
          <w:rStyle w:val="10"/>
          <w:sz w:val="28"/>
          <w:szCs w:val="28"/>
        </w:rPr>
        <w:t xml:space="preserve"> составляет 131 услугу, темпы роста 238 % по отношению к 2013 году.</w:t>
      </w:r>
    </w:p>
    <w:p w:rsidR="00C917C2" w:rsidRDefault="00C917C2" w:rsidP="00C917C2">
      <w:pPr>
        <w:ind w:firstLine="567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Количество граждан, обратившихся в 2013 году в МФЦ за предоставлением государственных и муниципальных услуг, составило 47 848 человек.</w:t>
      </w:r>
    </w:p>
    <w:p w:rsidR="00C917C2" w:rsidRDefault="00C917C2" w:rsidP="00C917C2">
      <w:pPr>
        <w:ind w:firstLine="567"/>
        <w:jc w:val="both"/>
        <w:rPr>
          <w:sz w:val="28"/>
          <w:szCs w:val="28"/>
        </w:rPr>
      </w:pPr>
    </w:p>
    <w:p w:rsidR="00C917C2" w:rsidRPr="00B3184E" w:rsidRDefault="00C917C2" w:rsidP="00C917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счет реализации принципа «одного окна»</w:t>
      </w:r>
      <w:r w:rsidRPr="00B3184E">
        <w:rPr>
          <w:sz w:val="28"/>
          <w:szCs w:val="28"/>
        </w:rPr>
        <w:t xml:space="preserve"> в МФЦ упр</w:t>
      </w:r>
      <w:r>
        <w:rPr>
          <w:sz w:val="28"/>
          <w:szCs w:val="28"/>
        </w:rPr>
        <w:t>ощается процесс получения услуг,</w:t>
      </w:r>
      <w:r w:rsidRPr="00B3184E">
        <w:rPr>
          <w:sz w:val="28"/>
          <w:szCs w:val="28"/>
        </w:rPr>
        <w:t xml:space="preserve"> обеспечивается быстрый, удобный и эффективный процесс оказания госуда</w:t>
      </w:r>
      <w:r>
        <w:rPr>
          <w:sz w:val="28"/>
          <w:szCs w:val="28"/>
        </w:rPr>
        <w:t>рственных и муниципальных услуг,</w:t>
      </w:r>
      <w:r w:rsidRPr="00B3184E">
        <w:rPr>
          <w:sz w:val="28"/>
          <w:szCs w:val="28"/>
        </w:rPr>
        <w:t xml:space="preserve"> обеспечиваются максимально ком</w:t>
      </w:r>
      <w:r>
        <w:rPr>
          <w:sz w:val="28"/>
          <w:szCs w:val="28"/>
        </w:rPr>
        <w:t>фортные условия получения услуг,</w:t>
      </w:r>
      <w:r w:rsidRPr="00E12370">
        <w:rPr>
          <w:sz w:val="28"/>
          <w:szCs w:val="28"/>
        </w:rPr>
        <w:t xml:space="preserve"> </w:t>
      </w:r>
      <w:r w:rsidRPr="00B3184E">
        <w:rPr>
          <w:sz w:val="28"/>
          <w:szCs w:val="28"/>
        </w:rPr>
        <w:t>повыша</w:t>
      </w:r>
      <w:r>
        <w:rPr>
          <w:sz w:val="28"/>
          <w:szCs w:val="28"/>
        </w:rPr>
        <w:t>е</w:t>
      </w:r>
      <w:r w:rsidRPr="00B3184E">
        <w:rPr>
          <w:sz w:val="28"/>
          <w:szCs w:val="28"/>
        </w:rPr>
        <w:t>тся до</w:t>
      </w:r>
      <w:r>
        <w:rPr>
          <w:sz w:val="28"/>
          <w:szCs w:val="28"/>
        </w:rPr>
        <w:t>ступность государственных и муниципальных услуг,</w:t>
      </w:r>
      <w:r w:rsidRPr="00B3184E">
        <w:rPr>
          <w:sz w:val="28"/>
          <w:szCs w:val="28"/>
        </w:rPr>
        <w:t xml:space="preserve"> повышается эффективность деятельности органов </w:t>
      </w:r>
      <w:r>
        <w:rPr>
          <w:sz w:val="28"/>
          <w:szCs w:val="28"/>
        </w:rPr>
        <w:t>местного самоуправления и межведомственной координации,</w:t>
      </w:r>
      <w:r w:rsidRPr="00B3184E">
        <w:rPr>
          <w:sz w:val="28"/>
          <w:szCs w:val="28"/>
        </w:rPr>
        <w:t xml:space="preserve"> открытость и прозрачность власти для общества.</w:t>
      </w:r>
    </w:p>
    <w:p w:rsidR="00C917C2" w:rsidRDefault="00C917C2" w:rsidP="00C917C2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E53337">
        <w:rPr>
          <w:spacing w:val="-6"/>
          <w:sz w:val="28"/>
          <w:szCs w:val="28"/>
        </w:rPr>
        <w:t>В 201</w:t>
      </w:r>
      <w:r>
        <w:rPr>
          <w:spacing w:val="-6"/>
          <w:sz w:val="28"/>
          <w:szCs w:val="28"/>
        </w:rPr>
        <w:t>8</w:t>
      </w:r>
      <w:r w:rsidRPr="00E53337">
        <w:rPr>
          <w:spacing w:val="-6"/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предполагается дальнейшее использование информационных технологий, представляющих основу  для организации предоставления государственных и муниципальных услуг в электронной форме, формирования </w:t>
      </w:r>
      <w:r>
        <w:rPr>
          <w:sz w:val="28"/>
          <w:szCs w:val="28"/>
        </w:rPr>
        <w:lastRenderedPageBreak/>
        <w:t>системы межведомственного электронного взаимодействия, а также реализация мероприятий, направленных на повышение эффективности и доступности предоставления государственных и муниципальных услуг, в том числе на базе многофункционального центра:</w:t>
      </w:r>
    </w:p>
    <w:p w:rsidR="00C917C2" w:rsidRDefault="00C917C2" w:rsidP="00C917C2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jc w:val="center"/>
        <w:tblInd w:w="-113" w:type="dxa"/>
        <w:tblLook w:val="04A0" w:firstRow="1" w:lastRow="0" w:firstColumn="1" w:lastColumn="0" w:noHBand="0" w:noVBand="1"/>
      </w:tblPr>
      <w:tblGrid>
        <w:gridCol w:w="445"/>
        <w:gridCol w:w="2315"/>
        <w:gridCol w:w="1315"/>
        <w:gridCol w:w="1876"/>
        <w:gridCol w:w="1876"/>
        <w:gridCol w:w="1876"/>
      </w:tblGrid>
      <w:tr w:rsidR="00C917C2" w:rsidRPr="00F66F1F" w:rsidTr="007101AE">
        <w:trPr>
          <w:jc w:val="center"/>
        </w:trPr>
        <w:tc>
          <w:tcPr>
            <w:tcW w:w="426" w:type="dxa"/>
          </w:tcPr>
          <w:p w:rsidR="00C917C2" w:rsidRPr="00F66F1F" w:rsidRDefault="00C917C2" w:rsidP="007101AE">
            <w:pPr>
              <w:tabs>
                <w:tab w:val="left" w:pos="567"/>
                <w:tab w:val="left" w:pos="993"/>
              </w:tabs>
              <w:jc w:val="both"/>
            </w:pPr>
            <w:r w:rsidRPr="00F66F1F">
              <w:t>№</w:t>
            </w:r>
          </w:p>
        </w:tc>
        <w:tc>
          <w:tcPr>
            <w:tcW w:w="2315" w:type="dxa"/>
          </w:tcPr>
          <w:p w:rsidR="00C917C2" w:rsidRPr="00F66F1F" w:rsidRDefault="00C917C2" w:rsidP="007101AE">
            <w:pPr>
              <w:tabs>
                <w:tab w:val="left" w:pos="567"/>
                <w:tab w:val="left" w:pos="993"/>
              </w:tabs>
              <w:jc w:val="center"/>
            </w:pPr>
            <w:r w:rsidRPr="00F66F1F">
              <w:rPr>
                <w:bCs/>
                <w:lang w:eastAsia="ru-RU"/>
              </w:rPr>
              <w:t>Показатели</w:t>
            </w:r>
          </w:p>
        </w:tc>
        <w:tc>
          <w:tcPr>
            <w:tcW w:w="1315" w:type="dxa"/>
          </w:tcPr>
          <w:p w:rsidR="00C917C2" w:rsidRPr="00F66F1F" w:rsidRDefault="00C917C2" w:rsidP="007101AE">
            <w:pPr>
              <w:tabs>
                <w:tab w:val="left" w:pos="567"/>
                <w:tab w:val="left" w:pos="993"/>
              </w:tabs>
              <w:jc w:val="center"/>
            </w:pPr>
            <w:r w:rsidRPr="00F66F1F">
              <w:rPr>
                <w:bCs/>
                <w:lang w:eastAsia="ru-RU"/>
              </w:rPr>
              <w:t>Единица измерения</w:t>
            </w:r>
          </w:p>
        </w:tc>
        <w:tc>
          <w:tcPr>
            <w:tcW w:w="1876" w:type="dxa"/>
          </w:tcPr>
          <w:p w:rsidR="00C917C2" w:rsidRPr="00F66F1F" w:rsidRDefault="00C917C2" w:rsidP="007101AE">
            <w:pPr>
              <w:tabs>
                <w:tab w:val="left" w:pos="567"/>
                <w:tab w:val="left" w:pos="993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2018</w:t>
            </w:r>
            <w:r w:rsidRPr="00F66F1F">
              <w:rPr>
                <w:bCs/>
                <w:lang w:eastAsia="ru-RU"/>
              </w:rPr>
              <w:t xml:space="preserve"> год </w:t>
            </w:r>
          </w:p>
          <w:p w:rsidR="00C917C2" w:rsidRPr="00F66F1F" w:rsidRDefault="00C917C2" w:rsidP="007101AE">
            <w:pPr>
              <w:tabs>
                <w:tab w:val="left" w:pos="567"/>
                <w:tab w:val="left" w:pos="993"/>
              </w:tabs>
              <w:jc w:val="center"/>
              <w:rPr>
                <w:bCs/>
                <w:lang w:eastAsia="ru-RU"/>
              </w:rPr>
            </w:pPr>
            <w:r w:rsidRPr="00F66F1F">
              <w:rPr>
                <w:bCs/>
                <w:lang w:eastAsia="ru-RU"/>
              </w:rPr>
              <w:t>(прогноз)</w:t>
            </w:r>
          </w:p>
        </w:tc>
        <w:tc>
          <w:tcPr>
            <w:tcW w:w="1876" w:type="dxa"/>
          </w:tcPr>
          <w:p w:rsidR="00C917C2" w:rsidRPr="00F66F1F" w:rsidRDefault="00C917C2" w:rsidP="007101AE">
            <w:pPr>
              <w:tabs>
                <w:tab w:val="left" w:pos="567"/>
                <w:tab w:val="left" w:pos="993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2019</w:t>
            </w:r>
            <w:r w:rsidRPr="00F66F1F">
              <w:rPr>
                <w:bCs/>
                <w:lang w:eastAsia="ru-RU"/>
              </w:rPr>
              <w:t xml:space="preserve"> год</w:t>
            </w:r>
          </w:p>
          <w:p w:rsidR="00C917C2" w:rsidRPr="00F66F1F" w:rsidRDefault="00C917C2" w:rsidP="007101AE">
            <w:pPr>
              <w:tabs>
                <w:tab w:val="left" w:pos="567"/>
                <w:tab w:val="left" w:pos="993"/>
              </w:tabs>
              <w:jc w:val="center"/>
              <w:rPr>
                <w:bCs/>
                <w:lang w:eastAsia="ru-RU"/>
              </w:rPr>
            </w:pPr>
            <w:r w:rsidRPr="00F66F1F">
              <w:rPr>
                <w:bCs/>
                <w:lang w:eastAsia="ru-RU"/>
              </w:rPr>
              <w:t>(прогноз)</w:t>
            </w:r>
          </w:p>
        </w:tc>
        <w:tc>
          <w:tcPr>
            <w:tcW w:w="1876" w:type="dxa"/>
          </w:tcPr>
          <w:p w:rsidR="00C917C2" w:rsidRPr="00F66F1F" w:rsidRDefault="00C917C2" w:rsidP="007101AE">
            <w:pPr>
              <w:tabs>
                <w:tab w:val="left" w:pos="567"/>
                <w:tab w:val="left" w:pos="993"/>
              </w:tabs>
              <w:jc w:val="center"/>
              <w:rPr>
                <w:bCs/>
                <w:lang w:eastAsia="ru-RU"/>
              </w:rPr>
            </w:pPr>
            <w:r w:rsidRPr="00F66F1F">
              <w:rPr>
                <w:bCs/>
                <w:lang w:eastAsia="ru-RU"/>
              </w:rPr>
              <w:t>20</w:t>
            </w:r>
            <w:r>
              <w:rPr>
                <w:bCs/>
                <w:lang w:eastAsia="ru-RU"/>
              </w:rPr>
              <w:t>20</w:t>
            </w:r>
            <w:r w:rsidRPr="00F66F1F">
              <w:rPr>
                <w:bCs/>
                <w:lang w:eastAsia="ru-RU"/>
              </w:rPr>
              <w:t xml:space="preserve"> год</w:t>
            </w:r>
          </w:p>
          <w:p w:rsidR="00C917C2" w:rsidRPr="00F66F1F" w:rsidRDefault="00C917C2" w:rsidP="007101AE">
            <w:pPr>
              <w:tabs>
                <w:tab w:val="left" w:pos="567"/>
                <w:tab w:val="left" w:pos="993"/>
              </w:tabs>
              <w:jc w:val="center"/>
              <w:rPr>
                <w:bCs/>
                <w:lang w:eastAsia="ru-RU"/>
              </w:rPr>
            </w:pPr>
            <w:r w:rsidRPr="00F66F1F">
              <w:rPr>
                <w:bCs/>
                <w:lang w:eastAsia="ru-RU"/>
              </w:rPr>
              <w:t>(прогноз)</w:t>
            </w:r>
          </w:p>
        </w:tc>
      </w:tr>
      <w:tr w:rsidR="00C917C2" w:rsidRPr="00F66F1F" w:rsidTr="007101AE">
        <w:trPr>
          <w:jc w:val="center"/>
        </w:trPr>
        <w:tc>
          <w:tcPr>
            <w:tcW w:w="426" w:type="dxa"/>
          </w:tcPr>
          <w:p w:rsidR="00C917C2" w:rsidRPr="00F66F1F" w:rsidRDefault="00C917C2" w:rsidP="007101AE">
            <w:pPr>
              <w:tabs>
                <w:tab w:val="left" w:pos="567"/>
                <w:tab w:val="left" w:pos="993"/>
              </w:tabs>
              <w:jc w:val="both"/>
            </w:pPr>
            <w:r w:rsidRPr="00F66F1F">
              <w:t>1</w:t>
            </w:r>
          </w:p>
        </w:tc>
        <w:tc>
          <w:tcPr>
            <w:tcW w:w="2315" w:type="dxa"/>
          </w:tcPr>
          <w:p w:rsidR="00C917C2" w:rsidRPr="00F66F1F" w:rsidRDefault="00C917C2" w:rsidP="007101AE">
            <w:pPr>
              <w:pStyle w:val="a9"/>
              <w:tabs>
                <w:tab w:val="left" w:pos="34"/>
                <w:tab w:val="left" w:pos="6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17"/>
              <w:jc w:val="both"/>
            </w:pPr>
            <w:r w:rsidRPr="00F66F1F">
              <w:t>Количество сведений о муниципальных услугах, размещенных на Портале государственных и муниципальных услуг Краснодарского края;</w:t>
            </w:r>
          </w:p>
        </w:tc>
        <w:tc>
          <w:tcPr>
            <w:tcW w:w="1315" w:type="dxa"/>
          </w:tcPr>
          <w:p w:rsidR="00C917C2" w:rsidRPr="00F66F1F" w:rsidRDefault="00C917C2" w:rsidP="007101AE">
            <w:pPr>
              <w:tabs>
                <w:tab w:val="left" w:pos="567"/>
                <w:tab w:val="left" w:pos="993"/>
              </w:tabs>
              <w:jc w:val="both"/>
            </w:pPr>
            <w:r w:rsidRPr="00F66F1F">
              <w:t>Ед.</w:t>
            </w:r>
          </w:p>
        </w:tc>
        <w:tc>
          <w:tcPr>
            <w:tcW w:w="1876" w:type="dxa"/>
          </w:tcPr>
          <w:p w:rsidR="00C917C2" w:rsidRPr="00F66F1F" w:rsidRDefault="00C917C2" w:rsidP="007101AE">
            <w:pPr>
              <w:tabs>
                <w:tab w:val="left" w:pos="567"/>
                <w:tab w:val="left" w:pos="993"/>
              </w:tabs>
            </w:pPr>
            <w:r w:rsidRPr="00F66F1F">
              <w:t>В соответствии с перечнем муниципальных услуг</w:t>
            </w:r>
          </w:p>
        </w:tc>
        <w:tc>
          <w:tcPr>
            <w:tcW w:w="1876" w:type="dxa"/>
          </w:tcPr>
          <w:p w:rsidR="00C917C2" w:rsidRPr="00F66F1F" w:rsidRDefault="00C917C2" w:rsidP="007101AE">
            <w:pPr>
              <w:tabs>
                <w:tab w:val="left" w:pos="567"/>
                <w:tab w:val="left" w:pos="993"/>
              </w:tabs>
            </w:pPr>
            <w:r w:rsidRPr="00F66F1F">
              <w:t>В соответствии с перечнем муниципальных услуг</w:t>
            </w:r>
          </w:p>
        </w:tc>
        <w:tc>
          <w:tcPr>
            <w:tcW w:w="1876" w:type="dxa"/>
          </w:tcPr>
          <w:p w:rsidR="00C917C2" w:rsidRPr="00F66F1F" w:rsidRDefault="00C917C2" w:rsidP="007101AE">
            <w:pPr>
              <w:tabs>
                <w:tab w:val="left" w:pos="567"/>
                <w:tab w:val="left" w:pos="993"/>
              </w:tabs>
            </w:pPr>
            <w:r w:rsidRPr="00F66F1F">
              <w:t>В соответствии с перечнем муниципальных услуг</w:t>
            </w:r>
          </w:p>
        </w:tc>
      </w:tr>
      <w:tr w:rsidR="00C917C2" w:rsidRPr="00F66F1F" w:rsidTr="007101AE">
        <w:trPr>
          <w:jc w:val="center"/>
        </w:trPr>
        <w:tc>
          <w:tcPr>
            <w:tcW w:w="426" w:type="dxa"/>
          </w:tcPr>
          <w:p w:rsidR="00C917C2" w:rsidRPr="00F66F1F" w:rsidRDefault="00C917C2" w:rsidP="007101AE">
            <w:pPr>
              <w:tabs>
                <w:tab w:val="left" w:pos="567"/>
                <w:tab w:val="left" w:pos="993"/>
              </w:tabs>
              <w:jc w:val="both"/>
            </w:pPr>
            <w:r w:rsidRPr="00F66F1F">
              <w:t>2</w:t>
            </w:r>
          </w:p>
        </w:tc>
        <w:tc>
          <w:tcPr>
            <w:tcW w:w="2315" w:type="dxa"/>
          </w:tcPr>
          <w:p w:rsidR="00C917C2" w:rsidRPr="00F66F1F" w:rsidRDefault="00C917C2" w:rsidP="007101AE">
            <w:pPr>
              <w:pStyle w:val="a9"/>
              <w:tabs>
                <w:tab w:val="left" w:pos="34"/>
                <w:tab w:val="left" w:pos="6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17"/>
              <w:jc w:val="both"/>
            </w:pPr>
            <w:r w:rsidRPr="00F66F1F">
              <w:t>Количество подготовленных рабочих мест в администрации муниципального образования Мостовский район для работы системы межведомственного  электронного взаимодействия;</w:t>
            </w:r>
          </w:p>
        </w:tc>
        <w:tc>
          <w:tcPr>
            <w:tcW w:w="1315" w:type="dxa"/>
          </w:tcPr>
          <w:p w:rsidR="00C917C2" w:rsidRPr="00F66F1F" w:rsidRDefault="00C917C2" w:rsidP="007101AE">
            <w:pPr>
              <w:tabs>
                <w:tab w:val="left" w:pos="567"/>
                <w:tab w:val="left" w:pos="993"/>
              </w:tabs>
              <w:jc w:val="both"/>
            </w:pPr>
            <w:r w:rsidRPr="00F66F1F">
              <w:t>Ед.</w:t>
            </w:r>
          </w:p>
        </w:tc>
        <w:tc>
          <w:tcPr>
            <w:tcW w:w="1876" w:type="dxa"/>
          </w:tcPr>
          <w:p w:rsidR="00C917C2" w:rsidRPr="00F66F1F" w:rsidRDefault="00C917C2" w:rsidP="007101AE">
            <w:pPr>
              <w:tabs>
                <w:tab w:val="left" w:pos="567"/>
                <w:tab w:val="left" w:pos="993"/>
              </w:tabs>
              <w:jc w:val="both"/>
            </w:pPr>
            <w:r>
              <w:t>4</w:t>
            </w:r>
          </w:p>
        </w:tc>
        <w:tc>
          <w:tcPr>
            <w:tcW w:w="1876" w:type="dxa"/>
          </w:tcPr>
          <w:p w:rsidR="00C917C2" w:rsidRPr="00F66F1F" w:rsidRDefault="00C917C2" w:rsidP="007101AE">
            <w:pPr>
              <w:tabs>
                <w:tab w:val="left" w:pos="567"/>
                <w:tab w:val="left" w:pos="993"/>
              </w:tabs>
              <w:jc w:val="both"/>
            </w:pPr>
            <w:r w:rsidRPr="00F66F1F">
              <w:t>-</w:t>
            </w:r>
          </w:p>
        </w:tc>
        <w:tc>
          <w:tcPr>
            <w:tcW w:w="1876" w:type="dxa"/>
          </w:tcPr>
          <w:p w:rsidR="00C917C2" w:rsidRPr="00F66F1F" w:rsidRDefault="00C917C2" w:rsidP="007101AE">
            <w:pPr>
              <w:tabs>
                <w:tab w:val="left" w:pos="567"/>
                <w:tab w:val="left" w:pos="993"/>
              </w:tabs>
              <w:jc w:val="both"/>
            </w:pPr>
            <w:r w:rsidRPr="00F66F1F">
              <w:t>-</w:t>
            </w:r>
          </w:p>
        </w:tc>
      </w:tr>
      <w:tr w:rsidR="00C917C2" w:rsidRPr="00F66F1F" w:rsidTr="007101AE">
        <w:trPr>
          <w:jc w:val="center"/>
        </w:trPr>
        <w:tc>
          <w:tcPr>
            <w:tcW w:w="426" w:type="dxa"/>
          </w:tcPr>
          <w:p w:rsidR="00C917C2" w:rsidRPr="00F66F1F" w:rsidRDefault="00C917C2" w:rsidP="007101AE">
            <w:pPr>
              <w:tabs>
                <w:tab w:val="left" w:pos="567"/>
                <w:tab w:val="left" w:pos="993"/>
              </w:tabs>
              <w:jc w:val="both"/>
            </w:pPr>
            <w:r w:rsidRPr="00F66F1F">
              <w:t>3</w:t>
            </w:r>
          </w:p>
        </w:tc>
        <w:tc>
          <w:tcPr>
            <w:tcW w:w="2315" w:type="dxa"/>
          </w:tcPr>
          <w:p w:rsidR="00C917C2" w:rsidRPr="00F66F1F" w:rsidRDefault="00C917C2" w:rsidP="007101AE">
            <w:pPr>
              <w:ind w:firstLine="361"/>
              <w:jc w:val="both"/>
            </w:pPr>
            <w:r w:rsidRPr="00F66F1F">
              <w:t>Количество муниципальных услуг, для которых установлены федеральные, региональные и муниципальные сервисы для работы системы межведомственного  электронного взаимодействия</w:t>
            </w:r>
          </w:p>
        </w:tc>
        <w:tc>
          <w:tcPr>
            <w:tcW w:w="1315" w:type="dxa"/>
          </w:tcPr>
          <w:p w:rsidR="00C917C2" w:rsidRPr="00F66F1F" w:rsidRDefault="00C917C2" w:rsidP="007101AE">
            <w:pPr>
              <w:tabs>
                <w:tab w:val="left" w:pos="567"/>
                <w:tab w:val="left" w:pos="993"/>
              </w:tabs>
              <w:jc w:val="both"/>
            </w:pPr>
            <w:r w:rsidRPr="00F66F1F">
              <w:t>Ед.</w:t>
            </w:r>
          </w:p>
        </w:tc>
        <w:tc>
          <w:tcPr>
            <w:tcW w:w="1876" w:type="dxa"/>
          </w:tcPr>
          <w:p w:rsidR="00C917C2" w:rsidRPr="00F66F1F" w:rsidRDefault="00C917C2" w:rsidP="007101AE">
            <w:pPr>
              <w:tabs>
                <w:tab w:val="left" w:pos="567"/>
                <w:tab w:val="left" w:pos="993"/>
              </w:tabs>
              <w:jc w:val="both"/>
            </w:pPr>
            <w:r w:rsidRPr="00F66F1F">
              <w:t xml:space="preserve">10 </w:t>
            </w:r>
          </w:p>
        </w:tc>
        <w:tc>
          <w:tcPr>
            <w:tcW w:w="1876" w:type="dxa"/>
          </w:tcPr>
          <w:p w:rsidR="00C917C2" w:rsidRPr="00F66F1F" w:rsidRDefault="00C917C2" w:rsidP="007101AE">
            <w:pPr>
              <w:tabs>
                <w:tab w:val="left" w:pos="567"/>
                <w:tab w:val="left" w:pos="993"/>
              </w:tabs>
              <w:jc w:val="both"/>
            </w:pPr>
            <w:r w:rsidRPr="00F66F1F">
              <w:t>10</w:t>
            </w:r>
          </w:p>
        </w:tc>
        <w:tc>
          <w:tcPr>
            <w:tcW w:w="1876" w:type="dxa"/>
          </w:tcPr>
          <w:p w:rsidR="00C917C2" w:rsidRPr="00F66F1F" w:rsidRDefault="00C917C2" w:rsidP="007101AE">
            <w:pPr>
              <w:tabs>
                <w:tab w:val="left" w:pos="567"/>
                <w:tab w:val="left" w:pos="993"/>
              </w:tabs>
              <w:jc w:val="both"/>
            </w:pPr>
            <w:r w:rsidRPr="00F66F1F">
              <w:t>10</w:t>
            </w:r>
          </w:p>
        </w:tc>
      </w:tr>
      <w:tr w:rsidR="00C917C2" w:rsidRPr="00F66F1F" w:rsidTr="007101AE">
        <w:trPr>
          <w:jc w:val="center"/>
        </w:trPr>
        <w:tc>
          <w:tcPr>
            <w:tcW w:w="426" w:type="dxa"/>
          </w:tcPr>
          <w:p w:rsidR="00C917C2" w:rsidRPr="00F66F1F" w:rsidRDefault="00C917C2" w:rsidP="007101AE">
            <w:pPr>
              <w:tabs>
                <w:tab w:val="left" w:pos="567"/>
                <w:tab w:val="left" w:pos="993"/>
              </w:tabs>
              <w:jc w:val="both"/>
            </w:pPr>
            <w:r w:rsidRPr="00F66F1F">
              <w:t>4</w:t>
            </w:r>
          </w:p>
        </w:tc>
        <w:tc>
          <w:tcPr>
            <w:tcW w:w="2315" w:type="dxa"/>
          </w:tcPr>
          <w:p w:rsidR="00C917C2" w:rsidRPr="00F66F1F" w:rsidRDefault="00C917C2" w:rsidP="007101AE">
            <w:pPr>
              <w:ind w:firstLine="361"/>
              <w:jc w:val="both"/>
            </w:pPr>
            <w:r w:rsidRPr="00F66F1F">
              <w:t>Количество окон</w:t>
            </w:r>
            <w:r w:rsidRPr="00F66F1F">
              <w:rPr>
                <w:rStyle w:val="10"/>
              </w:rPr>
              <w:t>, в которых организовано</w:t>
            </w:r>
            <w:r w:rsidRPr="00F66F1F">
              <w:rPr>
                <w:rStyle w:val="22"/>
              </w:rPr>
              <w:t xml:space="preserve"> </w:t>
            </w:r>
            <w:r w:rsidRPr="00F66F1F">
              <w:rPr>
                <w:rStyle w:val="10"/>
              </w:rPr>
              <w:t xml:space="preserve">предоставление государственных и муниципальных </w:t>
            </w:r>
            <w:proofErr w:type="gramStart"/>
            <w:r w:rsidRPr="00F66F1F">
              <w:rPr>
                <w:rStyle w:val="10"/>
              </w:rPr>
              <w:t>услуг</w:t>
            </w:r>
            <w:proofErr w:type="gramEnd"/>
            <w:r w:rsidRPr="00F66F1F">
              <w:rPr>
                <w:rStyle w:val="10"/>
              </w:rPr>
              <w:t xml:space="preserve"> но</w:t>
            </w:r>
            <w:r w:rsidRPr="00F66F1F">
              <w:rPr>
                <w:rStyle w:val="22"/>
              </w:rPr>
              <w:t xml:space="preserve"> </w:t>
            </w:r>
            <w:r w:rsidRPr="00F66F1F">
              <w:rPr>
                <w:rStyle w:val="10"/>
              </w:rPr>
              <w:t>принципу «одного окна» (в том числе УРМ)</w:t>
            </w:r>
          </w:p>
        </w:tc>
        <w:tc>
          <w:tcPr>
            <w:tcW w:w="1315" w:type="dxa"/>
          </w:tcPr>
          <w:p w:rsidR="00C917C2" w:rsidRPr="00F66F1F" w:rsidRDefault="00C917C2" w:rsidP="007101AE">
            <w:pPr>
              <w:tabs>
                <w:tab w:val="left" w:pos="567"/>
                <w:tab w:val="left" w:pos="993"/>
              </w:tabs>
              <w:jc w:val="both"/>
            </w:pPr>
            <w:r w:rsidRPr="00F66F1F">
              <w:t>Ед.</w:t>
            </w:r>
          </w:p>
        </w:tc>
        <w:tc>
          <w:tcPr>
            <w:tcW w:w="1876" w:type="dxa"/>
          </w:tcPr>
          <w:p w:rsidR="00C917C2" w:rsidRPr="00F66F1F" w:rsidRDefault="00C917C2" w:rsidP="007101AE">
            <w:pPr>
              <w:tabs>
                <w:tab w:val="left" w:pos="567"/>
                <w:tab w:val="left" w:pos="993"/>
              </w:tabs>
              <w:jc w:val="both"/>
            </w:pPr>
            <w:r w:rsidRPr="00F66F1F">
              <w:t>11</w:t>
            </w:r>
          </w:p>
        </w:tc>
        <w:tc>
          <w:tcPr>
            <w:tcW w:w="1876" w:type="dxa"/>
          </w:tcPr>
          <w:p w:rsidR="00C917C2" w:rsidRPr="00F66F1F" w:rsidRDefault="00C917C2" w:rsidP="007101AE">
            <w:pPr>
              <w:tabs>
                <w:tab w:val="left" w:pos="567"/>
                <w:tab w:val="left" w:pos="993"/>
              </w:tabs>
              <w:jc w:val="both"/>
            </w:pPr>
            <w:r w:rsidRPr="00F66F1F">
              <w:t>9</w:t>
            </w:r>
          </w:p>
        </w:tc>
        <w:tc>
          <w:tcPr>
            <w:tcW w:w="1876" w:type="dxa"/>
          </w:tcPr>
          <w:p w:rsidR="00C917C2" w:rsidRPr="00F66F1F" w:rsidRDefault="00C917C2" w:rsidP="007101AE">
            <w:pPr>
              <w:tabs>
                <w:tab w:val="left" w:pos="567"/>
                <w:tab w:val="left" w:pos="993"/>
              </w:tabs>
              <w:jc w:val="both"/>
            </w:pPr>
            <w:r w:rsidRPr="00F66F1F">
              <w:t>-</w:t>
            </w:r>
          </w:p>
        </w:tc>
      </w:tr>
    </w:tbl>
    <w:p w:rsidR="00C917C2" w:rsidRDefault="00C917C2" w:rsidP="00C917C2">
      <w:pPr>
        <w:jc w:val="both"/>
        <w:rPr>
          <w:sz w:val="28"/>
          <w:szCs w:val="28"/>
        </w:rPr>
      </w:pPr>
    </w:p>
    <w:p w:rsidR="00C917C2" w:rsidRDefault="00C917C2" w:rsidP="00C917C2">
      <w:pPr>
        <w:ind w:firstLine="567"/>
        <w:jc w:val="both"/>
        <w:rPr>
          <w:sz w:val="28"/>
          <w:szCs w:val="28"/>
        </w:rPr>
      </w:pPr>
      <w:r w:rsidRPr="00581735">
        <w:rPr>
          <w:sz w:val="28"/>
          <w:szCs w:val="28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</w:t>
      </w:r>
      <w:r>
        <w:rPr>
          <w:sz w:val="28"/>
          <w:szCs w:val="28"/>
        </w:rPr>
        <w:t xml:space="preserve">, а также </w:t>
      </w:r>
      <w:r w:rsidRPr="00581735">
        <w:rPr>
          <w:sz w:val="28"/>
          <w:szCs w:val="28"/>
        </w:rPr>
        <w:t xml:space="preserve">эффективного управления требуемыми </w:t>
      </w:r>
      <w:r>
        <w:rPr>
          <w:sz w:val="28"/>
          <w:szCs w:val="28"/>
        </w:rPr>
        <w:t>П</w:t>
      </w:r>
      <w:r w:rsidRPr="00581735">
        <w:rPr>
          <w:sz w:val="28"/>
          <w:szCs w:val="28"/>
        </w:rPr>
        <w:t xml:space="preserve">рограммой </w:t>
      </w:r>
      <w:r>
        <w:rPr>
          <w:sz w:val="28"/>
          <w:szCs w:val="28"/>
        </w:rPr>
        <w:t>финансовыми ресурсами.</w:t>
      </w:r>
    </w:p>
    <w:p w:rsidR="00C917C2" w:rsidRDefault="00C917C2" w:rsidP="00C917C2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  <w:shd w:val="clear" w:color="auto" w:fill="FFFFFF"/>
        </w:rPr>
      </w:pPr>
    </w:p>
    <w:p w:rsidR="00C917C2" w:rsidRDefault="00C917C2" w:rsidP="00C917C2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  <w:shd w:val="clear" w:color="auto" w:fill="FFFFFF"/>
        </w:rPr>
      </w:pPr>
    </w:p>
    <w:p w:rsidR="00C917C2" w:rsidRPr="00E53337" w:rsidRDefault="00C917C2" w:rsidP="00C917C2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  <w:shd w:val="clear" w:color="auto" w:fill="FFFFFF"/>
        </w:rPr>
      </w:pPr>
      <w:r w:rsidRPr="00E53337">
        <w:rPr>
          <w:b/>
          <w:sz w:val="28"/>
          <w:szCs w:val="28"/>
          <w:shd w:val="clear" w:color="auto" w:fill="FFFFFF"/>
        </w:rPr>
        <w:t xml:space="preserve">Раздел </w:t>
      </w:r>
      <w:r>
        <w:rPr>
          <w:b/>
          <w:sz w:val="28"/>
          <w:szCs w:val="28"/>
          <w:shd w:val="clear" w:color="auto" w:fill="FFFFFF"/>
        </w:rPr>
        <w:t>2</w:t>
      </w:r>
      <w:r w:rsidRPr="00E53337">
        <w:rPr>
          <w:b/>
          <w:sz w:val="28"/>
          <w:szCs w:val="28"/>
          <w:shd w:val="clear" w:color="auto" w:fill="FFFFFF"/>
        </w:rPr>
        <w:t xml:space="preserve">. Цели, задачи и целевые показатели, сроки и этапы </w:t>
      </w:r>
      <w:r>
        <w:rPr>
          <w:b/>
          <w:sz w:val="28"/>
          <w:szCs w:val="28"/>
          <w:shd w:val="clear" w:color="auto" w:fill="FFFFFF"/>
        </w:rPr>
        <w:t>реализации Программы</w:t>
      </w:r>
    </w:p>
    <w:p w:rsidR="00C917C2" w:rsidRPr="00E53337" w:rsidRDefault="00C917C2" w:rsidP="00C917C2">
      <w:pPr>
        <w:ind w:left="720"/>
        <w:jc w:val="center"/>
        <w:rPr>
          <w:b/>
          <w:sz w:val="28"/>
          <w:szCs w:val="28"/>
        </w:rPr>
      </w:pPr>
    </w:p>
    <w:p w:rsidR="00C917C2" w:rsidRDefault="00C917C2" w:rsidP="00C917C2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Программы</w:t>
      </w:r>
      <w:r w:rsidRPr="00AC7282">
        <w:rPr>
          <w:sz w:val="28"/>
          <w:szCs w:val="28"/>
        </w:rPr>
        <w:t xml:space="preserve"> </w:t>
      </w:r>
      <w:r w:rsidRPr="00E5333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создание</w:t>
      </w:r>
      <w:r w:rsidRPr="00A9557D">
        <w:rPr>
          <w:sz w:val="28"/>
          <w:szCs w:val="28"/>
        </w:rPr>
        <w:t xml:space="preserve"> технической и технологической основы становления информационного общества</w:t>
      </w:r>
      <w:r>
        <w:rPr>
          <w:sz w:val="28"/>
          <w:szCs w:val="28"/>
        </w:rPr>
        <w:t xml:space="preserve"> в Мостовском районе.</w:t>
      </w:r>
    </w:p>
    <w:p w:rsidR="00C917C2" w:rsidRPr="00FA431F" w:rsidRDefault="00C917C2" w:rsidP="00C917C2">
      <w:pPr>
        <w:ind w:firstLine="720"/>
        <w:jc w:val="both"/>
        <w:rPr>
          <w:sz w:val="28"/>
          <w:szCs w:val="28"/>
        </w:rPr>
      </w:pPr>
      <w:r w:rsidRPr="00FA431F">
        <w:rPr>
          <w:sz w:val="28"/>
          <w:szCs w:val="28"/>
        </w:rPr>
        <w:t xml:space="preserve">Для достижения поставленной цели предусматривается решение следующих задач: </w:t>
      </w:r>
    </w:p>
    <w:p w:rsidR="00C917C2" w:rsidRPr="00FA431F" w:rsidRDefault="00C917C2" w:rsidP="00C917C2">
      <w:pPr>
        <w:pStyle w:val="a8"/>
        <w:numPr>
          <w:ilvl w:val="0"/>
          <w:numId w:val="1"/>
        </w:numPr>
        <w:ind w:left="34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FA431F">
        <w:rPr>
          <w:rFonts w:ascii="Times New Roman" w:hAnsi="Times New Roman" w:cs="Times New Roman"/>
          <w:sz w:val="28"/>
          <w:szCs w:val="28"/>
        </w:rPr>
        <w:t>установка специальных информационных и информационно-технологических систем обеспечения деятельности органов местного самоуправления, в том числе формирование системы межведомственного электронного документооборота в рамках предоставления государственных и муниципальных услуг;</w:t>
      </w:r>
    </w:p>
    <w:p w:rsidR="00C917C2" w:rsidRPr="00FA431F" w:rsidRDefault="00C917C2" w:rsidP="00C917C2">
      <w:pPr>
        <w:pStyle w:val="a8"/>
        <w:numPr>
          <w:ilvl w:val="0"/>
          <w:numId w:val="1"/>
        </w:numPr>
        <w:ind w:left="34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FA431F">
        <w:rPr>
          <w:rFonts w:ascii="Times New Roman" w:hAnsi="Times New Roman" w:cs="Times New Roman"/>
          <w:sz w:val="28"/>
          <w:szCs w:val="28"/>
        </w:rPr>
        <w:t>обеспечение перевода муниципальных услуг в электронный вид;</w:t>
      </w:r>
    </w:p>
    <w:p w:rsidR="00C917C2" w:rsidRPr="00FA431F" w:rsidRDefault="00C917C2" w:rsidP="00C9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 w:rsidRPr="00FA431F">
        <w:rPr>
          <w:sz w:val="28"/>
          <w:szCs w:val="28"/>
        </w:rPr>
        <w:t xml:space="preserve">Перечень целевых показателей </w:t>
      </w:r>
      <w:r>
        <w:rPr>
          <w:sz w:val="28"/>
          <w:szCs w:val="28"/>
        </w:rPr>
        <w:t>П</w:t>
      </w:r>
      <w:r w:rsidRPr="00FA431F">
        <w:rPr>
          <w:sz w:val="28"/>
          <w:szCs w:val="28"/>
        </w:rPr>
        <w:t>рограммы</w:t>
      </w:r>
      <w:r>
        <w:rPr>
          <w:sz w:val="28"/>
          <w:szCs w:val="28"/>
        </w:rPr>
        <w:t>:</w:t>
      </w:r>
    </w:p>
    <w:p w:rsidR="00C917C2" w:rsidRDefault="00C917C2" w:rsidP="00C917C2">
      <w:pPr>
        <w:pStyle w:val="a9"/>
        <w:numPr>
          <w:ilvl w:val="0"/>
          <w:numId w:val="2"/>
        </w:numPr>
        <w:tabs>
          <w:tab w:val="left" w:pos="34"/>
          <w:tab w:val="left" w:pos="6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" w:firstLine="283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сведений о муниципальных услугах, размещенных на Портале государственных и муниципальных услуг Краснодарского края;</w:t>
      </w:r>
    </w:p>
    <w:p w:rsidR="00C917C2" w:rsidRDefault="00C917C2" w:rsidP="00C917C2">
      <w:pPr>
        <w:pStyle w:val="a9"/>
        <w:numPr>
          <w:ilvl w:val="0"/>
          <w:numId w:val="2"/>
        </w:numPr>
        <w:tabs>
          <w:tab w:val="left" w:pos="34"/>
          <w:tab w:val="left" w:pos="6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" w:firstLine="283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подготовленных рабочих мест в администрации муниципального образования Мостовский район для работы системы межведомственного  электронного взаимодействия;</w:t>
      </w:r>
    </w:p>
    <w:p w:rsidR="00C917C2" w:rsidRDefault="00C917C2" w:rsidP="00C917C2">
      <w:pPr>
        <w:pStyle w:val="a9"/>
        <w:numPr>
          <w:ilvl w:val="0"/>
          <w:numId w:val="2"/>
        </w:numPr>
        <w:tabs>
          <w:tab w:val="left" w:pos="34"/>
          <w:tab w:val="left" w:pos="6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" w:firstLine="283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муниципальных услуг, для которых установлены федеральные, региональные и муниципальные сервисы для работы системы межведомственного  электронного взаимодействия;</w:t>
      </w:r>
    </w:p>
    <w:p w:rsidR="00C917C2" w:rsidRPr="00953481" w:rsidRDefault="00C917C2" w:rsidP="00C917C2">
      <w:pPr>
        <w:pStyle w:val="a9"/>
        <w:numPr>
          <w:ilvl w:val="0"/>
          <w:numId w:val="2"/>
        </w:numPr>
        <w:tabs>
          <w:tab w:val="left" w:pos="34"/>
          <w:tab w:val="left" w:pos="6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" w:firstLine="283"/>
        <w:jc w:val="both"/>
        <w:rPr>
          <w:rStyle w:val="10"/>
          <w:sz w:val="28"/>
          <w:szCs w:val="28"/>
        </w:rPr>
      </w:pPr>
      <w:r w:rsidRPr="006D5744">
        <w:rPr>
          <w:rStyle w:val="10"/>
          <w:sz w:val="28"/>
          <w:szCs w:val="28"/>
        </w:rPr>
        <w:t xml:space="preserve">количество государственных услуг </w:t>
      </w:r>
      <w:r>
        <w:rPr>
          <w:rStyle w:val="10"/>
          <w:sz w:val="28"/>
          <w:szCs w:val="28"/>
        </w:rPr>
        <w:t xml:space="preserve">федеральных органов исполнительной власти, </w:t>
      </w:r>
      <w:r w:rsidRPr="006D5744">
        <w:rPr>
          <w:rStyle w:val="10"/>
          <w:sz w:val="28"/>
          <w:szCs w:val="28"/>
        </w:rPr>
        <w:t>органов</w:t>
      </w:r>
      <w:r w:rsidRPr="006D5744">
        <w:rPr>
          <w:rStyle w:val="22"/>
          <w:sz w:val="28"/>
          <w:szCs w:val="28"/>
        </w:rPr>
        <w:t xml:space="preserve"> </w:t>
      </w:r>
      <w:r w:rsidRPr="006D5744">
        <w:rPr>
          <w:rStyle w:val="10"/>
          <w:sz w:val="28"/>
          <w:szCs w:val="28"/>
        </w:rPr>
        <w:t>исполнительной власти Краснодарского края, предоставление</w:t>
      </w:r>
      <w:r w:rsidRPr="006D5744">
        <w:rPr>
          <w:rStyle w:val="22"/>
          <w:sz w:val="28"/>
          <w:szCs w:val="28"/>
        </w:rPr>
        <w:t xml:space="preserve"> </w:t>
      </w:r>
      <w:r w:rsidRPr="006D5744">
        <w:rPr>
          <w:rStyle w:val="10"/>
          <w:sz w:val="28"/>
          <w:szCs w:val="28"/>
        </w:rPr>
        <w:t>которых организовано на базе МФЦ</w:t>
      </w:r>
      <w:r>
        <w:rPr>
          <w:rStyle w:val="10"/>
          <w:sz w:val="28"/>
          <w:szCs w:val="28"/>
        </w:rPr>
        <w:t>;</w:t>
      </w:r>
    </w:p>
    <w:p w:rsidR="00C917C2" w:rsidRPr="00953481" w:rsidRDefault="00C917C2" w:rsidP="00C917C2">
      <w:pPr>
        <w:pStyle w:val="a9"/>
        <w:numPr>
          <w:ilvl w:val="0"/>
          <w:numId w:val="2"/>
        </w:numPr>
        <w:tabs>
          <w:tab w:val="left" w:pos="34"/>
          <w:tab w:val="left" w:pos="6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" w:firstLine="283"/>
        <w:jc w:val="both"/>
        <w:rPr>
          <w:rStyle w:val="10"/>
          <w:sz w:val="28"/>
          <w:szCs w:val="28"/>
        </w:rPr>
      </w:pPr>
      <w:r w:rsidRPr="006D5744">
        <w:rPr>
          <w:rStyle w:val="10"/>
          <w:sz w:val="28"/>
          <w:szCs w:val="28"/>
        </w:rPr>
        <w:t xml:space="preserve">количество </w:t>
      </w:r>
      <w:r>
        <w:rPr>
          <w:rStyle w:val="10"/>
          <w:sz w:val="28"/>
          <w:szCs w:val="28"/>
        </w:rPr>
        <w:t>муниципальных</w:t>
      </w:r>
      <w:r w:rsidRPr="006D5744">
        <w:rPr>
          <w:rStyle w:val="10"/>
          <w:sz w:val="28"/>
          <w:szCs w:val="28"/>
        </w:rPr>
        <w:t xml:space="preserve"> услуг, предоставление</w:t>
      </w:r>
      <w:r w:rsidRPr="006D5744">
        <w:rPr>
          <w:rStyle w:val="22"/>
          <w:sz w:val="28"/>
          <w:szCs w:val="28"/>
        </w:rPr>
        <w:t xml:space="preserve"> </w:t>
      </w:r>
      <w:r w:rsidRPr="006D5744">
        <w:rPr>
          <w:rStyle w:val="10"/>
          <w:sz w:val="28"/>
          <w:szCs w:val="28"/>
        </w:rPr>
        <w:t>которых организовано на базе МФЦ</w:t>
      </w:r>
      <w:r>
        <w:rPr>
          <w:rStyle w:val="10"/>
          <w:sz w:val="28"/>
          <w:szCs w:val="28"/>
        </w:rPr>
        <w:t>;</w:t>
      </w:r>
    </w:p>
    <w:p w:rsidR="00C917C2" w:rsidRPr="00F21A7A" w:rsidRDefault="00C917C2" w:rsidP="00C917C2">
      <w:pPr>
        <w:pStyle w:val="a9"/>
        <w:numPr>
          <w:ilvl w:val="0"/>
          <w:numId w:val="2"/>
        </w:numPr>
        <w:tabs>
          <w:tab w:val="left" w:pos="34"/>
          <w:tab w:val="left" w:pos="6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" w:firstLine="283"/>
        <w:jc w:val="both"/>
        <w:rPr>
          <w:rStyle w:val="10"/>
          <w:sz w:val="28"/>
          <w:szCs w:val="28"/>
        </w:rPr>
      </w:pPr>
      <w:r w:rsidRPr="006D5744">
        <w:rPr>
          <w:rStyle w:val="10"/>
          <w:sz w:val="28"/>
          <w:szCs w:val="28"/>
        </w:rPr>
        <w:t>врем</w:t>
      </w:r>
      <w:r>
        <w:rPr>
          <w:rStyle w:val="10"/>
          <w:sz w:val="28"/>
          <w:szCs w:val="28"/>
        </w:rPr>
        <w:t>я</w:t>
      </w:r>
      <w:r w:rsidRPr="006D5744">
        <w:rPr>
          <w:rStyle w:val="10"/>
          <w:sz w:val="28"/>
          <w:szCs w:val="28"/>
        </w:rPr>
        <w:t xml:space="preserve"> ожидания в очереди для получения</w:t>
      </w:r>
      <w:r w:rsidRPr="006D5744">
        <w:rPr>
          <w:rStyle w:val="22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услуги</w:t>
      </w:r>
      <w:r w:rsidRPr="006D5744">
        <w:rPr>
          <w:rStyle w:val="10"/>
          <w:sz w:val="28"/>
          <w:szCs w:val="28"/>
        </w:rPr>
        <w:t xml:space="preserve"> в МФЦ</w:t>
      </w:r>
      <w:r>
        <w:rPr>
          <w:rStyle w:val="10"/>
          <w:sz w:val="28"/>
          <w:szCs w:val="28"/>
        </w:rPr>
        <w:t>;</w:t>
      </w:r>
    </w:p>
    <w:p w:rsidR="00C917C2" w:rsidRDefault="00C917C2" w:rsidP="00C917C2">
      <w:pPr>
        <w:autoSpaceDE w:val="0"/>
        <w:snapToGrid w:val="0"/>
        <w:ind w:firstLine="709"/>
        <w:jc w:val="both"/>
        <w:rPr>
          <w:sz w:val="28"/>
          <w:szCs w:val="28"/>
        </w:rPr>
      </w:pPr>
      <w:r w:rsidRPr="006D5744">
        <w:rPr>
          <w:rStyle w:val="10"/>
          <w:sz w:val="28"/>
          <w:szCs w:val="28"/>
        </w:rPr>
        <w:t>количество окон, в которых организовано</w:t>
      </w:r>
      <w:r w:rsidRPr="006D5744">
        <w:rPr>
          <w:rStyle w:val="22"/>
          <w:sz w:val="28"/>
          <w:szCs w:val="28"/>
        </w:rPr>
        <w:t xml:space="preserve"> </w:t>
      </w:r>
      <w:r w:rsidRPr="006D5744">
        <w:rPr>
          <w:rStyle w:val="10"/>
          <w:sz w:val="28"/>
          <w:szCs w:val="28"/>
        </w:rPr>
        <w:t xml:space="preserve">предоставление государственных и муниципальных </w:t>
      </w:r>
      <w:proofErr w:type="gramStart"/>
      <w:r w:rsidRPr="006D5744">
        <w:rPr>
          <w:rStyle w:val="10"/>
          <w:sz w:val="28"/>
          <w:szCs w:val="28"/>
        </w:rPr>
        <w:t>услуг</w:t>
      </w:r>
      <w:proofErr w:type="gramEnd"/>
      <w:r w:rsidRPr="006D5744">
        <w:rPr>
          <w:rStyle w:val="10"/>
          <w:sz w:val="28"/>
          <w:szCs w:val="28"/>
        </w:rPr>
        <w:t xml:space="preserve"> но</w:t>
      </w:r>
      <w:r w:rsidRPr="006D5744">
        <w:rPr>
          <w:rStyle w:val="22"/>
          <w:sz w:val="28"/>
          <w:szCs w:val="28"/>
        </w:rPr>
        <w:t xml:space="preserve"> </w:t>
      </w:r>
      <w:r w:rsidRPr="006D5744">
        <w:rPr>
          <w:rStyle w:val="10"/>
          <w:sz w:val="28"/>
          <w:szCs w:val="28"/>
        </w:rPr>
        <w:t>принципу «одного окна</w:t>
      </w:r>
      <w:r w:rsidRPr="009F188C">
        <w:rPr>
          <w:rStyle w:val="10"/>
          <w:sz w:val="28"/>
          <w:szCs w:val="28"/>
        </w:rPr>
        <w:t>» (в том числе УРМ)</w:t>
      </w:r>
    </w:p>
    <w:p w:rsidR="00C917C2" w:rsidRPr="00AC7282" w:rsidRDefault="00C917C2" w:rsidP="00C917C2">
      <w:pPr>
        <w:tabs>
          <w:tab w:val="left" w:pos="993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556F5">
        <w:rPr>
          <w:sz w:val="28"/>
          <w:szCs w:val="28"/>
          <w:shd w:val="clear" w:color="auto" w:fill="FFFFFF"/>
        </w:rPr>
        <w:t xml:space="preserve">Цели, задачи и характеризующие их целевые показатели </w:t>
      </w:r>
      <w:r>
        <w:rPr>
          <w:sz w:val="28"/>
          <w:szCs w:val="28"/>
          <w:shd w:val="clear" w:color="auto" w:fill="FFFFFF"/>
        </w:rPr>
        <w:t>П</w:t>
      </w:r>
      <w:r w:rsidRPr="00F556F5">
        <w:rPr>
          <w:sz w:val="28"/>
          <w:szCs w:val="28"/>
          <w:shd w:val="clear" w:color="auto" w:fill="FFFFFF"/>
        </w:rPr>
        <w:t xml:space="preserve">рограммы представлены в табличной форме в приложении № 1 к </w:t>
      </w:r>
      <w:r>
        <w:rPr>
          <w:sz w:val="28"/>
          <w:szCs w:val="28"/>
          <w:shd w:val="clear" w:color="auto" w:fill="FFFFFF"/>
        </w:rPr>
        <w:t>Программе.</w:t>
      </w:r>
    </w:p>
    <w:p w:rsidR="00C917C2" w:rsidRDefault="00C917C2" w:rsidP="00C917C2">
      <w:pPr>
        <w:pStyle w:val="21"/>
        <w:spacing w:before="0" w:after="0"/>
        <w:jc w:val="center"/>
        <w:rPr>
          <w:b/>
          <w:sz w:val="28"/>
          <w:szCs w:val="28"/>
          <w:shd w:val="clear" w:color="auto" w:fill="FFFFFF"/>
        </w:rPr>
      </w:pPr>
    </w:p>
    <w:p w:rsidR="00C917C2" w:rsidRDefault="00C917C2" w:rsidP="00C917C2">
      <w:pPr>
        <w:pStyle w:val="21"/>
        <w:spacing w:before="0" w:after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Раздел 3. Перечень мероприятий Программы</w:t>
      </w:r>
    </w:p>
    <w:p w:rsidR="00C917C2" w:rsidRDefault="00C917C2" w:rsidP="00C917C2">
      <w:pPr>
        <w:autoSpaceDE w:val="0"/>
        <w:jc w:val="both"/>
        <w:rPr>
          <w:sz w:val="28"/>
          <w:szCs w:val="28"/>
        </w:rPr>
      </w:pPr>
    </w:p>
    <w:p w:rsidR="00C917C2" w:rsidRPr="00413E52" w:rsidRDefault="00C917C2" w:rsidP="00C917C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E5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включает в себя комплекс необходимых мероприятий, направленных на </w:t>
      </w:r>
      <w:r w:rsidRPr="00413E5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создание </w:t>
      </w:r>
      <w:r w:rsidRPr="00257357">
        <w:rPr>
          <w:rFonts w:ascii="Times New Roman" w:hAnsi="Times New Roman" w:cs="Times New Roman"/>
          <w:sz w:val="28"/>
          <w:szCs w:val="28"/>
        </w:rPr>
        <w:t>технической и технологической основы становления информационного общества, 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7357">
        <w:rPr>
          <w:rFonts w:ascii="Times New Roman" w:hAnsi="Times New Roman" w:cs="Times New Roman"/>
          <w:sz w:val="28"/>
          <w:szCs w:val="28"/>
        </w:rPr>
        <w:t xml:space="preserve"> качества и доступности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, в том числе по принципу «одного окна» за счет</w:t>
      </w:r>
      <w:r w:rsidRPr="00413E52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3E52">
        <w:rPr>
          <w:rFonts w:ascii="Times New Roman" w:hAnsi="Times New Roman" w:cs="Times New Roman"/>
          <w:sz w:val="28"/>
          <w:szCs w:val="28"/>
        </w:rPr>
        <w:t xml:space="preserve"> условий для обеспечения перевода муниципальных услуг в электронный вид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3E52">
        <w:rPr>
          <w:rFonts w:ascii="Times New Roman" w:hAnsi="Times New Roman" w:cs="Times New Roman"/>
          <w:sz w:val="28"/>
          <w:szCs w:val="28"/>
        </w:rPr>
        <w:t>установки специальных информационных и информационно-технологических систем обеспечения деятельности органов местного самоуправления, в том числе формирование системы</w:t>
      </w:r>
      <w:proofErr w:type="gramEnd"/>
      <w:r w:rsidRPr="00413E52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документооборота в рамках 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E52">
        <w:rPr>
          <w:rFonts w:ascii="Times New Roman" w:hAnsi="Times New Roman" w:cs="Times New Roman"/>
          <w:sz w:val="28"/>
          <w:szCs w:val="28"/>
        </w:rPr>
        <w:t>(приложение №2 к Программе).</w:t>
      </w:r>
    </w:p>
    <w:p w:rsidR="00C917C2" w:rsidRDefault="00C917C2" w:rsidP="00C917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917C2" w:rsidRDefault="00C917C2" w:rsidP="00C917C2">
      <w:pPr>
        <w:autoSpaceDE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Раздел 4. Обоснование ресурсного обеспечения Программы</w:t>
      </w:r>
    </w:p>
    <w:p w:rsidR="00C917C2" w:rsidRDefault="00C917C2" w:rsidP="00C917C2">
      <w:pPr>
        <w:autoSpaceDE w:val="0"/>
        <w:jc w:val="center"/>
        <w:rPr>
          <w:b/>
          <w:sz w:val="28"/>
          <w:szCs w:val="28"/>
        </w:rPr>
      </w:pPr>
    </w:p>
    <w:p w:rsidR="00C917C2" w:rsidRDefault="00C917C2" w:rsidP="00C917C2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осуществляется за счет средств местного бюджета (бюджета муниципального образования Мостовский район) на соответствующий финансовый год.</w:t>
      </w:r>
    </w:p>
    <w:p w:rsidR="00C917C2" w:rsidRDefault="00C917C2" w:rsidP="00C917C2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Программы составляет на 2018- 2020 годы составляет 30 тыс. руб., в том числе: </w:t>
      </w:r>
    </w:p>
    <w:p w:rsidR="00C917C2" w:rsidRDefault="00C917C2" w:rsidP="00C917C2">
      <w:pPr>
        <w:snapToGrid w:val="0"/>
        <w:ind w:firstLine="708"/>
        <w:jc w:val="both"/>
        <w:rPr>
          <w:sz w:val="28"/>
          <w:szCs w:val="28"/>
        </w:rPr>
      </w:pPr>
    </w:p>
    <w:p w:rsidR="00C917C2" w:rsidRDefault="00C917C2" w:rsidP="00C917C2">
      <w:pPr>
        <w:snapToGrid w:val="0"/>
        <w:jc w:val="both"/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276"/>
        <w:gridCol w:w="1134"/>
        <w:gridCol w:w="1134"/>
        <w:gridCol w:w="1134"/>
      </w:tblGrid>
      <w:tr w:rsidR="00C917C2" w:rsidRPr="00F66F1F" w:rsidTr="007101AE">
        <w:trPr>
          <w:trHeight w:val="555"/>
        </w:trPr>
        <w:tc>
          <w:tcPr>
            <w:tcW w:w="2943" w:type="dxa"/>
            <w:vMerge w:val="restart"/>
            <w:vAlign w:val="center"/>
          </w:tcPr>
          <w:p w:rsidR="00C917C2" w:rsidRPr="00F66F1F" w:rsidRDefault="00C917C2" w:rsidP="007101AE">
            <w:r w:rsidRPr="00F66F1F">
              <w:t>Наименование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917C2" w:rsidRPr="00F66F1F" w:rsidRDefault="00C917C2" w:rsidP="007101AE">
            <w:r w:rsidRPr="00F66F1F"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917C2" w:rsidRPr="00F66F1F" w:rsidRDefault="00C917C2" w:rsidP="007101AE">
            <w:pPr>
              <w:jc w:val="center"/>
            </w:pPr>
            <w:r w:rsidRPr="00F66F1F">
              <w:t>Итого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C917C2" w:rsidRPr="00F66F1F" w:rsidRDefault="00C917C2" w:rsidP="007101AE">
            <w:pPr>
              <w:jc w:val="center"/>
            </w:pPr>
            <w:r w:rsidRPr="00F66F1F">
              <w:t>Срок реализации</w:t>
            </w:r>
          </w:p>
        </w:tc>
      </w:tr>
      <w:tr w:rsidR="00C917C2" w:rsidRPr="00F66F1F" w:rsidTr="007101AE">
        <w:trPr>
          <w:trHeight w:val="555"/>
        </w:trPr>
        <w:tc>
          <w:tcPr>
            <w:tcW w:w="2943" w:type="dxa"/>
            <w:vMerge/>
            <w:vAlign w:val="center"/>
          </w:tcPr>
          <w:p w:rsidR="00C917C2" w:rsidRPr="00F66F1F" w:rsidRDefault="00C917C2" w:rsidP="007101AE"/>
        </w:tc>
        <w:tc>
          <w:tcPr>
            <w:tcW w:w="1418" w:type="dxa"/>
            <w:vMerge/>
            <w:shd w:val="clear" w:color="auto" w:fill="auto"/>
          </w:tcPr>
          <w:p w:rsidR="00C917C2" w:rsidRPr="00F66F1F" w:rsidRDefault="00C917C2" w:rsidP="007101AE"/>
        </w:tc>
        <w:tc>
          <w:tcPr>
            <w:tcW w:w="1276" w:type="dxa"/>
            <w:vMerge/>
            <w:shd w:val="clear" w:color="auto" w:fill="auto"/>
          </w:tcPr>
          <w:p w:rsidR="00C917C2" w:rsidRPr="00F66F1F" w:rsidRDefault="00C917C2" w:rsidP="007101A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917C2" w:rsidRPr="00F66F1F" w:rsidRDefault="00C917C2" w:rsidP="007101AE">
            <w:pPr>
              <w:jc w:val="center"/>
            </w:pPr>
            <w:r>
              <w:t>2018</w:t>
            </w:r>
          </w:p>
        </w:tc>
        <w:tc>
          <w:tcPr>
            <w:tcW w:w="1134" w:type="dxa"/>
            <w:shd w:val="clear" w:color="auto" w:fill="auto"/>
          </w:tcPr>
          <w:p w:rsidR="00C917C2" w:rsidRPr="00F66F1F" w:rsidRDefault="00C917C2" w:rsidP="007101AE">
            <w:pPr>
              <w:jc w:val="center"/>
            </w:pPr>
            <w:r>
              <w:t>2019</w:t>
            </w:r>
          </w:p>
        </w:tc>
        <w:tc>
          <w:tcPr>
            <w:tcW w:w="1134" w:type="dxa"/>
            <w:shd w:val="clear" w:color="auto" w:fill="auto"/>
          </w:tcPr>
          <w:p w:rsidR="00C917C2" w:rsidRPr="00F66F1F" w:rsidRDefault="00C917C2" w:rsidP="007101AE">
            <w:pPr>
              <w:jc w:val="center"/>
            </w:pPr>
            <w:r w:rsidRPr="00F66F1F">
              <w:t>20</w:t>
            </w:r>
            <w:r>
              <w:t>20</w:t>
            </w:r>
          </w:p>
        </w:tc>
      </w:tr>
      <w:tr w:rsidR="00C917C2" w:rsidRPr="00F66F1F" w:rsidTr="007101AE">
        <w:trPr>
          <w:trHeight w:val="498"/>
        </w:trPr>
        <w:tc>
          <w:tcPr>
            <w:tcW w:w="2943" w:type="dxa"/>
            <w:vMerge w:val="restart"/>
            <w:vAlign w:val="center"/>
          </w:tcPr>
          <w:p w:rsidR="00C917C2" w:rsidRPr="00F66F1F" w:rsidRDefault="00C917C2" w:rsidP="007101AE">
            <w:r w:rsidRPr="007150E8">
              <w:t xml:space="preserve">Основное мероприятие № 1 «Установка специальных информационных и информационно-технологических систем обеспечения деятельности органов местного самоуправления, в том числе формирование системы межведомственного электронного документооборота в рамках предоставления государственных и муниципальных услуг (в том числе обслуживание и администрирование ПО </w:t>
            </w:r>
            <w:proofErr w:type="spellStart"/>
            <w:r w:rsidRPr="007150E8">
              <w:t>VipNetClient</w:t>
            </w:r>
            <w:proofErr w:type="spellEnd"/>
            <w:r w:rsidRPr="007150E8">
              <w:t xml:space="preserve"> 3.x (КСЗ), Р30(расширенный)</w:t>
            </w:r>
            <w:proofErr w:type="gramStart"/>
            <w:r w:rsidRPr="007150E8">
              <w:t>,р</w:t>
            </w:r>
            <w:proofErr w:type="gramEnd"/>
            <w:r w:rsidRPr="007150E8">
              <w:t xml:space="preserve">егистрация органа местного самоуправления, участвующего в </w:t>
            </w:r>
            <w:r w:rsidRPr="007150E8">
              <w:lastRenderedPageBreak/>
              <w:t xml:space="preserve">межведомственном взаимодействии (СМЭВ) при оказании государственных и муниципальных услуг, внесение в реестр удостоверяющего центра, изготовление квалифицированного </w:t>
            </w:r>
            <w:proofErr w:type="gramStart"/>
            <w:r w:rsidRPr="007150E8">
              <w:t>сертификата ключа проверки электронной подписи органа</w:t>
            </w:r>
            <w:proofErr w:type="gramEnd"/>
            <w:r w:rsidRPr="007150E8">
              <w:t xml:space="preserve"> власти, должностного лица органа власти и др.)»</w:t>
            </w:r>
          </w:p>
        </w:tc>
        <w:tc>
          <w:tcPr>
            <w:tcW w:w="1418" w:type="dxa"/>
            <w:shd w:val="clear" w:color="auto" w:fill="auto"/>
          </w:tcPr>
          <w:p w:rsidR="00C917C2" w:rsidRPr="00F66F1F" w:rsidRDefault="00C917C2" w:rsidP="007101AE">
            <w:r w:rsidRPr="00F66F1F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C917C2" w:rsidRPr="00F66F1F" w:rsidRDefault="00C917C2" w:rsidP="007101AE">
            <w:pPr>
              <w:jc w:val="center"/>
            </w:pPr>
            <w:r>
              <w:t>30</w:t>
            </w:r>
          </w:p>
        </w:tc>
        <w:tc>
          <w:tcPr>
            <w:tcW w:w="1134" w:type="dxa"/>
            <w:shd w:val="clear" w:color="auto" w:fill="auto"/>
          </w:tcPr>
          <w:p w:rsidR="00C917C2" w:rsidRPr="00F66F1F" w:rsidRDefault="00C917C2" w:rsidP="007101AE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C917C2" w:rsidRPr="00F66F1F" w:rsidRDefault="00C917C2" w:rsidP="007101AE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C917C2" w:rsidRPr="00F66F1F" w:rsidRDefault="00C917C2" w:rsidP="007101AE">
            <w:pPr>
              <w:jc w:val="center"/>
            </w:pPr>
            <w:r>
              <w:t>10</w:t>
            </w:r>
          </w:p>
        </w:tc>
      </w:tr>
      <w:tr w:rsidR="00C917C2" w:rsidRPr="00F66F1F" w:rsidTr="007101AE">
        <w:trPr>
          <w:trHeight w:val="498"/>
        </w:trPr>
        <w:tc>
          <w:tcPr>
            <w:tcW w:w="2943" w:type="dxa"/>
            <w:vMerge/>
            <w:vAlign w:val="center"/>
          </w:tcPr>
          <w:p w:rsidR="00C917C2" w:rsidRPr="00F66F1F" w:rsidRDefault="00C917C2" w:rsidP="007101AE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C917C2" w:rsidRPr="00F66F1F" w:rsidRDefault="00C917C2" w:rsidP="007101AE">
            <w:r w:rsidRPr="00F66F1F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C917C2" w:rsidRPr="00F66F1F" w:rsidRDefault="00C917C2" w:rsidP="007101AE">
            <w:pPr>
              <w:jc w:val="center"/>
            </w:pPr>
            <w:r>
              <w:t>30</w:t>
            </w:r>
          </w:p>
        </w:tc>
        <w:tc>
          <w:tcPr>
            <w:tcW w:w="1134" w:type="dxa"/>
            <w:shd w:val="clear" w:color="auto" w:fill="auto"/>
          </w:tcPr>
          <w:p w:rsidR="00C917C2" w:rsidRPr="00F66F1F" w:rsidRDefault="00C917C2" w:rsidP="007101AE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C917C2" w:rsidRPr="00F66F1F" w:rsidRDefault="00C917C2" w:rsidP="007101AE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C917C2" w:rsidRPr="00F66F1F" w:rsidRDefault="00C917C2" w:rsidP="007101AE">
            <w:pPr>
              <w:jc w:val="center"/>
            </w:pPr>
            <w:r>
              <w:t>10</w:t>
            </w:r>
          </w:p>
        </w:tc>
      </w:tr>
      <w:tr w:rsidR="00C917C2" w:rsidRPr="00F66F1F" w:rsidTr="007101AE">
        <w:trPr>
          <w:trHeight w:val="498"/>
        </w:trPr>
        <w:tc>
          <w:tcPr>
            <w:tcW w:w="2943" w:type="dxa"/>
            <w:vMerge/>
            <w:vAlign w:val="center"/>
          </w:tcPr>
          <w:p w:rsidR="00C917C2" w:rsidRPr="00F66F1F" w:rsidRDefault="00C917C2" w:rsidP="007101AE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C917C2" w:rsidRPr="00F66F1F" w:rsidRDefault="00C917C2" w:rsidP="007101AE">
            <w:r w:rsidRPr="00F66F1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  <w:shd w:val="clear" w:color="auto" w:fill="auto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</w:tr>
      <w:tr w:rsidR="00C917C2" w:rsidRPr="00F66F1F" w:rsidTr="007101AE">
        <w:trPr>
          <w:trHeight w:val="498"/>
        </w:trPr>
        <w:tc>
          <w:tcPr>
            <w:tcW w:w="2943" w:type="dxa"/>
            <w:vMerge/>
            <w:vAlign w:val="center"/>
          </w:tcPr>
          <w:p w:rsidR="00C917C2" w:rsidRPr="00F66F1F" w:rsidRDefault="00C917C2" w:rsidP="007101AE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C917C2" w:rsidRPr="00F66F1F" w:rsidRDefault="00C917C2" w:rsidP="007101AE">
            <w:r w:rsidRPr="00F66F1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  <w:shd w:val="clear" w:color="auto" w:fill="auto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</w:tr>
      <w:tr w:rsidR="00C917C2" w:rsidRPr="00F66F1F" w:rsidTr="007101AE">
        <w:trPr>
          <w:trHeight w:val="1759"/>
        </w:trPr>
        <w:tc>
          <w:tcPr>
            <w:tcW w:w="2943" w:type="dxa"/>
            <w:vMerge/>
            <w:vAlign w:val="center"/>
          </w:tcPr>
          <w:p w:rsidR="00C917C2" w:rsidRPr="00F66F1F" w:rsidRDefault="00C917C2" w:rsidP="007101AE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C917C2" w:rsidRPr="00F66F1F" w:rsidRDefault="00C917C2" w:rsidP="007101AE">
            <w:r w:rsidRPr="00F66F1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  <w:shd w:val="clear" w:color="auto" w:fill="auto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</w:tr>
      <w:tr w:rsidR="00C917C2" w:rsidRPr="00F66F1F" w:rsidTr="007101AE">
        <w:trPr>
          <w:trHeight w:val="581"/>
        </w:trPr>
        <w:tc>
          <w:tcPr>
            <w:tcW w:w="2943" w:type="dxa"/>
            <w:vMerge w:val="restart"/>
            <w:vAlign w:val="center"/>
          </w:tcPr>
          <w:p w:rsidR="00C917C2" w:rsidRPr="00F66F1F" w:rsidRDefault="00C917C2" w:rsidP="007101AE">
            <w:r w:rsidRPr="00F66F1F">
              <w:lastRenderedPageBreak/>
              <w:t>Основное мероприятие № 2 «Обеспечение перевода муниципальных услуг в электронный вид»</w:t>
            </w:r>
          </w:p>
        </w:tc>
        <w:tc>
          <w:tcPr>
            <w:tcW w:w="1418" w:type="dxa"/>
            <w:shd w:val="clear" w:color="auto" w:fill="auto"/>
          </w:tcPr>
          <w:p w:rsidR="00C917C2" w:rsidRPr="00F66F1F" w:rsidRDefault="00C917C2" w:rsidP="007101AE">
            <w:r w:rsidRPr="00F66F1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  <w:shd w:val="clear" w:color="auto" w:fill="auto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</w:tr>
      <w:tr w:rsidR="00C917C2" w:rsidRPr="00F66F1F" w:rsidTr="007101AE">
        <w:trPr>
          <w:trHeight w:val="774"/>
        </w:trPr>
        <w:tc>
          <w:tcPr>
            <w:tcW w:w="2943" w:type="dxa"/>
            <w:vMerge/>
            <w:vAlign w:val="center"/>
          </w:tcPr>
          <w:p w:rsidR="00C917C2" w:rsidRPr="00F66F1F" w:rsidRDefault="00C917C2" w:rsidP="007101AE">
            <w:pPr>
              <w:jc w:val="both"/>
              <w:rPr>
                <w:snapToGrid w:val="0"/>
              </w:rPr>
            </w:pPr>
          </w:p>
        </w:tc>
        <w:tc>
          <w:tcPr>
            <w:tcW w:w="1418" w:type="dxa"/>
            <w:shd w:val="clear" w:color="auto" w:fill="auto"/>
          </w:tcPr>
          <w:p w:rsidR="00C917C2" w:rsidRPr="00F66F1F" w:rsidRDefault="00C917C2" w:rsidP="007101AE">
            <w:r w:rsidRPr="00F66F1F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  <w:shd w:val="clear" w:color="auto" w:fill="auto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</w:tr>
      <w:tr w:rsidR="00C917C2" w:rsidRPr="00F66F1F" w:rsidTr="007101AE">
        <w:trPr>
          <w:trHeight w:val="774"/>
        </w:trPr>
        <w:tc>
          <w:tcPr>
            <w:tcW w:w="2943" w:type="dxa"/>
            <w:vMerge/>
            <w:vAlign w:val="center"/>
          </w:tcPr>
          <w:p w:rsidR="00C917C2" w:rsidRPr="00F66F1F" w:rsidRDefault="00C917C2" w:rsidP="007101AE">
            <w:pPr>
              <w:jc w:val="both"/>
              <w:rPr>
                <w:snapToGrid w:val="0"/>
              </w:rPr>
            </w:pPr>
          </w:p>
        </w:tc>
        <w:tc>
          <w:tcPr>
            <w:tcW w:w="1418" w:type="dxa"/>
            <w:shd w:val="clear" w:color="auto" w:fill="auto"/>
          </w:tcPr>
          <w:p w:rsidR="00C917C2" w:rsidRPr="00F66F1F" w:rsidRDefault="00C917C2" w:rsidP="007101AE">
            <w:r w:rsidRPr="00F66F1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  <w:shd w:val="clear" w:color="auto" w:fill="auto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</w:tr>
      <w:tr w:rsidR="00C917C2" w:rsidRPr="00F66F1F" w:rsidTr="007101AE">
        <w:trPr>
          <w:trHeight w:val="774"/>
        </w:trPr>
        <w:tc>
          <w:tcPr>
            <w:tcW w:w="2943" w:type="dxa"/>
            <w:vMerge/>
            <w:vAlign w:val="center"/>
          </w:tcPr>
          <w:p w:rsidR="00C917C2" w:rsidRPr="00F66F1F" w:rsidRDefault="00C917C2" w:rsidP="007101AE">
            <w:pPr>
              <w:jc w:val="both"/>
              <w:rPr>
                <w:snapToGrid w:val="0"/>
              </w:rPr>
            </w:pPr>
          </w:p>
        </w:tc>
        <w:tc>
          <w:tcPr>
            <w:tcW w:w="1418" w:type="dxa"/>
            <w:shd w:val="clear" w:color="auto" w:fill="auto"/>
          </w:tcPr>
          <w:p w:rsidR="00C917C2" w:rsidRPr="00F66F1F" w:rsidRDefault="00C917C2" w:rsidP="007101AE">
            <w:r w:rsidRPr="00F66F1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  <w:shd w:val="clear" w:color="auto" w:fill="auto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</w:tr>
      <w:tr w:rsidR="00C917C2" w:rsidRPr="00F66F1F" w:rsidTr="007101AE">
        <w:trPr>
          <w:trHeight w:val="401"/>
        </w:trPr>
        <w:tc>
          <w:tcPr>
            <w:tcW w:w="2943" w:type="dxa"/>
            <w:vMerge/>
            <w:vAlign w:val="center"/>
          </w:tcPr>
          <w:p w:rsidR="00C917C2" w:rsidRPr="00F66F1F" w:rsidRDefault="00C917C2" w:rsidP="007101AE">
            <w:pPr>
              <w:jc w:val="both"/>
              <w:rPr>
                <w:snapToGrid w:val="0"/>
              </w:rPr>
            </w:pPr>
          </w:p>
        </w:tc>
        <w:tc>
          <w:tcPr>
            <w:tcW w:w="1418" w:type="dxa"/>
            <w:shd w:val="clear" w:color="auto" w:fill="auto"/>
          </w:tcPr>
          <w:p w:rsidR="00C917C2" w:rsidRPr="00F66F1F" w:rsidRDefault="00C917C2" w:rsidP="007101AE">
            <w:r w:rsidRPr="00F66F1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  <w:shd w:val="clear" w:color="auto" w:fill="auto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</w:tr>
      <w:tr w:rsidR="00C917C2" w:rsidRPr="00F66F1F" w:rsidTr="007101AE">
        <w:tc>
          <w:tcPr>
            <w:tcW w:w="2943" w:type="dxa"/>
            <w:vMerge/>
            <w:shd w:val="clear" w:color="auto" w:fill="auto"/>
          </w:tcPr>
          <w:p w:rsidR="00C917C2" w:rsidRPr="00F66F1F" w:rsidRDefault="00C917C2" w:rsidP="007101AE"/>
        </w:tc>
        <w:tc>
          <w:tcPr>
            <w:tcW w:w="1418" w:type="dxa"/>
            <w:shd w:val="clear" w:color="auto" w:fill="auto"/>
          </w:tcPr>
          <w:p w:rsidR="00C917C2" w:rsidRPr="00F66F1F" w:rsidRDefault="00C917C2" w:rsidP="007101AE">
            <w:r w:rsidRPr="00F66F1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  <w:shd w:val="clear" w:color="auto" w:fill="auto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</w:tr>
      <w:tr w:rsidR="00C917C2" w:rsidRPr="00F66F1F" w:rsidTr="007101AE">
        <w:trPr>
          <w:trHeight w:val="994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17C2" w:rsidRPr="00F66F1F" w:rsidRDefault="00C917C2" w:rsidP="007101AE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917C2" w:rsidRPr="00F66F1F" w:rsidRDefault="00C917C2" w:rsidP="007101AE">
            <w:r w:rsidRPr="00F66F1F"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17C2" w:rsidRPr="00F66F1F" w:rsidRDefault="00C917C2" w:rsidP="007101AE">
            <w:pPr>
              <w:jc w:val="center"/>
            </w:pPr>
            <w:r w:rsidRPr="00F66F1F">
              <w:t>-</w:t>
            </w:r>
          </w:p>
        </w:tc>
      </w:tr>
    </w:tbl>
    <w:p w:rsidR="00C917C2" w:rsidRDefault="00C917C2" w:rsidP="00C917C2">
      <w:pPr>
        <w:snapToGrid w:val="0"/>
        <w:jc w:val="both"/>
        <w:rPr>
          <w:sz w:val="28"/>
          <w:szCs w:val="28"/>
        </w:rPr>
      </w:pPr>
    </w:p>
    <w:p w:rsidR="00C917C2" w:rsidRDefault="00C917C2" w:rsidP="00C917C2">
      <w:pPr>
        <w:snapToGrid w:val="0"/>
        <w:ind w:firstLine="708"/>
        <w:jc w:val="both"/>
        <w:rPr>
          <w:sz w:val="28"/>
          <w:szCs w:val="28"/>
        </w:rPr>
      </w:pPr>
    </w:p>
    <w:p w:rsidR="00C917C2" w:rsidRDefault="00C917C2" w:rsidP="00C917C2">
      <w:pPr>
        <w:snapToGrid w:val="0"/>
        <w:ind w:firstLine="708"/>
        <w:jc w:val="both"/>
        <w:rPr>
          <w:sz w:val="28"/>
          <w:szCs w:val="28"/>
        </w:rPr>
      </w:pPr>
      <w:r w:rsidRPr="008917F1">
        <w:rPr>
          <w:sz w:val="28"/>
          <w:szCs w:val="28"/>
        </w:rPr>
        <w:t>Расчет произведен на основе экономически обоснованных данных</w:t>
      </w:r>
      <w:r>
        <w:rPr>
          <w:sz w:val="28"/>
          <w:szCs w:val="28"/>
        </w:rPr>
        <w:t>, а также фактического уровня цен, сложившегося на рынке информационных технологий  за 9 месяцев 2017 года.</w:t>
      </w:r>
    </w:p>
    <w:p w:rsidR="00C917C2" w:rsidRPr="008917F1" w:rsidRDefault="00C917C2" w:rsidP="00C917C2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917F1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Pr="008917F1">
        <w:rPr>
          <w:sz w:val="28"/>
          <w:szCs w:val="28"/>
        </w:rPr>
        <w:t xml:space="preserve"> мероприятия по установке специальных информационных и информационно-технологических систем обеспечения деятельности органов местного самоуправления, в том числе формирование системы межведомственного электронного документооборота в рамках предоставления государственных и муниципальных услуг</w:t>
      </w:r>
      <w:r>
        <w:rPr>
          <w:sz w:val="28"/>
          <w:szCs w:val="28"/>
        </w:rPr>
        <w:t xml:space="preserve"> предусматривает</w:t>
      </w:r>
      <w:r w:rsidRPr="008917F1">
        <w:rPr>
          <w:sz w:val="28"/>
          <w:szCs w:val="28"/>
        </w:rPr>
        <w:t>:</w:t>
      </w:r>
    </w:p>
    <w:p w:rsidR="00C917C2" w:rsidRPr="00CE6FE5" w:rsidRDefault="00C917C2" w:rsidP="00C917C2">
      <w:pPr>
        <w:pStyle w:val="a9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E6FE5">
        <w:rPr>
          <w:sz w:val="28"/>
          <w:szCs w:val="28"/>
        </w:rPr>
        <w:t>Приобретение и установк</w:t>
      </w:r>
      <w:r>
        <w:rPr>
          <w:sz w:val="28"/>
          <w:szCs w:val="28"/>
        </w:rPr>
        <w:t>у</w:t>
      </w:r>
      <w:r w:rsidRPr="00CE6FE5">
        <w:rPr>
          <w:sz w:val="28"/>
          <w:szCs w:val="28"/>
        </w:rPr>
        <w:t xml:space="preserve">  </w:t>
      </w:r>
      <w:r>
        <w:rPr>
          <w:sz w:val="28"/>
          <w:szCs w:val="28"/>
        </w:rPr>
        <w:t>программного обеспечения для работы с федеральными и муниципальными сервисами</w:t>
      </w:r>
      <w:r w:rsidRPr="00CE6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системы межведомственного электронного взаимодействия (далее – СМЭВ)  </w:t>
      </w:r>
      <w:r w:rsidRPr="00CE6FE5">
        <w:rPr>
          <w:sz w:val="28"/>
          <w:szCs w:val="28"/>
        </w:rPr>
        <w:t xml:space="preserve">на </w:t>
      </w:r>
      <w:r>
        <w:rPr>
          <w:sz w:val="28"/>
          <w:szCs w:val="28"/>
        </w:rPr>
        <w:t>4</w:t>
      </w:r>
      <w:r w:rsidRPr="00CE6FE5">
        <w:rPr>
          <w:sz w:val="28"/>
          <w:szCs w:val="28"/>
        </w:rPr>
        <w:t xml:space="preserve"> рабоч</w:t>
      </w:r>
      <w:r>
        <w:rPr>
          <w:sz w:val="28"/>
          <w:szCs w:val="28"/>
        </w:rPr>
        <w:t xml:space="preserve">их места - </w:t>
      </w:r>
      <w:r w:rsidRPr="00CE6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55,24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C917C2" w:rsidRDefault="00C917C2" w:rsidP="00C917C2">
      <w:pPr>
        <w:pStyle w:val="a9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Подключение к </w:t>
      </w:r>
      <w:r w:rsidRPr="00CE6FE5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м</w:t>
      </w:r>
      <w:r w:rsidRPr="00CE6FE5">
        <w:rPr>
          <w:sz w:val="28"/>
          <w:szCs w:val="28"/>
        </w:rPr>
        <w:t xml:space="preserve"> сервис</w:t>
      </w:r>
      <w:r>
        <w:rPr>
          <w:sz w:val="28"/>
          <w:szCs w:val="28"/>
        </w:rPr>
        <w:t>ам</w:t>
      </w:r>
      <w:r w:rsidRPr="00CE6FE5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 межведомственного электронного взаимодействия</w:t>
      </w:r>
      <w:r w:rsidRPr="00CE6FE5">
        <w:rPr>
          <w:sz w:val="28"/>
          <w:szCs w:val="28"/>
        </w:rPr>
        <w:t xml:space="preserve"> </w:t>
      </w:r>
      <w:r>
        <w:rPr>
          <w:sz w:val="28"/>
          <w:szCs w:val="28"/>
        </w:rPr>
        <w:t>3-х</w:t>
      </w:r>
      <w:r w:rsidRPr="00CE6FE5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 мест</w:t>
      </w:r>
      <w:r w:rsidRPr="00CE6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–128,07 тыс. руб. </w:t>
      </w:r>
    </w:p>
    <w:p w:rsidR="00C917C2" w:rsidRDefault="00C917C2" w:rsidP="00C917C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D1278E">
        <w:rPr>
          <w:sz w:val="28"/>
          <w:szCs w:val="28"/>
        </w:rPr>
        <w:t xml:space="preserve">В стоимость входит доступ к федеральным сервисам: </w:t>
      </w:r>
      <w:proofErr w:type="spellStart"/>
      <w:r w:rsidRPr="00D1278E">
        <w:rPr>
          <w:sz w:val="28"/>
          <w:szCs w:val="28"/>
        </w:rPr>
        <w:t>Россреестр</w:t>
      </w:r>
      <w:proofErr w:type="spellEnd"/>
      <w:r w:rsidRPr="00D1278E">
        <w:rPr>
          <w:sz w:val="28"/>
          <w:szCs w:val="28"/>
        </w:rPr>
        <w:t xml:space="preserve">, Федеральная миграционная служба, Федеральная налоговая служба, </w:t>
      </w:r>
      <w:proofErr w:type="spellStart"/>
      <w:r w:rsidRPr="00D1278E">
        <w:rPr>
          <w:sz w:val="28"/>
          <w:szCs w:val="28"/>
        </w:rPr>
        <w:t>Роспотребнадзор</w:t>
      </w:r>
      <w:proofErr w:type="spellEnd"/>
      <w:r w:rsidRPr="00D1278E">
        <w:rPr>
          <w:sz w:val="28"/>
          <w:szCs w:val="28"/>
        </w:rPr>
        <w:t xml:space="preserve">, Министерство внутренних дел, Пенсионный Фонд, ГИС государственных и муниципальных платежей. </w:t>
      </w:r>
    </w:p>
    <w:p w:rsidR="00C917C2" w:rsidRPr="00681F2C" w:rsidRDefault="00C917C2" w:rsidP="00C917C2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с 2018-2020 гг. п</w:t>
      </w:r>
      <w:r w:rsidRPr="00681F2C">
        <w:rPr>
          <w:sz w:val="28"/>
          <w:szCs w:val="28"/>
        </w:rPr>
        <w:t xml:space="preserve">одключение к муниципальным сервисам СМЭВ в рамках предоставления </w:t>
      </w:r>
      <w:r>
        <w:rPr>
          <w:sz w:val="28"/>
          <w:szCs w:val="28"/>
        </w:rPr>
        <w:t>30</w:t>
      </w:r>
      <w:r w:rsidRPr="00681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первоочередных </w:t>
      </w:r>
      <w:r w:rsidRPr="00681F2C">
        <w:rPr>
          <w:sz w:val="28"/>
          <w:szCs w:val="28"/>
        </w:rPr>
        <w:t xml:space="preserve">муниципальных услуг – </w:t>
      </w:r>
      <w:r>
        <w:rPr>
          <w:sz w:val="28"/>
          <w:szCs w:val="28"/>
        </w:rPr>
        <w:t>15</w:t>
      </w:r>
      <w:r w:rsidRPr="00681F2C">
        <w:rPr>
          <w:sz w:val="28"/>
          <w:szCs w:val="28"/>
        </w:rPr>
        <w:t>0</w:t>
      </w:r>
      <w:r>
        <w:rPr>
          <w:sz w:val="28"/>
          <w:szCs w:val="28"/>
        </w:rPr>
        <w:t xml:space="preserve">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681F2C">
        <w:rPr>
          <w:sz w:val="28"/>
          <w:szCs w:val="28"/>
        </w:rPr>
        <w:t>р</w:t>
      </w:r>
      <w:proofErr w:type="gramEnd"/>
      <w:r w:rsidRPr="00681F2C">
        <w:rPr>
          <w:sz w:val="28"/>
          <w:szCs w:val="28"/>
        </w:rPr>
        <w:t>уб</w:t>
      </w:r>
      <w:proofErr w:type="spellEnd"/>
      <w:r w:rsidRPr="00681F2C">
        <w:rPr>
          <w:sz w:val="28"/>
          <w:szCs w:val="28"/>
        </w:rPr>
        <w:t xml:space="preserve">. </w:t>
      </w:r>
    </w:p>
    <w:p w:rsidR="00C917C2" w:rsidRDefault="00C917C2" w:rsidP="00C917C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Расчет затрат на реализацию мероприятия по обеспечению функционирования МБУ МФЦ произведен в соответствии с постановлением администрации муниципального образования Мостовский район от 27июля 2011 года № 3067 «Об утверждении методических рекомендаций по расчету нормативных затрат на оказание муниципальными бюджетными (автономными) учреждениями муниципального образования Мостовский район муниципальных услуг (работ) и нормативных затрат на содержание имущества муниципальных бюджетных автономных учреждений муниципального образования Мостовский район».</w:t>
      </w:r>
      <w:proofErr w:type="gramEnd"/>
    </w:p>
    <w:p w:rsidR="00C917C2" w:rsidRDefault="00C917C2" w:rsidP="00C917C2">
      <w:pPr>
        <w:rPr>
          <w:sz w:val="20"/>
          <w:szCs w:val="20"/>
        </w:rPr>
        <w:sectPr w:rsidR="00C917C2" w:rsidSect="006138A9">
          <w:headerReference w:type="default" r:id="rId13"/>
          <w:headerReference w:type="first" r:id="rId14"/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</w:p>
    <w:p w:rsidR="00C917C2" w:rsidRDefault="00C917C2" w:rsidP="00C917C2">
      <w:pPr>
        <w:tabs>
          <w:tab w:val="left" w:pos="5475"/>
        </w:tabs>
        <w:jc w:val="center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p w:rsidR="00C917C2" w:rsidRPr="0010623C" w:rsidRDefault="00C917C2" w:rsidP="00C917C2">
      <w:pPr>
        <w:ind w:firstLine="709"/>
        <w:jc w:val="center"/>
        <w:textAlignment w:val="baseline"/>
        <w:rPr>
          <w:b/>
          <w:sz w:val="28"/>
          <w:szCs w:val="28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3"/>
        <w:gridCol w:w="1292"/>
        <w:gridCol w:w="1516"/>
        <w:gridCol w:w="1559"/>
        <w:gridCol w:w="1560"/>
        <w:gridCol w:w="1343"/>
        <w:gridCol w:w="1271"/>
        <w:gridCol w:w="1432"/>
      </w:tblGrid>
      <w:tr w:rsidR="00C917C2" w:rsidRPr="0010623C" w:rsidTr="007101AE">
        <w:tc>
          <w:tcPr>
            <w:tcW w:w="4813" w:type="dxa"/>
          </w:tcPr>
          <w:p w:rsidR="00C917C2" w:rsidRPr="0010623C" w:rsidRDefault="00C917C2" w:rsidP="007101AE">
            <w:pPr>
              <w:jc w:val="center"/>
              <w:textAlignment w:val="baseline"/>
            </w:pPr>
            <w:proofErr w:type="gramStart"/>
            <w:r w:rsidRPr="0010623C">
              <w:t>Наименование услуги (работы), показателя объема (качества) услуги (работы), подпрограммы (основного мероприятия), ведомственной целевой программы</w:t>
            </w:r>
            <w:proofErr w:type="gramEnd"/>
          </w:p>
        </w:tc>
        <w:tc>
          <w:tcPr>
            <w:tcW w:w="5927" w:type="dxa"/>
            <w:gridSpan w:val="4"/>
          </w:tcPr>
          <w:p w:rsidR="00C917C2" w:rsidRPr="0010623C" w:rsidRDefault="00C917C2" w:rsidP="007101AE">
            <w:pPr>
              <w:jc w:val="center"/>
              <w:textAlignment w:val="baseline"/>
            </w:pPr>
            <w:r w:rsidRPr="0010623C">
              <w:t>Значения показателя объема (качества) услуги (работы)</w:t>
            </w:r>
          </w:p>
        </w:tc>
        <w:tc>
          <w:tcPr>
            <w:tcW w:w="4046" w:type="dxa"/>
            <w:gridSpan w:val="3"/>
          </w:tcPr>
          <w:p w:rsidR="00C917C2" w:rsidRPr="0010623C" w:rsidRDefault="00C917C2" w:rsidP="007101AE">
            <w:pPr>
              <w:jc w:val="center"/>
              <w:textAlignment w:val="baseline"/>
            </w:pPr>
            <w:r w:rsidRPr="0010623C">
              <w:t xml:space="preserve">Расходы краевого бюджета на оказание муниципальной услуги (работы). </w:t>
            </w:r>
            <w:proofErr w:type="spellStart"/>
            <w:r w:rsidRPr="0010623C">
              <w:t>тыс</w:t>
            </w:r>
            <w:proofErr w:type="gramStart"/>
            <w:r w:rsidRPr="0010623C">
              <w:t>.р</w:t>
            </w:r>
            <w:proofErr w:type="gramEnd"/>
            <w:r w:rsidRPr="0010623C">
              <w:t>уб</w:t>
            </w:r>
            <w:proofErr w:type="spellEnd"/>
            <w:r w:rsidRPr="0010623C">
              <w:t>.</w:t>
            </w:r>
          </w:p>
        </w:tc>
      </w:tr>
      <w:tr w:rsidR="00C917C2" w:rsidRPr="0010623C" w:rsidTr="007101AE">
        <w:tc>
          <w:tcPr>
            <w:tcW w:w="4813" w:type="dxa"/>
          </w:tcPr>
          <w:p w:rsidR="00C917C2" w:rsidRPr="009C08CB" w:rsidRDefault="00C917C2" w:rsidP="007101AE">
            <w:pPr>
              <w:jc w:val="both"/>
              <w:textAlignment w:val="baseline"/>
            </w:pPr>
            <w:r w:rsidRPr="009C08CB">
              <w:t>Организация и обеспечение деятельности единого места приема, регистрации и выдачи необходимых документов физическим и юридическим лицам</w:t>
            </w:r>
          </w:p>
        </w:tc>
        <w:tc>
          <w:tcPr>
            <w:tcW w:w="1292" w:type="dxa"/>
          </w:tcPr>
          <w:p w:rsidR="00C917C2" w:rsidRPr="0010623C" w:rsidRDefault="00C917C2" w:rsidP="007101AE">
            <w:pPr>
              <w:jc w:val="both"/>
              <w:textAlignment w:val="baseline"/>
            </w:pPr>
            <w:r w:rsidRPr="0010623C">
              <w:t>Единица измерения</w:t>
            </w:r>
          </w:p>
        </w:tc>
        <w:tc>
          <w:tcPr>
            <w:tcW w:w="1516" w:type="dxa"/>
          </w:tcPr>
          <w:p w:rsidR="00C917C2" w:rsidRPr="0010623C" w:rsidRDefault="00C917C2" w:rsidP="007101AE">
            <w:pPr>
              <w:jc w:val="both"/>
              <w:textAlignment w:val="baseline"/>
            </w:pPr>
            <w:r w:rsidRPr="0010623C">
              <w:t>Очередной год</w:t>
            </w:r>
            <w:r>
              <w:t xml:space="preserve"> (2018)</w:t>
            </w:r>
          </w:p>
        </w:tc>
        <w:tc>
          <w:tcPr>
            <w:tcW w:w="1559" w:type="dxa"/>
          </w:tcPr>
          <w:p w:rsidR="00C917C2" w:rsidRPr="0010623C" w:rsidRDefault="00C917C2" w:rsidP="007101AE">
            <w:pPr>
              <w:jc w:val="both"/>
              <w:textAlignment w:val="baseline"/>
            </w:pPr>
            <w:r w:rsidRPr="0010623C">
              <w:t>1-й год планового периода</w:t>
            </w:r>
            <w:r>
              <w:t xml:space="preserve"> (2019)</w:t>
            </w:r>
          </w:p>
        </w:tc>
        <w:tc>
          <w:tcPr>
            <w:tcW w:w="1560" w:type="dxa"/>
          </w:tcPr>
          <w:p w:rsidR="00C917C2" w:rsidRPr="0010623C" w:rsidRDefault="00C917C2" w:rsidP="007101AE">
            <w:pPr>
              <w:jc w:val="both"/>
              <w:textAlignment w:val="baseline"/>
            </w:pPr>
            <w:r w:rsidRPr="0010623C">
              <w:t>2-й год планового периода</w:t>
            </w:r>
            <w:r>
              <w:t xml:space="preserve"> (2020)</w:t>
            </w:r>
          </w:p>
        </w:tc>
        <w:tc>
          <w:tcPr>
            <w:tcW w:w="1343" w:type="dxa"/>
          </w:tcPr>
          <w:p w:rsidR="00C917C2" w:rsidRPr="0010623C" w:rsidRDefault="00C917C2" w:rsidP="007101AE">
            <w:pPr>
              <w:jc w:val="both"/>
              <w:textAlignment w:val="baseline"/>
            </w:pPr>
            <w:r w:rsidRPr="0010623C">
              <w:t>Очередной год</w:t>
            </w:r>
            <w:r>
              <w:t xml:space="preserve"> (2018)</w:t>
            </w:r>
          </w:p>
        </w:tc>
        <w:tc>
          <w:tcPr>
            <w:tcW w:w="1271" w:type="dxa"/>
          </w:tcPr>
          <w:p w:rsidR="00C917C2" w:rsidRPr="0010623C" w:rsidRDefault="00C917C2" w:rsidP="007101AE">
            <w:pPr>
              <w:jc w:val="both"/>
              <w:textAlignment w:val="baseline"/>
            </w:pPr>
            <w:r w:rsidRPr="0010623C">
              <w:t>1-й год планового периода</w:t>
            </w:r>
            <w:r>
              <w:t xml:space="preserve"> (2019)</w:t>
            </w:r>
          </w:p>
        </w:tc>
        <w:tc>
          <w:tcPr>
            <w:tcW w:w="1432" w:type="dxa"/>
          </w:tcPr>
          <w:p w:rsidR="00C917C2" w:rsidRDefault="00C917C2" w:rsidP="007101AE">
            <w:pPr>
              <w:jc w:val="both"/>
              <w:textAlignment w:val="baseline"/>
            </w:pPr>
            <w:r w:rsidRPr="0010623C">
              <w:t>2-й год планового периода</w:t>
            </w:r>
          </w:p>
          <w:p w:rsidR="00C917C2" w:rsidRPr="0010623C" w:rsidRDefault="00C917C2" w:rsidP="007101AE">
            <w:pPr>
              <w:jc w:val="both"/>
              <w:textAlignment w:val="baseline"/>
            </w:pPr>
            <w:r>
              <w:t>(2020)</w:t>
            </w:r>
          </w:p>
        </w:tc>
      </w:tr>
      <w:tr w:rsidR="00C917C2" w:rsidRPr="0010623C" w:rsidTr="007101AE">
        <w:tc>
          <w:tcPr>
            <w:tcW w:w="4813" w:type="dxa"/>
          </w:tcPr>
          <w:p w:rsidR="00C917C2" w:rsidRPr="0010623C" w:rsidRDefault="00C917C2" w:rsidP="007101AE">
            <w:pPr>
              <w:jc w:val="both"/>
              <w:textAlignment w:val="baseline"/>
            </w:pPr>
            <w:r w:rsidRPr="0010623C">
              <w:t>Отсутствие жалоб потребителей по качеству предоставления услуг</w:t>
            </w:r>
          </w:p>
        </w:tc>
        <w:tc>
          <w:tcPr>
            <w:tcW w:w="1292" w:type="dxa"/>
          </w:tcPr>
          <w:p w:rsidR="00C917C2" w:rsidRPr="0010623C" w:rsidRDefault="00C917C2" w:rsidP="007101AE">
            <w:pPr>
              <w:jc w:val="both"/>
            </w:pPr>
            <w:r w:rsidRPr="0010623C">
              <w:t>%</w:t>
            </w:r>
          </w:p>
        </w:tc>
        <w:tc>
          <w:tcPr>
            <w:tcW w:w="1516" w:type="dxa"/>
          </w:tcPr>
          <w:p w:rsidR="00C917C2" w:rsidRPr="0010623C" w:rsidRDefault="00C917C2" w:rsidP="007101AE">
            <w:pPr>
              <w:jc w:val="both"/>
            </w:pPr>
            <w:r w:rsidRPr="0010623C">
              <w:t>Не более 2%</w:t>
            </w:r>
          </w:p>
        </w:tc>
        <w:tc>
          <w:tcPr>
            <w:tcW w:w="1559" w:type="dxa"/>
          </w:tcPr>
          <w:p w:rsidR="00C917C2" w:rsidRPr="0010623C" w:rsidRDefault="00C917C2" w:rsidP="007101AE">
            <w:pPr>
              <w:jc w:val="both"/>
            </w:pPr>
            <w:r w:rsidRPr="0010623C">
              <w:t>Не более 2%</w:t>
            </w:r>
          </w:p>
        </w:tc>
        <w:tc>
          <w:tcPr>
            <w:tcW w:w="1560" w:type="dxa"/>
          </w:tcPr>
          <w:p w:rsidR="00C917C2" w:rsidRPr="0010623C" w:rsidRDefault="00C917C2" w:rsidP="007101AE">
            <w:pPr>
              <w:jc w:val="both"/>
            </w:pPr>
            <w:r w:rsidRPr="0010623C">
              <w:t>Не более 2%</w:t>
            </w:r>
          </w:p>
        </w:tc>
        <w:tc>
          <w:tcPr>
            <w:tcW w:w="1343" w:type="dxa"/>
          </w:tcPr>
          <w:p w:rsidR="00C917C2" w:rsidRPr="0010623C" w:rsidRDefault="00C917C2" w:rsidP="007101AE">
            <w:pPr>
              <w:jc w:val="both"/>
              <w:textAlignment w:val="baseline"/>
            </w:pPr>
            <w:r w:rsidRPr="0010623C">
              <w:t>-</w:t>
            </w:r>
          </w:p>
        </w:tc>
        <w:tc>
          <w:tcPr>
            <w:tcW w:w="1271" w:type="dxa"/>
          </w:tcPr>
          <w:p w:rsidR="00C917C2" w:rsidRPr="0010623C" w:rsidRDefault="00C917C2" w:rsidP="007101AE">
            <w:pPr>
              <w:jc w:val="both"/>
              <w:textAlignment w:val="baseline"/>
            </w:pPr>
            <w:r w:rsidRPr="0010623C">
              <w:t>-</w:t>
            </w:r>
          </w:p>
        </w:tc>
        <w:tc>
          <w:tcPr>
            <w:tcW w:w="1432" w:type="dxa"/>
          </w:tcPr>
          <w:p w:rsidR="00C917C2" w:rsidRPr="0010623C" w:rsidRDefault="00C917C2" w:rsidP="007101AE">
            <w:pPr>
              <w:jc w:val="both"/>
              <w:textAlignment w:val="baseline"/>
            </w:pPr>
            <w:r w:rsidRPr="0010623C">
              <w:t>-</w:t>
            </w:r>
          </w:p>
        </w:tc>
      </w:tr>
      <w:tr w:rsidR="00C917C2" w:rsidRPr="0010623C" w:rsidTr="007101AE">
        <w:tc>
          <w:tcPr>
            <w:tcW w:w="4813" w:type="dxa"/>
          </w:tcPr>
          <w:p w:rsidR="00C917C2" w:rsidRPr="0010623C" w:rsidRDefault="00C917C2" w:rsidP="007101AE">
            <w:pPr>
              <w:jc w:val="both"/>
              <w:textAlignment w:val="baseline"/>
            </w:pPr>
            <w:r w:rsidRPr="0010623C">
              <w:t>Удовлетворенность потребителей услуги работой МФЦ</w:t>
            </w:r>
          </w:p>
        </w:tc>
        <w:tc>
          <w:tcPr>
            <w:tcW w:w="1292" w:type="dxa"/>
          </w:tcPr>
          <w:p w:rsidR="00C917C2" w:rsidRPr="0010623C" w:rsidRDefault="00C917C2" w:rsidP="007101AE">
            <w:pPr>
              <w:jc w:val="both"/>
            </w:pPr>
            <w:r w:rsidRPr="0010623C">
              <w:t>%</w:t>
            </w:r>
          </w:p>
        </w:tc>
        <w:tc>
          <w:tcPr>
            <w:tcW w:w="1516" w:type="dxa"/>
          </w:tcPr>
          <w:p w:rsidR="00C917C2" w:rsidRPr="0010623C" w:rsidRDefault="00C917C2" w:rsidP="007101AE">
            <w:pPr>
              <w:jc w:val="both"/>
            </w:pPr>
            <w:r w:rsidRPr="0010623C">
              <w:t>95</w:t>
            </w:r>
          </w:p>
        </w:tc>
        <w:tc>
          <w:tcPr>
            <w:tcW w:w="1559" w:type="dxa"/>
          </w:tcPr>
          <w:p w:rsidR="00C917C2" w:rsidRPr="0010623C" w:rsidRDefault="00C917C2" w:rsidP="007101AE">
            <w:pPr>
              <w:jc w:val="both"/>
            </w:pPr>
            <w:r w:rsidRPr="0010623C">
              <w:t>95</w:t>
            </w:r>
          </w:p>
        </w:tc>
        <w:tc>
          <w:tcPr>
            <w:tcW w:w="1560" w:type="dxa"/>
          </w:tcPr>
          <w:p w:rsidR="00C917C2" w:rsidRPr="0010623C" w:rsidRDefault="00C917C2" w:rsidP="007101AE">
            <w:pPr>
              <w:jc w:val="both"/>
            </w:pPr>
            <w:r w:rsidRPr="0010623C">
              <w:t>95</w:t>
            </w:r>
          </w:p>
        </w:tc>
        <w:tc>
          <w:tcPr>
            <w:tcW w:w="1343" w:type="dxa"/>
          </w:tcPr>
          <w:p w:rsidR="00C917C2" w:rsidRPr="0010623C" w:rsidRDefault="00C917C2" w:rsidP="007101AE">
            <w:pPr>
              <w:jc w:val="both"/>
              <w:textAlignment w:val="baseline"/>
            </w:pPr>
            <w:r w:rsidRPr="0010623C">
              <w:t>-</w:t>
            </w:r>
          </w:p>
        </w:tc>
        <w:tc>
          <w:tcPr>
            <w:tcW w:w="1271" w:type="dxa"/>
          </w:tcPr>
          <w:p w:rsidR="00C917C2" w:rsidRPr="0010623C" w:rsidRDefault="00C917C2" w:rsidP="007101AE">
            <w:pPr>
              <w:jc w:val="both"/>
              <w:textAlignment w:val="baseline"/>
            </w:pPr>
            <w:r w:rsidRPr="0010623C">
              <w:t>-</w:t>
            </w:r>
          </w:p>
        </w:tc>
        <w:tc>
          <w:tcPr>
            <w:tcW w:w="1432" w:type="dxa"/>
          </w:tcPr>
          <w:p w:rsidR="00C917C2" w:rsidRPr="0010623C" w:rsidRDefault="00C917C2" w:rsidP="007101AE">
            <w:pPr>
              <w:jc w:val="both"/>
              <w:textAlignment w:val="baseline"/>
            </w:pPr>
            <w:r w:rsidRPr="0010623C">
              <w:t>-</w:t>
            </w:r>
          </w:p>
        </w:tc>
      </w:tr>
      <w:tr w:rsidR="00C917C2" w:rsidRPr="0010623C" w:rsidTr="007101AE">
        <w:tc>
          <w:tcPr>
            <w:tcW w:w="4813" w:type="dxa"/>
          </w:tcPr>
          <w:p w:rsidR="00C917C2" w:rsidRPr="0010623C" w:rsidRDefault="00C917C2" w:rsidP="007101AE">
            <w:pPr>
              <w:jc w:val="both"/>
              <w:textAlignment w:val="baseline"/>
            </w:pPr>
            <w:r w:rsidRPr="0010623C">
              <w:t>Удовлетворенность работой МФЦ государственных и муниципальных служб и ведомств, которые согласно заключенным соглашениям о взаимодействии оказывают услуги через МФЦ</w:t>
            </w:r>
          </w:p>
        </w:tc>
        <w:tc>
          <w:tcPr>
            <w:tcW w:w="1292" w:type="dxa"/>
          </w:tcPr>
          <w:p w:rsidR="00C917C2" w:rsidRPr="0010623C" w:rsidRDefault="00C917C2" w:rsidP="007101AE">
            <w:pPr>
              <w:jc w:val="both"/>
            </w:pPr>
            <w:r w:rsidRPr="0010623C">
              <w:t>жалоб</w:t>
            </w:r>
          </w:p>
        </w:tc>
        <w:tc>
          <w:tcPr>
            <w:tcW w:w="1516" w:type="dxa"/>
          </w:tcPr>
          <w:p w:rsidR="00C917C2" w:rsidRPr="0010623C" w:rsidRDefault="00C917C2" w:rsidP="007101AE">
            <w:pPr>
              <w:jc w:val="both"/>
            </w:pPr>
            <w:r w:rsidRPr="0010623C">
              <w:t>Не более 4</w:t>
            </w:r>
          </w:p>
        </w:tc>
        <w:tc>
          <w:tcPr>
            <w:tcW w:w="1559" w:type="dxa"/>
          </w:tcPr>
          <w:p w:rsidR="00C917C2" w:rsidRPr="0010623C" w:rsidRDefault="00C917C2" w:rsidP="007101AE">
            <w:pPr>
              <w:jc w:val="both"/>
            </w:pPr>
            <w:r w:rsidRPr="0010623C">
              <w:t>Не более 4</w:t>
            </w:r>
          </w:p>
        </w:tc>
        <w:tc>
          <w:tcPr>
            <w:tcW w:w="1560" w:type="dxa"/>
          </w:tcPr>
          <w:p w:rsidR="00C917C2" w:rsidRPr="0010623C" w:rsidRDefault="00C917C2" w:rsidP="007101AE">
            <w:pPr>
              <w:jc w:val="both"/>
            </w:pPr>
            <w:r w:rsidRPr="0010623C">
              <w:t>Не более 4</w:t>
            </w:r>
          </w:p>
        </w:tc>
        <w:tc>
          <w:tcPr>
            <w:tcW w:w="1343" w:type="dxa"/>
          </w:tcPr>
          <w:p w:rsidR="00C917C2" w:rsidRPr="0010623C" w:rsidRDefault="00C917C2" w:rsidP="007101AE">
            <w:pPr>
              <w:jc w:val="both"/>
              <w:textAlignment w:val="baseline"/>
            </w:pPr>
            <w:r w:rsidRPr="0010623C">
              <w:t>-</w:t>
            </w:r>
          </w:p>
        </w:tc>
        <w:tc>
          <w:tcPr>
            <w:tcW w:w="1271" w:type="dxa"/>
          </w:tcPr>
          <w:p w:rsidR="00C917C2" w:rsidRPr="0010623C" w:rsidRDefault="00C917C2" w:rsidP="007101AE">
            <w:pPr>
              <w:jc w:val="both"/>
              <w:textAlignment w:val="baseline"/>
            </w:pPr>
            <w:r w:rsidRPr="0010623C">
              <w:t>-</w:t>
            </w:r>
          </w:p>
        </w:tc>
        <w:tc>
          <w:tcPr>
            <w:tcW w:w="1432" w:type="dxa"/>
          </w:tcPr>
          <w:p w:rsidR="00C917C2" w:rsidRPr="0010623C" w:rsidRDefault="00C917C2" w:rsidP="007101AE">
            <w:pPr>
              <w:jc w:val="both"/>
              <w:textAlignment w:val="baseline"/>
            </w:pPr>
            <w:r w:rsidRPr="0010623C">
              <w:t>-</w:t>
            </w:r>
          </w:p>
        </w:tc>
      </w:tr>
      <w:tr w:rsidR="00C917C2" w:rsidRPr="0010623C" w:rsidTr="007101AE">
        <w:tc>
          <w:tcPr>
            <w:tcW w:w="4813" w:type="dxa"/>
          </w:tcPr>
          <w:p w:rsidR="00C917C2" w:rsidRPr="0010623C" w:rsidRDefault="00C917C2" w:rsidP="007101AE">
            <w:pPr>
              <w:jc w:val="both"/>
              <w:textAlignment w:val="baseline"/>
            </w:pPr>
            <w:r w:rsidRPr="0010623C">
              <w:t>Количество обращений</w:t>
            </w:r>
          </w:p>
        </w:tc>
        <w:tc>
          <w:tcPr>
            <w:tcW w:w="1292" w:type="dxa"/>
          </w:tcPr>
          <w:p w:rsidR="00C917C2" w:rsidRPr="0010623C" w:rsidRDefault="00C917C2" w:rsidP="007101AE">
            <w:pPr>
              <w:pStyle w:val="a9"/>
              <w:ind w:left="0"/>
              <w:jc w:val="both"/>
            </w:pPr>
            <w:r w:rsidRPr="0010623C">
              <w:t>Ед.</w:t>
            </w:r>
          </w:p>
        </w:tc>
        <w:tc>
          <w:tcPr>
            <w:tcW w:w="1516" w:type="dxa"/>
          </w:tcPr>
          <w:p w:rsidR="00C917C2" w:rsidRPr="0010623C" w:rsidRDefault="00C917C2" w:rsidP="007101AE">
            <w:pPr>
              <w:pStyle w:val="a9"/>
              <w:ind w:left="0"/>
              <w:jc w:val="both"/>
            </w:pPr>
            <w:r w:rsidRPr="0010623C">
              <w:t>11000</w:t>
            </w:r>
          </w:p>
        </w:tc>
        <w:tc>
          <w:tcPr>
            <w:tcW w:w="1559" w:type="dxa"/>
          </w:tcPr>
          <w:p w:rsidR="00C917C2" w:rsidRPr="0010623C" w:rsidRDefault="00C917C2" w:rsidP="007101AE">
            <w:pPr>
              <w:pStyle w:val="a9"/>
              <w:ind w:left="0"/>
              <w:jc w:val="both"/>
            </w:pPr>
            <w:r w:rsidRPr="0010623C">
              <w:t>15000</w:t>
            </w:r>
          </w:p>
        </w:tc>
        <w:tc>
          <w:tcPr>
            <w:tcW w:w="1560" w:type="dxa"/>
          </w:tcPr>
          <w:p w:rsidR="00C917C2" w:rsidRPr="0010623C" w:rsidRDefault="00C917C2" w:rsidP="007101AE">
            <w:pPr>
              <w:pStyle w:val="a9"/>
              <w:ind w:left="0"/>
              <w:jc w:val="both"/>
            </w:pPr>
            <w:r w:rsidRPr="0010623C">
              <w:t>17000</w:t>
            </w:r>
          </w:p>
        </w:tc>
        <w:tc>
          <w:tcPr>
            <w:tcW w:w="1343" w:type="dxa"/>
          </w:tcPr>
          <w:p w:rsidR="00C917C2" w:rsidRPr="0010623C" w:rsidRDefault="00C917C2" w:rsidP="007101AE">
            <w:pPr>
              <w:jc w:val="both"/>
              <w:textAlignment w:val="baseline"/>
            </w:pPr>
            <w:r w:rsidRPr="0010623C">
              <w:t>-</w:t>
            </w:r>
          </w:p>
        </w:tc>
        <w:tc>
          <w:tcPr>
            <w:tcW w:w="1271" w:type="dxa"/>
          </w:tcPr>
          <w:p w:rsidR="00C917C2" w:rsidRPr="0010623C" w:rsidRDefault="00C917C2" w:rsidP="007101AE">
            <w:pPr>
              <w:jc w:val="both"/>
              <w:textAlignment w:val="baseline"/>
            </w:pPr>
            <w:r w:rsidRPr="0010623C">
              <w:t>-</w:t>
            </w:r>
          </w:p>
        </w:tc>
        <w:tc>
          <w:tcPr>
            <w:tcW w:w="1432" w:type="dxa"/>
          </w:tcPr>
          <w:p w:rsidR="00C917C2" w:rsidRPr="0010623C" w:rsidRDefault="00C917C2" w:rsidP="007101AE">
            <w:pPr>
              <w:jc w:val="both"/>
              <w:textAlignment w:val="baseline"/>
            </w:pPr>
            <w:r w:rsidRPr="0010623C">
              <w:t>-</w:t>
            </w:r>
          </w:p>
        </w:tc>
      </w:tr>
      <w:tr w:rsidR="00C917C2" w:rsidRPr="0010623C" w:rsidTr="007101AE">
        <w:tc>
          <w:tcPr>
            <w:tcW w:w="4813" w:type="dxa"/>
          </w:tcPr>
          <w:p w:rsidR="00C917C2" w:rsidRPr="0010623C" w:rsidRDefault="00C917C2" w:rsidP="007101AE">
            <w:pPr>
              <w:jc w:val="both"/>
              <w:textAlignment w:val="baseline"/>
            </w:pPr>
            <w:r>
              <w:t>Основное мероприятие «</w:t>
            </w:r>
            <w:r w:rsidRPr="00D14661">
              <w:t>Обеспечение функционирования муниципального бюджетного учреждения «Мостовской многофункциональный центр предоставления государственных и муниципальных услуг</w:t>
            </w:r>
            <w:r>
              <w:t>»</w:t>
            </w:r>
          </w:p>
        </w:tc>
        <w:tc>
          <w:tcPr>
            <w:tcW w:w="1292" w:type="dxa"/>
          </w:tcPr>
          <w:p w:rsidR="00C917C2" w:rsidRPr="0010623C" w:rsidRDefault="00C917C2" w:rsidP="007101AE">
            <w:pPr>
              <w:jc w:val="both"/>
              <w:textAlignment w:val="baseline"/>
            </w:pPr>
          </w:p>
        </w:tc>
        <w:tc>
          <w:tcPr>
            <w:tcW w:w="1516" w:type="dxa"/>
          </w:tcPr>
          <w:p w:rsidR="00C917C2" w:rsidRPr="0010623C" w:rsidRDefault="00C917C2" w:rsidP="007101AE">
            <w:pPr>
              <w:jc w:val="both"/>
              <w:textAlignment w:val="baseline"/>
            </w:pPr>
          </w:p>
        </w:tc>
        <w:tc>
          <w:tcPr>
            <w:tcW w:w="1559" w:type="dxa"/>
          </w:tcPr>
          <w:p w:rsidR="00C917C2" w:rsidRPr="0010623C" w:rsidRDefault="00C917C2" w:rsidP="007101AE">
            <w:pPr>
              <w:jc w:val="both"/>
              <w:textAlignment w:val="baseline"/>
            </w:pPr>
          </w:p>
        </w:tc>
        <w:tc>
          <w:tcPr>
            <w:tcW w:w="1560" w:type="dxa"/>
          </w:tcPr>
          <w:p w:rsidR="00C917C2" w:rsidRPr="0010623C" w:rsidRDefault="00C917C2" w:rsidP="007101AE">
            <w:pPr>
              <w:jc w:val="both"/>
              <w:textAlignment w:val="baseline"/>
            </w:pPr>
          </w:p>
        </w:tc>
        <w:tc>
          <w:tcPr>
            <w:tcW w:w="1343" w:type="dxa"/>
          </w:tcPr>
          <w:p w:rsidR="00C917C2" w:rsidRPr="0010623C" w:rsidRDefault="00C917C2" w:rsidP="007101AE">
            <w:pPr>
              <w:jc w:val="both"/>
              <w:textAlignment w:val="baseline"/>
            </w:pPr>
          </w:p>
        </w:tc>
        <w:tc>
          <w:tcPr>
            <w:tcW w:w="1271" w:type="dxa"/>
          </w:tcPr>
          <w:p w:rsidR="00C917C2" w:rsidRPr="0010623C" w:rsidRDefault="00C917C2" w:rsidP="007101AE">
            <w:pPr>
              <w:jc w:val="both"/>
              <w:textAlignment w:val="baseline"/>
            </w:pPr>
          </w:p>
        </w:tc>
        <w:tc>
          <w:tcPr>
            <w:tcW w:w="1432" w:type="dxa"/>
          </w:tcPr>
          <w:p w:rsidR="00C917C2" w:rsidRPr="0010623C" w:rsidRDefault="00C917C2" w:rsidP="007101AE">
            <w:pPr>
              <w:jc w:val="both"/>
              <w:textAlignment w:val="baseline"/>
            </w:pPr>
          </w:p>
        </w:tc>
      </w:tr>
      <w:tr w:rsidR="00C917C2" w:rsidRPr="0010623C" w:rsidTr="007101AE">
        <w:tc>
          <w:tcPr>
            <w:tcW w:w="4813" w:type="dxa"/>
          </w:tcPr>
          <w:p w:rsidR="00C917C2" w:rsidRPr="0010623C" w:rsidRDefault="00C917C2" w:rsidP="007101AE">
            <w:pPr>
              <w:jc w:val="both"/>
              <w:textAlignment w:val="baseline"/>
            </w:pPr>
          </w:p>
        </w:tc>
        <w:tc>
          <w:tcPr>
            <w:tcW w:w="1292" w:type="dxa"/>
          </w:tcPr>
          <w:p w:rsidR="00C917C2" w:rsidRPr="0010623C" w:rsidRDefault="00C917C2" w:rsidP="007101AE">
            <w:pPr>
              <w:jc w:val="both"/>
              <w:textAlignment w:val="baseline"/>
            </w:pPr>
          </w:p>
        </w:tc>
        <w:tc>
          <w:tcPr>
            <w:tcW w:w="1516" w:type="dxa"/>
          </w:tcPr>
          <w:p w:rsidR="00C917C2" w:rsidRPr="0010623C" w:rsidRDefault="00C917C2" w:rsidP="007101AE">
            <w:pPr>
              <w:jc w:val="both"/>
              <w:textAlignment w:val="baseline"/>
            </w:pPr>
          </w:p>
        </w:tc>
        <w:tc>
          <w:tcPr>
            <w:tcW w:w="1559" w:type="dxa"/>
          </w:tcPr>
          <w:p w:rsidR="00C917C2" w:rsidRPr="0010623C" w:rsidRDefault="00C917C2" w:rsidP="007101AE">
            <w:pPr>
              <w:jc w:val="both"/>
              <w:textAlignment w:val="baseline"/>
            </w:pPr>
          </w:p>
        </w:tc>
        <w:tc>
          <w:tcPr>
            <w:tcW w:w="1560" w:type="dxa"/>
          </w:tcPr>
          <w:p w:rsidR="00C917C2" w:rsidRPr="0010623C" w:rsidRDefault="00C917C2" w:rsidP="007101AE">
            <w:pPr>
              <w:jc w:val="both"/>
              <w:textAlignment w:val="baseline"/>
            </w:pPr>
          </w:p>
        </w:tc>
        <w:tc>
          <w:tcPr>
            <w:tcW w:w="1343" w:type="dxa"/>
          </w:tcPr>
          <w:p w:rsidR="00C917C2" w:rsidRPr="0010623C" w:rsidRDefault="00C917C2" w:rsidP="007101AE">
            <w:pPr>
              <w:jc w:val="both"/>
              <w:textAlignment w:val="baseline"/>
            </w:pPr>
          </w:p>
        </w:tc>
        <w:tc>
          <w:tcPr>
            <w:tcW w:w="1271" w:type="dxa"/>
          </w:tcPr>
          <w:p w:rsidR="00C917C2" w:rsidRPr="0010623C" w:rsidRDefault="00C917C2" w:rsidP="007101AE">
            <w:pPr>
              <w:jc w:val="both"/>
              <w:textAlignment w:val="baseline"/>
            </w:pPr>
          </w:p>
        </w:tc>
        <w:tc>
          <w:tcPr>
            <w:tcW w:w="1432" w:type="dxa"/>
          </w:tcPr>
          <w:p w:rsidR="00C917C2" w:rsidRPr="0010623C" w:rsidRDefault="00C917C2" w:rsidP="007101AE">
            <w:pPr>
              <w:jc w:val="both"/>
              <w:textAlignment w:val="baseline"/>
            </w:pPr>
          </w:p>
        </w:tc>
      </w:tr>
    </w:tbl>
    <w:p w:rsidR="00C917C2" w:rsidRDefault="00C917C2" w:rsidP="00C917C2">
      <w:pPr>
        <w:jc w:val="both"/>
        <w:textAlignment w:val="baseline"/>
        <w:rPr>
          <w:sz w:val="28"/>
          <w:szCs w:val="28"/>
          <w:highlight w:val="green"/>
        </w:rPr>
        <w:sectPr w:rsidR="00C917C2" w:rsidSect="003A29E8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C917C2" w:rsidRDefault="00C917C2" w:rsidP="00C917C2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eastAsia="ru-RU"/>
        </w:rPr>
        <w:lastRenderedPageBreak/>
        <w:t xml:space="preserve">Раздел 6. </w:t>
      </w:r>
      <w:r>
        <w:rPr>
          <w:b/>
          <w:sz w:val="28"/>
          <w:szCs w:val="28"/>
          <w:shd w:val="clear" w:color="auto" w:fill="FFFFFF"/>
        </w:rPr>
        <w:t>Методика оценки эффективности реализации Программы</w:t>
      </w:r>
    </w:p>
    <w:p w:rsidR="00C917C2" w:rsidRDefault="00C917C2" w:rsidP="00C917C2">
      <w:pPr>
        <w:ind w:firstLine="851"/>
        <w:jc w:val="both"/>
        <w:rPr>
          <w:sz w:val="28"/>
          <w:szCs w:val="28"/>
        </w:rPr>
      </w:pPr>
    </w:p>
    <w:p w:rsidR="00C917C2" w:rsidRDefault="00C917C2" w:rsidP="00C917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Программы производится ежегодно в соответствии с постановлением администрации муниципального образования Мостовский район от 30 июня 2014 года № 1419 «Об утверждении Порядка разработки,  утверждения и реализации ведомственных целевых программ, Порядка принятия решения о разработке, формировании, реализации и  методики оценки эффективности  муниципальных  программ в муниципальном образовании Мостовский район». </w:t>
      </w:r>
    </w:p>
    <w:p w:rsidR="00C917C2" w:rsidRDefault="00C917C2" w:rsidP="00C917C2">
      <w:pPr>
        <w:rPr>
          <w:color w:val="FF0000"/>
          <w:sz w:val="28"/>
          <w:szCs w:val="28"/>
        </w:rPr>
      </w:pPr>
    </w:p>
    <w:p w:rsidR="00C917C2" w:rsidRDefault="00C917C2" w:rsidP="00C917C2">
      <w:pPr>
        <w:shd w:val="clear" w:color="auto" w:fill="FFFFFF"/>
        <w:ind w:firstLine="709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Раздел  7. Механизм реализации </w:t>
      </w:r>
      <w:r>
        <w:rPr>
          <w:b/>
          <w:color w:val="000000"/>
          <w:sz w:val="28"/>
          <w:szCs w:val="28"/>
          <w:shd w:val="clear" w:color="auto" w:fill="FFFFFF"/>
        </w:rPr>
        <w:t xml:space="preserve">Программы </w:t>
      </w:r>
    </w:p>
    <w:p w:rsidR="00C917C2" w:rsidRDefault="00C917C2" w:rsidP="00C917C2">
      <w:pPr>
        <w:shd w:val="clear" w:color="auto" w:fill="FFFFFF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 xml:space="preserve"> ее выполнением</w:t>
      </w:r>
    </w:p>
    <w:p w:rsidR="00C917C2" w:rsidRDefault="00C917C2" w:rsidP="00C917C2">
      <w:pPr>
        <w:shd w:val="clear" w:color="auto" w:fill="FFFFFF"/>
        <w:jc w:val="both"/>
        <w:textAlignment w:val="baseline"/>
        <w:rPr>
          <w:color w:val="FF0000"/>
          <w:sz w:val="28"/>
          <w:szCs w:val="28"/>
          <w:shd w:val="clear" w:color="auto" w:fill="FFFFFF"/>
        </w:rPr>
      </w:pPr>
    </w:p>
    <w:p w:rsidR="00C917C2" w:rsidRDefault="00C917C2" w:rsidP="00C917C2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7.1. </w:t>
      </w:r>
      <w:r>
        <w:rPr>
          <w:color w:val="000000"/>
          <w:sz w:val="28"/>
          <w:szCs w:val="28"/>
        </w:rPr>
        <w:t>Координация деятельности участников Программы, текущее управление П</w:t>
      </w:r>
      <w:r w:rsidRPr="003D002E">
        <w:rPr>
          <w:color w:val="000000"/>
          <w:sz w:val="28"/>
          <w:szCs w:val="28"/>
        </w:rPr>
        <w:t>рограммой осуществляет</w:t>
      </w:r>
      <w:r>
        <w:rPr>
          <w:color w:val="000000"/>
          <w:sz w:val="28"/>
          <w:szCs w:val="28"/>
        </w:rPr>
        <w:t xml:space="preserve"> </w:t>
      </w:r>
      <w:r w:rsidRPr="003D002E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муниципального образования Мостовский район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917C2" w:rsidRDefault="00C917C2" w:rsidP="00C917C2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  <w:highlight w:val="green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Координатор Программы</w:t>
      </w:r>
      <w:r>
        <w:rPr>
          <w:color w:val="000000"/>
          <w:sz w:val="28"/>
          <w:szCs w:val="28"/>
          <w:lang w:eastAsia="ru-RU"/>
        </w:rPr>
        <w:t>:</w:t>
      </w:r>
    </w:p>
    <w:p w:rsidR="00C917C2" w:rsidRDefault="00C917C2" w:rsidP="00C917C2">
      <w:pPr>
        <w:numPr>
          <w:ilvl w:val="0"/>
          <w:numId w:val="4"/>
        </w:numPr>
        <w:shd w:val="clear" w:color="auto" w:fill="FFFFFF"/>
        <w:tabs>
          <w:tab w:val="left" w:pos="1276"/>
        </w:tabs>
        <w:ind w:left="0" w:firstLine="851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организует реализацию Программы</w:t>
      </w:r>
      <w:r>
        <w:rPr>
          <w:sz w:val="28"/>
          <w:szCs w:val="28"/>
          <w:shd w:val="clear" w:color="auto" w:fill="FFFFFF"/>
        </w:rPr>
        <w:t>, координацию деятельности соисполнителей (участников) муниципальной программы, включенных в Программу;</w:t>
      </w:r>
    </w:p>
    <w:p w:rsidR="00C917C2" w:rsidRDefault="00C917C2" w:rsidP="00C917C2">
      <w:pPr>
        <w:numPr>
          <w:ilvl w:val="0"/>
          <w:numId w:val="4"/>
        </w:numPr>
        <w:shd w:val="clear" w:color="auto" w:fill="FFFFFF"/>
        <w:tabs>
          <w:tab w:val="left" w:pos="1276"/>
        </w:tabs>
        <w:ind w:left="0" w:firstLine="851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C917C2" w:rsidRDefault="00C917C2" w:rsidP="00C917C2">
      <w:pPr>
        <w:numPr>
          <w:ilvl w:val="0"/>
          <w:numId w:val="4"/>
        </w:numPr>
        <w:shd w:val="clear" w:color="auto" w:fill="FFFFFF"/>
        <w:tabs>
          <w:tab w:val="left" w:pos="1276"/>
        </w:tabs>
        <w:ind w:left="0" w:firstLine="851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осуществляет подготовку предложений по объемам и источникам средств реализации программы на основании предложений соисполнителей, участников Программы, включенных в Программу;</w:t>
      </w:r>
    </w:p>
    <w:p w:rsidR="00C917C2" w:rsidRDefault="00C917C2" w:rsidP="00C917C2">
      <w:pPr>
        <w:numPr>
          <w:ilvl w:val="0"/>
          <w:numId w:val="4"/>
        </w:numPr>
        <w:shd w:val="clear" w:color="auto" w:fill="FFFFFF"/>
        <w:tabs>
          <w:tab w:val="left" w:pos="1276"/>
        </w:tabs>
        <w:ind w:left="0" w:firstLine="851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осуществляет мониторинг и анализ отчетов соисполнителей и участников Программы;</w:t>
      </w:r>
    </w:p>
    <w:p w:rsidR="00C917C2" w:rsidRDefault="00C917C2" w:rsidP="00C917C2">
      <w:pPr>
        <w:numPr>
          <w:ilvl w:val="0"/>
          <w:numId w:val="4"/>
        </w:numPr>
        <w:shd w:val="clear" w:color="auto" w:fill="FFFFFF"/>
        <w:tabs>
          <w:tab w:val="left" w:pos="1276"/>
        </w:tabs>
        <w:ind w:left="0" w:firstLine="851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представляет в управление экономики администрации муниципального образования Мостовский район сведения, необходимые для проведения мониторинга  реализации и оценки эффективности Программы;</w:t>
      </w:r>
    </w:p>
    <w:p w:rsidR="00C917C2" w:rsidRDefault="00C917C2" w:rsidP="00C917C2">
      <w:pPr>
        <w:numPr>
          <w:ilvl w:val="0"/>
          <w:numId w:val="4"/>
        </w:numPr>
        <w:shd w:val="clear" w:color="auto" w:fill="FFFFFF"/>
        <w:tabs>
          <w:tab w:val="left" w:pos="1276"/>
        </w:tabs>
        <w:ind w:left="0" w:firstLine="851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организует информационную и разъяснительную работу, направленную на освещение целей и задач Программы;</w:t>
      </w:r>
    </w:p>
    <w:p w:rsidR="00C917C2" w:rsidRDefault="00C917C2" w:rsidP="00C917C2">
      <w:pPr>
        <w:numPr>
          <w:ilvl w:val="0"/>
          <w:numId w:val="4"/>
        </w:numPr>
        <w:shd w:val="clear" w:color="auto" w:fill="FFFFFF"/>
        <w:tabs>
          <w:tab w:val="left" w:pos="1276"/>
        </w:tabs>
        <w:ind w:left="0" w:firstLine="851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размещает информацию о ходе реализации и достигнутых результатах Программы на официальном сайте в сети Интернет;</w:t>
      </w:r>
    </w:p>
    <w:p w:rsidR="00C917C2" w:rsidRPr="00F66F1F" w:rsidRDefault="00C917C2" w:rsidP="00C917C2">
      <w:pPr>
        <w:numPr>
          <w:ilvl w:val="0"/>
          <w:numId w:val="4"/>
        </w:numPr>
        <w:shd w:val="clear" w:color="auto" w:fill="FFFFFF"/>
        <w:tabs>
          <w:tab w:val="left" w:pos="1276"/>
        </w:tabs>
        <w:ind w:left="0"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F66F1F">
        <w:rPr>
          <w:sz w:val="28"/>
          <w:szCs w:val="28"/>
          <w:shd w:val="clear" w:color="auto" w:fill="FFFFFF"/>
        </w:rPr>
        <w:t xml:space="preserve">осуществляет иные полномочия, установленные </w:t>
      </w:r>
      <w:r>
        <w:rPr>
          <w:sz w:val="28"/>
          <w:szCs w:val="28"/>
          <w:shd w:val="clear" w:color="auto" w:fill="FFFFFF"/>
        </w:rPr>
        <w:t>П</w:t>
      </w:r>
      <w:r w:rsidRPr="00F66F1F">
        <w:rPr>
          <w:sz w:val="28"/>
          <w:szCs w:val="28"/>
          <w:shd w:val="clear" w:color="auto" w:fill="FFFFFF"/>
        </w:rPr>
        <w:t>рограммой.</w:t>
      </w:r>
    </w:p>
    <w:p w:rsidR="00C917C2" w:rsidRDefault="00C917C2" w:rsidP="00C917C2">
      <w:pPr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Участники Программы:</w:t>
      </w:r>
    </w:p>
    <w:p w:rsidR="00C917C2" w:rsidRDefault="00C917C2" w:rsidP="00C917C2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обеспечивают разработку и реализацию мероприятий Программы;</w:t>
      </w:r>
    </w:p>
    <w:p w:rsidR="00C917C2" w:rsidRDefault="00C917C2" w:rsidP="00C917C2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организуют работу по достижению целевых показателей Программы;</w:t>
      </w:r>
    </w:p>
    <w:p w:rsidR="00C917C2" w:rsidRDefault="00C917C2" w:rsidP="00C917C2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информацию, необходимую для проведения оценки эффективности Программы, мониторинга ее реализации и подготовки годового отчета об итогах реализации Программы.</w:t>
      </w:r>
    </w:p>
    <w:p w:rsidR="00C917C2" w:rsidRPr="00DC0626" w:rsidRDefault="00C917C2" w:rsidP="00C917C2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lastRenderedPageBreak/>
        <w:t xml:space="preserve">Отдел информатизации управления делами администрации муниципального образования Мостовский район осуществляет  </w:t>
      </w:r>
      <w:r>
        <w:rPr>
          <w:sz w:val="28"/>
          <w:szCs w:val="28"/>
        </w:rPr>
        <w:t xml:space="preserve">техническую поддержку, установку серверного приложения программного обеспечения и применения программного обеспечения </w:t>
      </w:r>
      <w:r w:rsidRPr="00DC0626">
        <w:rPr>
          <w:sz w:val="28"/>
          <w:szCs w:val="28"/>
        </w:rPr>
        <w:t>системы Реестра государственных и муниципальных услуг (функций) Краснодарского края, а  также техническое сопровождение (поддержку) при установке специальных информационных и информационно-технологических систем обеспечения деятельности органов местного самоуправления, в том числе формирование системы межведомственного электронного документооборота в рамках предоставления государственных и</w:t>
      </w:r>
      <w:proofErr w:type="gramEnd"/>
      <w:r w:rsidRPr="00DC0626">
        <w:rPr>
          <w:sz w:val="28"/>
          <w:szCs w:val="28"/>
        </w:rPr>
        <w:t xml:space="preserve"> муниципальных услуг</w:t>
      </w:r>
      <w:r>
        <w:rPr>
          <w:sz w:val="28"/>
          <w:szCs w:val="28"/>
        </w:rPr>
        <w:t>.</w:t>
      </w:r>
    </w:p>
    <w:p w:rsidR="00C917C2" w:rsidRPr="003D002E" w:rsidRDefault="00C917C2" w:rsidP="00C917C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3D002E">
        <w:rPr>
          <w:sz w:val="28"/>
          <w:szCs w:val="28"/>
        </w:rPr>
        <w:t>труктурные подразделения</w:t>
      </w:r>
      <w:r>
        <w:rPr>
          <w:sz w:val="28"/>
          <w:szCs w:val="28"/>
        </w:rPr>
        <w:t xml:space="preserve"> администрации муниципального образования Мостовский район, предоставляющие муниципальные услуги, и</w:t>
      </w:r>
      <w:r w:rsidRPr="003D002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D002E">
        <w:rPr>
          <w:sz w:val="28"/>
          <w:szCs w:val="28"/>
        </w:rPr>
        <w:t>тветственные</w:t>
      </w:r>
      <w:r>
        <w:rPr>
          <w:sz w:val="28"/>
          <w:szCs w:val="28"/>
        </w:rPr>
        <w:t xml:space="preserve"> </w:t>
      </w:r>
      <w:r w:rsidRPr="003D002E">
        <w:rPr>
          <w:sz w:val="28"/>
          <w:szCs w:val="28"/>
        </w:rPr>
        <w:t xml:space="preserve">за обеспечение перевода услуг в электронный вид осуществляют размещение сведений </w:t>
      </w:r>
      <w:r>
        <w:rPr>
          <w:sz w:val="28"/>
          <w:szCs w:val="28"/>
        </w:rPr>
        <w:t>в программном обеспечении «Реестр</w:t>
      </w:r>
      <w:r w:rsidRPr="00DC0626">
        <w:rPr>
          <w:sz w:val="28"/>
          <w:szCs w:val="28"/>
        </w:rPr>
        <w:t xml:space="preserve"> государственных и муниципальных услуг (функций) Краснодарского края</w:t>
      </w:r>
      <w:r>
        <w:rPr>
          <w:sz w:val="28"/>
          <w:szCs w:val="28"/>
        </w:rPr>
        <w:t>» и их публикацию</w:t>
      </w:r>
      <w:r w:rsidRPr="003D002E">
        <w:rPr>
          <w:sz w:val="28"/>
          <w:szCs w:val="28"/>
        </w:rPr>
        <w:t xml:space="preserve"> на Портале государственных и муниципальных услуг Краснодарского края в соответствии с постановлением администрации муниципального образования Мостовский район от 30 марта 2012 года</w:t>
      </w:r>
      <w:r>
        <w:rPr>
          <w:sz w:val="28"/>
          <w:szCs w:val="28"/>
        </w:rPr>
        <w:t xml:space="preserve">       </w:t>
      </w:r>
      <w:r w:rsidRPr="003D002E">
        <w:rPr>
          <w:sz w:val="28"/>
          <w:szCs w:val="28"/>
        </w:rPr>
        <w:t xml:space="preserve"> № 741 « Об</w:t>
      </w:r>
      <w:proofErr w:type="gramEnd"/>
      <w:r w:rsidRPr="003D002E">
        <w:rPr>
          <w:sz w:val="28"/>
          <w:szCs w:val="28"/>
        </w:rPr>
        <w:t xml:space="preserve"> </w:t>
      </w:r>
      <w:proofErr w:type="gramStart"/>
      <w:r w:rsidRPr="003D002E">
        <w:rPr>
          <w:sz w:val="28"/>
          <w:szCs w:val="28"/>
        </w:rPr>
        <w:t>утверждении Положения о размещении сведений об услугах, предоставляемых (исполняемых) структурными подразделениями администрации муниципального образования Мостовский район  и подведомственными учреждениями, в реестр государственных и муниципальных услуг (функций) Краснодарского края</w:t>
      </w:r>
      <w:r>
        <w:rPr>
          <w:sz w:val="28"/>
          <w:szCs w:val="28"/>
        </w:rPr>
        <w:t>.</w:t>
      </w:r>
      <w:proofErr w:type="gramEnd"/>
    </w:p>
    <w:p w:rsidR="00C917C2" w:rsidRPr="00717DB5" w:rsidRDefault="00C917C2" w:rsidP="00C917C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Уполномоченным органом, осуществляющим информационное взаимодействие с департаментом информатизации и связи  Краснодарского края по размещению в региональном Реестре сведений о муниципальных услугах (функциях) является управление экономики, инвестиций, туризма, торговли и сферы услуг.</w:t>
      </w:r>
      <w:r>
        <w:rPr>
          <w:color w:val="000000"/>
          <w:sz w:val="28"/>
          <w:szCs w:val="28"/>
        </w:rPr>
        <w:t xml:space="preserve"> </w:t>
      </w:r>
    </w:p>
    <w:p w:rsidR="00C917C2" w:rsidRDefault="00C917C2" w:rsidP="00C91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7.2.  </w:t>
      </w:r>
      <w:r>
        <w:rPr>
          <w:sz w:val="28"/>
          <w:szCs w:val="28"/>
        </w:rPr>
        <w:t>Управление экономики, инвестиций, туризма, торговли и сферы услуг  администрации муниципального образования Мостовский район для обеспечения мониторинга и анализа хода реализации муниципальных программ организует ведение ежеквартальной отчетности.</w:t>
      </w:r>
    </w:p>
    <w:p w:rsidR="00C917C2" w:rsidRDefault="00C917C2" w:rsidP="00C917C2">
      <w:pPr>
        <w:ind w:firstLine="708"/>
        <w:jc w:val="both"/>
        <w:rPr>
          <w:sz w:val="28"/>
          <w:szCs w:val="28"/>
        </w:rPr>
      </w:pPr>
      <w:bookmarkStart w:id="0" w:name="sub_200512"/>
      <w:proofErr w:type="gramStart"/>
      <w:r>
        <w:rPr>
          <w:sz w:val="28"/>
          <w:szCs w:val="28"/>
          <w:shd w:val="clear" w:color="auto" w:fill="FFFFFF"/>
        </w:rPr>
        <w:t>Участники Программы в пределах своей компетенции ежеквартально, не позднее 10-го числа месяца, следующего за отчетным кварталом, предоставляют координатору Программы ф</w:t>
      </w:r>
      <w:r>
        <w:rPr>
          <w:sz w:val="28"/>
          <w:szCs w:val="28"/>
        </w:rPr>
        <w:t>ормы по мониторингу хода реализации муниципальных программ</w:t>
      </w:r>
      <w:bookmarkEnd w:id="0"/>
      <w:r>
        <w:rPr>
          <w:sz w:val="28"/>
          <w:szCs w:val="28"/>
        </w:rPr>
        <w:t>, утвержденные постановлением администрации муниципального образования Мостовский район от 30 июня 2014 года № 1419 «Об утверждении Порядка разработки,  утверждения и реализации ведомственных целевых программ, Порядка принятия решения о разработке, формировании, реализации и  методики оценки эффективности</w:t>
      </w:r>
      <w:proofErr w:type="gramEnd"/>
      <w:r>
        <w:rPr>
          <w:sz w:val="28"/>
          <w:szCs w:val="28"/>
        </w:rPr>
        <w:t xml:space="preserve">  муниципальных  программ в муниципальном образовании Мостовский район».</w:t>
      </w:r>
    </w:p>
    <w:p w:rsidR="00C917C2" w:rsidRDefault="00C917C2" w:rsidP="00C917C2">
      <w:pPr>
        <w:ind w:firstLine="708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Предложения по корректировке Программы вносятся заинтересованными отраслевыми и функциональными органами </w:t>
      </w:r>
      <w:r>
        <w:rPr>
          <w:sz w:val="28"/>
          <w:szCs w:val="28"/>
          <w:lang w:eastAsia="ru-RU"/>
        </w:rPr>
        <w:lastRenderedPageBreak/>
        <w:t>администрации муниципального образования Мостовский район в управление экономики, инвестиций, туризма, торговли и сферы услуг администрации муниципального образования Мостовский район и рассматриваются при подведении итогов реализации Программы.</w:t>
      </w:r>
    </w:p>
    <w:p w:rsidR="00C917C2" w:rsidRDefault="00C917C2" w:rsidP="00C917C2">
      <w:pPr>
        <w:pStyle w:val="a3"/>
        <w:widowControl w:val="0"/>
        <w:jc w:val="both"/>
        <w:rPr>
          <w:b w:val="0"/>
          <w:szCs w:val="28"/>
        </w:rPr>
      </w:pPr>
      <w:r>
        <w:rPr>
          <w:b w:val="0"/>
          <w:szCs w:val="28"/>
        </w:rPr>
        <w:tab/>
        <w:t>Механизм реализации Программы предполагает закупку товаров, работ, услуг для государственных нужд за счёт средств бюджета муниципального образования в соответствии с Федеральным законом от 5 апреля 2013 года №44 -  ФЗ «О контрактной системе в сфере закупок товаров, работ, услуг для обеспечения государственных и муниципальных нужд».</w:t>
      </w:r>
    </w:p>
    <w:p w:rsidR="00C917C2" w:rsidRPr="00EB53E7" w:rsidRDefault="00C917C2" w:rsidP="00C917C2">
      <w:pPr>
        <w:pStyle w:val="a4"/>
        <w:spacing w:before="0" w:after="0"/>
        <w:jc w:val="both"/>
        <w:rPr>
          <w:rFonts w:ascii="Times New Roman" w:hAnsi="Times New Roman" w:cs="Times New Roman"/>
          <w:i w:val="0"/>
        </w:rPr>
      </w:pPr>
      <w:r>
        <w:tab/>
      </w:r>
      <w:proofErr w:type="gramStart"/>
      <w:r w:rsidRPr="00EB53E7">
        <w:rPr>
          <w:rFonts w:ascii="Times New Roman" w:hAnsi="Times New Roman" w:cs="Times New Roman"/>
          <w:i w:val="0"/>
        </w:rPr>
        <w:t>Контроль за</w:t>
      </w:r>
      <w:proofErr w:type="gramEnd"/>
      <w:r w:rsidRPr="00EB53E7">
        <w:rPr>
          <w:rFonts w:ascii="Times New Roman" w:hAnsi="Times New Roman" w:cs="Times New Roman"/>
          <w:i w:val="0"/>
        </w:rPr>
        <w:t xml:space="preserve"> реализацией Программы осуществляет администрация муниципального образования Мостовский район</w:t>
      </w:r>
      <w:r>
        <w:rPr>
          <w:rFonts w:ascii="Times New Roman" w:hAnsi="Times New Roman" w:cs="Times New Roman"/>
          <w:i w:val="0"/>
        </w:rPr>
        <w:t xml:space="preserve"> и Совет муниципального образования Мостовский район.</w:t>
      </w:r>
    </w:p>
    <w:p w:rsidR="00C632AA" w:rsidRDefault="00C632AA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>
      <w:pPr>
        <w:sectPr w:rsidR="00C917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17C2" w:rsidRDefault="00C917C2" w:rsidP="00C917C2">
      <w:pPr>
        <w:jc w:val="center"/>
        <w:rPr>
          <w:b/>
          <w:sz w:val="28"/>
          <w:szCs w:val="28"/>
        </w:rPr>
      </w:pPr>
      <w:r w:rsidRPr="00BD18D9">
        <w:rPr>
          <w:b/>
          <w:sz w:val="28"/>
          <w:szCs w:val="28"/>
        </w:rPr>
        <w:lastRenderedPageBreak/>
        <w:t>ЦЕ</w:t>
      </w:r>
      <w:r>
        <w:rPr>
          <w:b/>
          <w:sz w:val="28"/>
          <w:szCs w:val="28"/>
        </w:rPr>
        <w:t>ЛИ, ЗАДАЧИ И ЦЕЛЕВЫЕ ПОКАЗАТЕЛИ</w:t>
      </w:r>
    </w:p>
    <w:p w:rsidR="00C917C2" w:rsidRPr="0043311E" w:rsidRDefault="00C917C2" w:rsidP="00C91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 программы </w:t>
      </w:r>
      <w:r w:rsidRPr="00947FF0">
        <w:rPr>
          <w:b/>
          <w:sz w:val="28"/>
          <w:szCs w:val="28"/>
        </w:rPr>
        <w:t>«Информационное общество Кубани Мостовского района»</w:t>
      </w:r>
      <w:r w:rsidRPr="00346D98">
        <w:rPr>
          <w:sz w:val="28"/>
          <w:szCs w:val="28"/>
        </w:rPr>
        <w:t xml:space="preserve"> </w:t>
      </w:r>
    </w:p>
    <w:p w:rsidR="00C917C2" w:rsidRPr="0067164B" w:rsidRDefault="00C917C2" w:rsidP="00C917C2"/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417"/>
        <w:gridCol w:w="1559"/>
        <w:gridCol w:w="1276"/>
        <w:gridCol w:w="1559"/>
        <w:gridCol w:w="283"/>
        <w:gridCol w:w="1701"/>
      </w:tblGrid>
      <w:tr w:rsidR="00C917C2" w:rsidRPr="00880068" w:rsidTr="007101AE">
        <w:trPr>
          <w:trHeight w:val="386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C917C2" w:rsidRPr="00880068" w:rsidRDefault="00C917C2" w:rsidP="007101AE">
            <w:pPr>
              <w:contextualSpacing/>
              <w:jc w:val="center"/>
            </w:pPr>
            <w:r w:rsidRPr="00880068">
              <w:t>№</w:t>
            </w:r>
          </w:p>
          <w:p w:rsidR="00C917C2" w:rsidRPr="00880068" w:rsidRDefault="00C917C2" w:rsidP="007101AE">
            <w:pPr>
              <w:contextualSpacing/>
              <w:jc w:val="center"/>
            </w:pPr>
            <w:proofErr w:type="gramStart"/>
            <w:r w:rsidRPr="00880068">
              <w:t>п</w:t>
            </w:r>
            <w:proofErr w:type="gramEnd"/>
            <w:r w:rsidRPr="00880068"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917C2" w:rsidRPr="00AE6464" w:rsidRDefault="00C917C2" w:rsidP="007101AE">
            <w:pPr>
              <w:contextualSpacing/>
              <w:jc w:val="center"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AE6464">
              <w:rPr>
                <w:sz w:val="28"/>
                <w:szCs w:val="28"/>
              </w:rPr>
              <w:t>целевого</w:t>
            </w:r>
            <w:proofErr w:type="gramEnd"/>
            <w:r w:rsidRPr="00AE6464">
              <w:rPr>
                <w:sz w:val="28"/>
                <w:szCs w:val="28"/>
              </w:rPr>
              <w:t xml:space="preserve"> </w:t>
            </w:r>
          </w:p>
          <w:p w:rsidR="00C917C2" w:rsidRPr="00AE6464" w:rsidRDefault="00C917C2" w:rsidP="007101AE">
            <w:pPr>
              <w:contextualSpacing/>
              <w:jc w:val="center"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917C2" w:rsidRPr="00AE6464" w:rsidRDefault="00C917C2" w:rsidP="007101AE">
            <w:pPr>
              <w:contextualSpacing/>
              <w:jc w:val="center"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>Единица</w:t>
            </w:r>
          </w:p>
          <w:p w:rsidR="00C917C2" w:rsidRPr="00AE6464" w:rsidRDefault="00C917C2" w:rsidP="007101AE">
            <w:pPr>
              <w:contextualSpacing/>
              <w:jc w:val="center"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>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C917C2" w:rsidRPr="00AE6464" w:rsidRDefault="00C917C2" w:rsidP="007101AE">
            <w:pPr>
              <w:contextualSpacing/>
              <w:jc w:val="center"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>Статус</w:t>
            </w:r>
            <w:r w:rsidRPr="00AE6464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</w:tcBorders>
            <w:vAlign w:val="center"/>
          </w:tcPr>
          <w:p w:rsidR="00C917C2" w:rsidRPr="00AE6464" w:rsidRDefault="00C917C2" w:rsidP="007101AE">
            <w:pPr>
              <w:contextualSpacing/>
              <w:jc w:val="center"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>Значение показателей</w:t>
            </w:r>
          </w:p>
        </w:tc>
      </w:tr>
      <w:tr w:rsidR="00C917C2" w:rsidRPr="00880068" w:rsidTr="007101AE">
        <w:trPr>
          <w:trHeight w:val="386"/>
          <w:tblHeader/>
        </w:trPr>
        <w:tc>
          <w:tcPr>
            <w:tcW w:w="851" w:type="dxa"/>
            <w:vMerge/>
          </w:tcPr>
          <w:p w:rsidR="00C917C2" w:rsidRPr="00880068" w:rsidRDefault="00C917C2" w:rsidP="007101AE">
            <w:pPr>
              <w:contextualSpacing/>
              <w:jc w:val="center"/>
            </w:pPr>
          </w:p>
        </w:tc>
        <w:tc>
          <w:tcPr>
            <w:tcW w:w="5812" w:type="dxa"/>
            <w:vMerge/>
            <w:vAlign w:val="center"/>
          </w:tcPr>
          <w:p w:rsidR="00C917C2" w:rsidRPr="00AE6464" w:rsidRDefault="00C917C2" w:rsidP="007101A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917C2" w:rsidRPr="00AE6464" w:rsidRDefault="00C917C2" w:rsidP="007101A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17C2" w:rsidRPr="00AE6464" w:rsidRDefault="00C917C2" w:rsidP="007101A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17C2" w:rsidRPr="00AE6464" w:rsidRDefault="00C917C2" w:rsidP="007101AE">
            <w:pPr>
              <w:contextualSpacing/>
              <w:jc w:val="center"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>2018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C917C2" w:rsidRPr="00AE6464" w:rsidRDefault="00C917C2" w:rsidP="007101AE">
            <w:pPr>
              <w:contextualSpacing/>
              <w:jc w:val="center"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917C2" w:rsidRPr="00AE6464" w:rsidRDefault="00C917C2" w:rsidP="007101AE">
            <w:pPr>
              <w:contextualSpacing/>
              <w:jc w:val="center"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>2020</w:t>
            </w:r>
          </w:p>
        </w:tc>
      </w:tr>
      <w:tr w:rsidR="00C917C2" w:rsidRPr="00880068" w:rsidTr="007101AE">
        <w:trPr>
          <w:trHeight w:val="259"/>
          <w:tblHeader/>
        </w:trPr>
        <w:tc>
          <w:tcPr>
            <w:tcW w:w="851" w:type="dxa"/>
          </w:tcPr>
          <w:p w:rsidR="00C917C2" w:rsidRPr="00880068" w:rsidRDefault="00C917C2" w:rsidP="007101AE">
            <w:pPr>
              <w:contextualSpacing/>
              <w:jc w:val="center"/>
            </w:pPr>
            <w:r w:rsidRPr="00880068">
              <w:t>1</w:t>
            </w:r>
          </w:p>
        </w:tc>
        <w:tc>
          <w:tcPr>
            <w:tcW w:w="5812" w:type="dxa"/>
          </w:tcPr>
          <w:p w:rsidR="00C917C2" w:rsidRPr="00AE6464" w:rsidRDefault="00C917C2" w:rsidP="007101AE">
            <w:pPr>
              <w:contextualSpacing/>
              <w:jc w:val="center"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C917C2" w:rsidRPr="00AE6464" w:rsidRDefault="00C917C2" w:rsidP="007101AE">
            <w:pPr>
              <w:contextualSpacing/>
              <w:jc w:val="center"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917C2" w:rsidRPr="00AE6464" w:rsidRDefault="00C917C2" w:rsidP="007101AE">
            <w:pPr>
              <w:contextualSpacing/>
              <w:jc w:val="center"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C917C2" w:rsidRPr="00AE6464" w:rsidRDefault="00C917C2" w:rsidP="007101AE">
            <w:pPr>
              <w:contextualSpacing/>
              <w:jc w:val="center"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gridSpan w:val="2"/>
          </w:tcPr>
          <w:p w:rsidR="00C917C2" w:rsidRPr="00AE6464" w:rsidRDefault="00C917C2" w:rsidP="007101AE">
            <w:pPr>
              <w:contextualSpacing/>
              <w:jc w:val="center"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917C2" w:rsidRPr="00AE6464" w:rsidRDefault="00C917C2" w:rsidP="007101AE">
            <w:pPr>
              <w:contextualSpacing/>
              <w:jc w:val="center"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>7</w:t>
            </w:r>
          </w:p>
        </w:tc>
      </w:tr>
      <w:tr w:rsidR="00C917C2" w:rsidRPr="00880068" w:rsidTr="007101AE">
        <w:trPr>
          <w:trHeight w:val="259"/>
          <w:tblHeader/>
        </w:trPr>
        <w:tc>
          <w:tcPr>
            <w:tcW w:w="851" w:type="dxa"/>
          </w:tcPr>
          <w:p w:rsidR="00C917C2" w:rsidRPr="00880068" w:rsidRDefault="00C917C2" w:rsidP="007101AE">
            <w:pPr>
              <w:contextualSpacing/>
              <w:jc w:val="center"/>
            </w:pPr>
            <w:r w:rsidRPr="00880068">
              <w:t>1.</w:t>
            </w:r>
          </w:p>
        </w:tc>
        <w:tc>
          <w:tcPr>
            <w:tcW w:w="10064" w:type="dxa"/>
            <w:gridSpan w:val="4"/>
          </w:tcPr>
          <w:p w:rsidR="00C917C2" w:rsidRPr="00AE6464" w:rsidRDefault="00C917C2" w:rsidP="0071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467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 xml:space="preserve">Муниципальная программа «Информационное общество Кубани Мостовского района» </w:t>
            </w:r>
          </w:p>
        </w:tc>
        <w:tc>
          <w:tcPr>
            <w:tcW w:w="1842" w:type="dxa"/>
            <w:gridSpan w:val="2"/>
          </w:tcPr>
          <w:p w:rsidR="00C917C2" w:rsidRPr="00AE6464" w:rsidRDefault="00C917C2" w:rsidP="0071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467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917C2" w:rsidRPr="00AE6464" w:rsidRDefault="00C917C2" w:rsidP="0071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467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C917C2" w:rsidRPr="00880068" w:rsidTr="007101AE">
        <w:trPr>
          <w:trHeight w:val="259"/>
          <w:tblHeader/>
        </w:trPr>
        <w:tc>
          <w:tcPr>
            <w:tcW w:w="851" w:type="dxa"/>
            <w:tcBorders>
              <w:right w:val="single" w:sz="4" w:space="0" w:color="auto"/>
            </w:tcBorders>
          </w:tcPr>
          <w:p w:rsidR="00C917C2" w:rsidRPr="00880068" w:rsidRDefault="00C917C2" w:rsidP="007101AE">
            <w:pPr>
              <w:contextualSpacing/>
              <w:jc w:val="center"/>
            </w:pPr>
            <w:r w:rsidRPr="00880068">
              <w:t>1.1</w:t>
            </w:r>
          </w:p>
        </w:tc>
        <w:tc>
          <w:tcPr>
            <w:tcW w:w="13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2" w:rsidRPr="00AE6464" w:rsidRDefault="00C917C2" w:rsidP="007101AE">
            <w:pPr>
              <w:pStyle w:val="a8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46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 «Установка специальных информационных и информационно-технологических систем обеспечения деятельности органов местного самоуправления, в том числе формирование системы межведомственного электронного документооборота в рамках предоставления государственных и муниципальных услуг»</w:t>
            </w:r>
          </w:p>
        </w:tc>
      </w:tr>
      <w:tr w:rsidR="00C917C2" w:rsidRPr="00880068" w:rsidTr="007101AE">
        <w:trPr>
          <w:trHeight w:val="259"/>
          <w:tblHeader/>
        </w:trPr>
        <w:tc>
          <w:tcPr>
            <w:tcW w:w="851" w:type="dxa"/>
            <w:tcBorders>
              <w:right w:val="single" w:sz="4" w:space="0" w:color="auto"/>
            </w:tcBorders>
          </w:tcPr>
          <w:p w:rsidR="00C917C2" w:rsidRPr="00880068" w:rsidRDefault="00C917C2" w:rsidP="007101AE">
            <w:pPr>
              <w:contextualSpacing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C2" w:rsidRPr="00AE6464" w:rsidRDefault="00C917C2" w:rsidP="007101AE">
            <w:pPr>
              <w:tabs>
                <w:tab w:val="left" w:pos="34"/>
                <w:tab w:val="left" w:pos="6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>Количество подготовленных рабочих мест в администрации муниципального образования Мостовский район для работы системы межведомственного  электронного взаимодействия;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C2" w:rsidRPr="00AE6464" w:rsidRDefault="00C917C2" w:rsidP="007101AE">
            <w:pPr>
              <w:jc w:val="center"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C2" w:rsidRPr="00AE6464" w:rsidRDefault="00C917C2" w:rsidP="007101AE">
            <w:pPr>
              <w:contextualSpacing/>
              <w:jc w:val="center"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C2" w:rsidRPr="00AE6464" w:rsidRDefault="00C917C2" w:rsidP="007101AE">
            <w:pPr>
              <w:jc w:val="center"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C2" w:rsidRPr="00AE6464" w:rsidRDefault="00C917C2" w:rsidP="007101AE">
            <w:pPr>
              <w:jc w:val="center"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C2" w:rsidRPr="00AE6464" w:rsidRDefault="00C917C2" w:rsidP="007101AE">
            <w:pPr>
              <w:jc w:val="center"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>-</w:t>
            </w:r>
          </w:p>
        </w:tc>
      </w:tr>
      <w:tr w:rsidR="00C917C2" w:rsidRPr="00880068" w:rsidTr="007101AE">
        <w:trPr>
          <w:trHeight w:val="259"/>
          <w:tblHeader/>
        </w:trPr>
        <w:tc>
          <w:tcPr>
            <w:tcW w:w="851" w:type="dxa"/>
            <w:tcBorders>
              <w:right w:val="single" w:sz="4" w:space="0" w:color="auto"/>
            </w:tcBorders>
          </w:tcPr>
          <w:p w:rsidR="00C917C2" w:rsidRPr="00880068" w:rsidRDefault="00C917C2" w:rsidP="007101AE">
            <w:pPr>
              <w:contextualSpacing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C2" w:rsidRPr="00AE6464" w:rsidRDefault="00C917C2" w:rsidP="007101AE">
            <w:pPr>
              <w:jc w:val="both"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>Количество муниципальных услуг, для которых установлены федеральные, региональные и муниципальные сервисы для работы системы межведомственного  электронного взаимодействия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C2" w:rsidRPr="00AE6464" w:rsidRDefault="00C917C2" w:rsidP="007101AE">
            <w:pPr>
              <w:jc w:val="center"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C2" w:rsidRPr="00AE6464" w:rsidRDefault="00C917C2" w:rsidP="007101AE">
            <w:pPr>
              <w:jc w:val="center"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C2" w:rsidRPr="00AE6464" w:rsidRDefault="00C917C2" w:rsidP="007101AE">
            <w:pPr>
              <w:jc w:val="center"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C2" w:rsidRPr="00AE6464" w:rsidRDefault="00C917C2" w:rsidP="007101AE">
            <w:pPr>
              <w:jc w:val="center"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C2" w:rsidRPr="00AE6464" w:rsidRDefault="00C917C2" w:rsidP="007101AE">
            <w:pPr>
              <w:jc w:val="center"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>10</w:t>
            </w:r>
          </w:p>
        </w:tc>
      </w:tr>
      <w:tr w:rsidR="00C917C2" w:rsidRPr="00880068" w:rsidTr="007101AE">
        <w:trPr>
          <w:trHeight w:val="259"/>
          <w:tblHeader/>
        </w:trPr>
        <w:tc>
          <w:tcPr>
            <w:tcW w:w="851" w:type="dxa"/>
            <w:vAlign w:val="center"/>
          </w:tcPr>
          <w:p w:rsidR="00C917C2" w:rsidRPr="00880068" w:rsidRDefault="00C917C2" w:rsidP="007101AE">
            <w:pPr>
              <w:contextualSpacing/>
              <w:jc w:val="center"/>
            </w:pPr>
            <w:r w:rsidRPr="00880068">
              <w:t>1.2</w:t>
            </w:r>
          </w:p>
        </w:tc>
        <w:tc>
          <w:tcPr>
            <w:tcW w:w="13607" w:type="dxa"/>
            <w:gridSpan w:val="7"/>
            <w:tcBorders>
              <w:top w:val="single" w:sz="4" w:space="0" w:color="auto"/>
            </w:tcBorders>
          </w:tcPr>
          <w:p w:rsidR="00C917C2" w:rsidRPr="00AE6464" w:rsidRDefault="00C917C2" w:rsidP="007101A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46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2  «Обеспечение перевода муниципальных услуг в электронный вид»</w:t>
            </w:r>
          </w:p>
        </w:tc>
      </w:tr>
      <w:tr w:rsidR="00C917C2" w:rsidRPr="00880068" w:rsidTr="007101AE">
        <w:trPr>
          <w:trHeight w:val="1557"/>
          <w:tblHeader/>
        </w:trPr>
        <w:tc>
          <w:tcPr>
            <w:tcW w:w="851" w:type="dxa"/>
          </w:tcPr>
          <w:p w:rsidR="00C917C2" w:rsidRPr="00880068" w:rsidRDefault="00C917C2" w:rsidP="007101AE">
            <w:pPr>
              <w:contextualSpacing/>
              <w:jc w:val="center"/>
            </w:pPr>
          </w:p>
        </w:tc>
        <w:tc>
          <w:tcPr>
            <w:tcW w:w="5812" w:type="dxa"/>
          </w:tcPr>
          <w:p w:rsidR="00C917C2" w:rsidRPr="00AE6464" w:rsidRDefault="00C917C2" w:rsidP="007101AE">
            <w:pPr>
              <w:contextualSpacing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>Количество сведений о муниципальных услугах, размещенных на Портале государственных и муниципальных услуг Краснодарского края</w:t>
            </w:r>
          </w:p>
        </w:tc>
        <w:tc>
          <w:tcPr>
            <w:tcW w:w="1417" w:type="dxa"/>
            <w:vAlign w:val="center"/>
          </w:tcPr>
          <w:p w:rsidR="00C917C2" w:rsidRPr="00AE6464" w:rsidRDefault="00C917C2" w:rsidP="007101AE">
            <w:pPr>
              <w:contextualSpacing/>
              <w:jc w:val="center"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>Ед.</w:t>
            </w:r>
          </w:p>
        </w:tc>
        <w:tc>
          <w:tcPr>
            <w:tcW w:w="1559" w:type="dxa"/>
            <w:vAlign w:val="center"/>
          </w:tcPr>
          <w:p w:rsidR="00C917C2" w:rsidRPr="00AE6464" w:rsidRDefault="00C917C2" w:rsidP="007101AE">
            <w:pPr>
              <w:contextualSpacing/>
              <w:jc w:val="center"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C917C2" w:rsidRPr="00AE6464" w:rsidRDefault="00C917C2" w:rsidP="007101AE">
            <w:pPr>
              <w:contextualSpacing/>
              <w:jc w:val="center"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>В соответствии с перечнем муниципальных услуг</w:t>
            </w:r>
          </w:p>
        </w:tc>
        <w:tc>
          <w:tcPr>
            <w:tcW w:w="1559" w:type="dxa"/>
          </w:tcPr>
          <w:p w:rsidR="00C917C2" w:rsidRPr="00AE6464" w:rsidRDefault="00C917C2" w:rsidP="007101AE">
            <w:pPr>
              <w:contextualSpacing/>
              <w:jc w:val="center"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>В соответствии с перечнем муниципальных услуг</w:t>
            </w:r>
          </w:p>
        </w:tc>
        <w:tc>
          <w:tcPr>
            <w:tcW w:w="1984" w:type="dxa"/>
            <w:gridSpan w:val="2"/>
          </w:tcPr>
          <w:p w:rsidR="00C917C2" w:rsidRPr="00AE6464" w:rsidRDefault="00C917C2" w:rsidP="007101AE">
            <w:pPr>
              <w:contextualSpacing/>
              <w:jc w:val="center"/>
              <w:rPr>
                <w:sz w:val="28"/>
                <w:szCs w:val="28"/>
              </w:rPr>
            </w:pPr>
            <w:r w:rsidRPr="00AE6464">
              <w:rPr>
                <w:sz w:val="28"/>
                <w:szCs w:val="28"/>
              </w:rPr>
              <w:t>В соответствии с перечнем муниципальных услуг</w:t>
            </w:r>
          </w:p>
        </w:tc>
      </w:tr>
    </w:tbl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/>
    <w:p w:rsidR="00C917C2" w:rsidRDefault="00C917C2" w:rsidP="00C917C2">
      <w:pPr>
        <w:jc w:val="center"/>
        <w:rPr>
          <w:b/>
          <w:sz w:val="28"/>
          <w:szCs w:val="28"/>
          <w:shd w:val="clear" w:color="auto" w:fill="FFFFFF"/>
        </w:rPr>
      </w:pPr>
      <w:r w:rsidRPr="002E4395">
        <w:rPr>
          <w:b/>
          <w:sz w:val="28"/>
          <w:szCs w:val="28"/>
          <w:shd w:val="clear" w:color="auto" w:fill="FFFFFF"/>
        </w:rPr>
        <w:lastRenderedPageBreak/>
        <w:t xml:space="preserve">ПЕРЕЧЕНЬ ОСНОВНЫХ МЕРОПРИЯТИЙ </w:t>
      </w:r>
    </w:p>
    <w:p w:rsidR="00C917C2" w:rsidRDefault="00C917C2" w:rsidP="00C91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</w:t>
      </w:r>
      <w:r w:rsidRPr="002E4395">
        <w:rPr>
          <w:b/>
          <w:sz w:val="28"/>
          <w:szCs w:val="28"/>
        </w:rPr>
        <w:t>«Информационное общество Кубани Мостовско</w:t>
      </w:r>
      <w:r>
        <w:rPr>
          <w:b/>
          <w:sz w:val="28"/>
          <w:szCs w:val="28"/>
        </w:rPr>
        <w:t>го</w:t>
      </w:r>
      <w:r w:rsidRPr="002E4395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2E4395">
        <w:rPr>
          <w:b/>
          <w:sz w:val="28"/>
          <w:szCs w:val="28"/>
        </w:rPr>
        <w:t xml:space="preserve">» </w:t>
      </w:r>
    </w:p>
    <w:p w:rsidR="00C917C2" w:rsidRPr="002E4395" w:rsidRDefault="00C917C2" w:rsidP="00C917C2">
      <w:pPr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3263"/>
        <w:gridCol w:w="1701"/>
        <w:gridCol w:w="1276"/>
        <w:gridCol w:w="992"/>
        <w:gridCol w:w="993"/>
        <w:gridCol w:w="1134"/>
        <w:gridCol w:w="2126"/>
        <w:gridCol w:w="2410"/>
      </w:tblGrid>
      <w:tr w:rsidR="00C917C2" w:rsidRPr="004C3344" w:rsidTr="007101AE">
        <w:trPr>
          <w:trHeight w:val="1380"/>
        </w:trPr>
        <w:tc>
          <w:tcPr>
            <w:tcW w:w="814" w:type="dxa"/>
            <w:shd w:val="clear" w:color="auto" w:fill="auto"/>
            <w:vAlign w:val="center"/>
          </w:tcPr>
          <w:p w:rsidR="00C917C2" w:rsidRPr="004C3344" w:rsidRDefault="00C917C2" w:rsidP="007101AE">
            <w:pPr>
              <w:ind w:left="-113" w:right="-57"/>
              <w:jc w:val="center"/>
            </w:pPr>
            <w:r w:rsidRPr="004C3344">
              <w:t>№</w:t>
            </w:r>
          </w:p>
          <w:p w:rsidR="00C917C2" w:rsidRPr="004C3344" w:rsidRDefault="00C917C2" w:rsidP="007101AE">
            <w:pPr>
              <w:ind w:left="-113" w:right="-57"/>
              <w:jc w:val="center"/>
            </w:pPr>
            <w:proofErr w:type="gramStart"/>
            <w:r w:rsidRPr="004C3344">
              <w:t>п</w:t>
            </w:r>
            <w:proofErr w:type="gramEnd"/>
            <w:r w:rsidRPr="004C3344">
              <w:t>/п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C917C2" w:rsidRPr="004C3344" w:rsidRDefault="00C917C2" w:rsidP="007101AE">
            <w:pPr>
              <w:ind w:left="-113" w:right="-57"/>
              <w:jc w:val="center"/>
            </w:pPr>
            <w:r w:rsidRPr="004C3344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7C2" w:rsidRPr="004C3344" w:rsidRDefault="00C917C2" w:rsidP="007101AE">
            <w:pPr>
              <w:ind w:left="-113" w:right="-57"/>
              <w:jc w:val="center"/>
            </w:pPr>
            <w:r w:rsidRPr="004C3344">
              <w:rPr>
                <w:shd w:val="clear" w:color="auto" w:fill="FFFFFF"/>
              </w:rPr>
              <w:t>Источники финансирования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7C2" w:rsidRPr="004C3344" w:rsidRDefault="00C917C2" w:rsidP="007101AE">
            <w:pPr>
              <w:ind w:left="-113" w:right="-57"/>
              <w:jc w:val="center"/>
              <w:rPr>
                <w:shd w:val="clear" w:color="auto" w:fill="FFFFFF"/>
              </w:rPr>
            </w:pPr>
            <w:r w:rsidRPr="004C3344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4C3344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4C3344">
              <w:rPr>
                <w:shd w:val="clear" w:color="auto" w:fill="FFFFFF"/>
              </w:rPr>
              <w:t xml:space="preserve">, </w:t>
            </w:r>
          </w:p>
          <w:p w:rsidR="00C917C2" w:rsidRPr="004C3344" w:rsidRDefault="00C917C2" w:rsidP="007101AE">
            <w:pPr>
              <w:ind w:left="-113" w:right="-57"/>
              <w:jc w:val="center"/>
              <w:rPr>
                <w:shd w:val="clear" w:color="auto" w:fill="FFFFFF"/>
              </w:rPr>
            </w:pPr>
            <w:r w:rsidRPr="004C3344">
              <w:rPr>
                <w:shd w:val="clear" w:color="auto" w:fill="FFFFFF"/>
              </w:rPr>
              <w:t>всего</w:t>
            </w:r>
          </w:p>
          <w:p w:rsidR="00C917C2" w:rsidRPr="004C3344" w:rsidRDefault="00C917C2" w:rsidP="007101AE">
            <w:pPr>
              <w:ind w:left="-113" w:right="-57"/>
              <w:jc w:val="center"/>
            </w:pPr>
            <w:r w:rsidRPr="004C3344">
              <w:rPr>
                <w:shd w:val="clear" w:color="auto" w:fill="FFFFFF"/>
              </w:rPr>
              <w:t>(</w:t>
            </w:r>
            <w:proofErr w:type="spellStart"/>
            <w:r w:rsidRPr="004C3344">
              <w:rPr>
                <w:shd w:val="clear" w:color="auto" w:fill="FFFFFF"/>
              </w:rPr>
              <w:t>тыс</w:t>
            </w:r>
            <w:proofErr w:type="gramStart"/>
            <w:r w:rsidRPr="004C3344">
              <w:rPr>
                <w:shd w:val="clear" w:color="auto" w:fill="FFFFFF"/>
              </w:rPr>
              <w:t>.р</w:t>
            </w:r>
            <w:proofErr w:type="gramEnd"/>
            <w:r w:rsidRPr="004C3344">
              <w:rPr>
                <w:shd w:val="clear" w:color="auto" w:fill="FFFFFF"/>
              </w:rPr>
              <w:t>уб</w:t>
            </w:r>
            <w:proofErr w:type="spellEnd"/>
            <w:r w:rsidRPr="004C3344">
              <w:rPr>
                <w:shd w:val="clear" w:color="auto" w:fill="FFFFFF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7C2" w:rsidRPr="004C3344" w:rsidRDefault="00C917C2" w:rsidP="007101AE">
            <w:pPr>
              <w:jc w:val="center"/>
              <w:rPr>
                <w:shd w:val="clear" w:color="auto" w:fill="FFFFFF"/>
              </w:rPr>
            </w:pPr>
            <w:r>
              <w:t>2018</w:t>
            </w:r>
          </w:p>
        </w:tc>
        <w:tc>
          <w:tcPr>
            <w:tcW w:w="993" w:type="dxa"/>
            <w:vAlign w:val="center"/>
          </w:tcPr>
          <w:p w:rsidR="00C917C2" w:rsidRPr="004C3344" w:rsidRDefault="00C917C2" w:rsidP="007101AE">
            <w:pPr>
              <w:ind w:left="-113" w:right="-57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2019</w:t>
            </w:r>
          </w:p>
        </w:tc>
        <w:tc>
          <w:tcPr>
            <w:tcW w:w="1134" w:type="dxa"/>
            <w:vAlign w:val="center"/>
          </w:tcPr>
          <w:p w:rsidR="00C917C2" w:rsidRPr="004C3344" w:rsidRDefault="00C917C2" w:rsidP="007101AE">
            <w:pPr>
              <w:ind w:left="-113" w:right="-57"/>
              <w:jc w:val="center"/>
              <w:rPr>
                <w:shd w:val="clear" w:color="auto" w:fill="FFFFFF"/>
              </w:rPr>
            </w:pPr>
            <w:r w:rsidRPr="004C3344">
              <w:rPr>
                <w:shd w:val="clear" w:color="auto" w:fill="FFFFFF"/>
              </w:rPr>
              <w:t>20</w:t>
            </w:r>
            <w:r>
              <w:rPr>
                <w:shd w:val="clear" w:color="auto" w:fill="FFFFFF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17C2" w:rsidRPr="004C3344" w:rsidRDefault="00C917C2" w:rsidP="007101AE">
            <w:pPr>
              <w:ind w:left="-113" w:right="-57"/>
              <w:jc w:val="center"/>
              <w:rPr>
                <w:shd w:val="clear" w:color="auto" w:fill="FFFFFF"/>
              </w:rPr>
            </w:pPr>
            <w:r w:rsidRPr="004C3344">
              <w:rPr>
                <w:shd w:val="clear" w:color="auto" w:fill="FFFFFF"/>
              </w:rPr>
              <w:t xml:space="preserve">Непосредственный </w:t>
            </w:r>
          </w:p>
          <w:p w:rsidR="00C917C2" w:rsidRPr="004C3344" w:rsidRDefault="00C917C2" w:rsidP="007101AE">
            <w:pPr>
              <w:ind w:left="-113"/>
              <w:jc w:val="center"/>
            </w:pPr>
            <w:r w:rsidRPr="004C3344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17C2" w:rsidRPr="004C3344" w:rsidRDefault="00C917C2" w:rsidP="007101AE">
            <w:pPr>
              <w:shd w:val="clear" w:color="auto" w:fill="FFFFFF"/>
              <w:ind w:left="-113" w:right="-57"/>
              <w:jc w:val="center"/>
              <w:textAlignment w:val="baseline"/>
            </w:pPr>
            <w:r w:rsidRPr="004C3344">
              <w:rPr>
                <w:shd w:val="clear" w:color="auto" w:fill="FFFFFF"/>
              </w:rPr>
              <w:t>Участник муниципальной программы</w:t>
            </w:r>
          </w:p>
        </w:tc>
      </w:tr>
      <w:tr w:rsidR="00C917C2" w:rsidRPr="004C3344" w:rsidTr="007101AE">
        <w:tc>
          <w:tcPr>
            <w:tcW w:w="814" w:type="dxa"/>
            <w:shd w:val="clear" w:color="auto" w:fill="auto"/>
            <w:vAlign w:val="center"/>
          </w:tcPr>
          <w:p w:rsidR="00C917C2" w:rsidRPr="004C3344" w:rsidRDefault="00C917C2" w:rsidP="007101AE">
            <w:pPr>
              <w:jc w:val="center"/>
            </w:pPr>
            <w:r w:rsidRPr="004C3344">
              <w:t>1</w:t>
            </w:r>
          </w:p>
        </w:tc>
        <w:tc>
          <w:tcPr>
            <w:tcW w:w="3263" w:type="dxa"/>
            <w:vAlign w:val="center"/>
          </w:tcPr>
          <w:p w:rsidR="00C917C2" w:rsidRPr="004C3344" w:rsidRDefault="00C917C2" w:rsidP="007101AE">
            <w:pPr>
              <w:jc w:val="center"/>
            </w:pPr>
            <w:r w:rsidRPr="004C3344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7C2" w:rsidRPr="004C3344" w:rsidRDefault="00C917C2" w:rsidP="007101AE">
            <w:pPr>
              <w:jc w:val="center"/>
            </w:pPr>
            <w:r w:rsidRPr="004C3344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7C2" w:rsidRPr="004C3344" w:rsidRDefault="00C917C2" w:rsidP="007101AE">
            <w:pPr>
              <w:jc w:val="center"/>
            </w:pPr>
            <w:r w:rsidRPr="004C3344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7C2" w:rsidRPr="004C3344" w:rsidRDefault="00C917C2" w:rsidP="007101AE">
            <w:pPr>
              <w:jc w:val="center"/>
            </w:pPr>
            <w:r w:rsidRPr="004C3344">
              <w:t>5</w:t>
            </w:r>
          </w:p>
        </w:tc>
        <w:tc>
          <w:tcPr>
            <w:tcW w:w="993" w:type="dxa"/>
          </w:tcPr>
          <w:p w:rsidR="00C917C2" w:rsidRPr="004C3344" w:rsidRDefault="00C917C2" w:rsidP="007101AE">
            <w:pPr>
              <w:jc w:val="center"/>
            </w:pPr>
          </w:p>
        </w:tc>
        <w:tc>
          <w:tcPr>
            <w:tcW w:w="1134" w:type="dxa"/>
          </w:tcPr>
          <w:p w:rsidR="00C917C2" w:rsidRPr="004C3344" w:rsidRDefault="00C917C2" w:rsidP="007101AE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17C2" w:rsidRPr="004C3344" w:rsidRDefault="00C917C2" w:rsidP="007101AE">
            <w:pPr>
              <w:jc w:val="center"/>
            </w:pPr>
            <w:r w:rsidRPr="004C3344"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17C2" w:rsidRPr="004C3344" w:rsidRDefault="00C917C2" w:rsidP="007101AE">
            <w:pPr>
              <w:jc w:val="center"/>
            </w:pPr>
            <w:r w:rsidRPr="004C3344">
              <w:t>9</w:t>
            </w:r>
          </w:p>
        </w:tc>
      </w:tr>
      <w:tr w:rsidR="00C917C2" w:rsidRPr="004C3344" w:rsidTr="007101AE">
        <w:tc>
          <w:tcPr>
            <w:tcW w:w="814" w:type="dxa"/>
            <w:shd w:val="clear" w:color="auto" w:fill="auto"/>
            <w:vAlign w:val="center"/>
          </w:tcPr>
          <w:p w:rsidR="00C917C2" w:rsidRPr="004C3344" w:rsidRDefault="00C917C2" w:rsidP="007101AE">
            <w:pPr>
              <w:jc w:val="center"/>
            </w:pPr>
          </w:p>
        </w:tc>
        <w:tc>
          <w:tcPr>
            <w:tcW w:w="13895" w:type="dxa"/>
            <w:gridSpan w:val="8"/>
          </w:tcPr>
          <w:p w:rsidR="00C917C2" w:rsidRPr="004C3344" w:rsidRDefault="00C917C2" w:rsidP="007101AE">
            <w:pPr>
              <w:pStyle w:val="2"/>
              <w:spacing w:line="240" w:lineRule="auto"/>
              <w:ind w:left="0"/>
            </w:pPr>
            <w:r w:rsidRPr="004C3344">
              <w:t>Программа «Информационное общество Кубани Мостовского  района» на 2015-2017 годы</w:t>
            </w:r>
          </w:p>
        </w:tc>
      </w:tr>
      <w:tr w:rsidR="00C917C2" w:rsidRPr="004C3344" w:rsidTr="007101AE">
        <w:trPr>
          <w:trHeight w:val="498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C917C2" w:rsidRPr="004C3344" w:rsidRDefault="00C917C2" w:rsidP="007101AE">
            <w:pPr>
              <w:pStyle w:val="a9"/>
              <w:ind w:left="0"/>
              <w:jc w:val="center"/>
            </w:pPr>
            <w:r w:rsidRPr="004C3344">
              <w:t>1</w:t>
            </w:r>
          </w:p>
        </w:tc>
        <w:tc>
          <w:tcPr>
            <w:tcW w:w="3263" w:type="dxa"/>
            <w:vMerge w:val="restart"/>
            <w:vAlign w:val="center"/>
          </w:tcPr>
          <w:p w:rsidR="00C917C2" w:rsidRPr="00BF7AA5" w:rsidRDefault="00C917C2" w:rsidP="007101AE">
            <w:pPr>
              <w:jc w:val="both"/>
            </w:pPr>
            <w:r w:rsidRPr="004C3344">
              <w:t>Основное мероприятие № 1 «Установка специальных информационных и информационно-технологических систем обеспечения деятельности органов местного самоуправления, в том числе формирование системы межведомственного электронного документооборота в рамках предоставления госуда</w:t>
            </w:r>
            <w:r>
              <w:t xml:space="preserve">рственных и муниципальных услуг (в том числе обслуживание и администрирование ПО </w:t>
            </w:r>
            <w:proofErr w:type="spellStart"/>
            <w:r>
              <w:rPr>
                <w:lang w:val="en-US"/>
              </w:rPr>
              <w:t>VipNetClient</w:t>
            </w:r>
            <w:proofErr w:type="spellEnd"/>
            <w:r w:rsidRPr="00BF7AA5">
              <w:t xml:space="preserve"> 3.</w:t>
            </w:r>
            <w:r>
              <w:rPr>
                <w:lang w:val="en-US"/>
              </w:rPr>
              <w:t>x</w:t>
            </w:r>
            <w:r w:rsidRPr="00BF7AA5">
              <w:t xml:space="preserve"> (</w:t>
            </w:r>
            <w:r>
              <w:t>КСЗ), Р30(расширенный)</w:t>
            </w:r>
            <w:proofErr w:type="gramStart"/>
            <w:r>
              <w:t>,р</w:t>
            </w:r>
            <w:proofErr w:type="gramEnd"/>
            <w:r>
              <w:t xml:space="preserve">егистрация органа местного самоуправления, участвующего в </w:t>
            </w:r>
            <w:r>
              <w:lastRenderedPageBreak/>
              <w:t xml:space="preserve">межведомственном взаимодействии (СМЭВ) при оказании государственных и муниципальных услуг, внесение в реестр удостоверяющего центра, изготовление квалифицированного </w:t>
            </w:r>
            <w:proofErr w:type="gramStart"/>
            <w:r>
              <w:t>сертификата ключа проверки электронной подписи органа</w:t>
            </w:r>
            <w:proofErr w:type="gramEnd"/>
            <w:r>
              <w:t xml:space="preserve"> власти, должностного лица органа власти и др.)»</w:t>
            </w:r>
          </w:p>
        </w:tc>
        <w:tc>
          <w:tcPr>
            <w:tcW w:w="1701" w:type="dxa"/>
            <w:shd w:val="clear" w:color="auto" w:fill="auto"/>
          </w:tcPr>
          <w:p w:rsidR="00C917C2" w:rsidRPr="004C3344" w:rsidRDefault="00C917C2" w:rsidP="007101AE">
            <w:r w:rsidRPr="004C3344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C917C2" w:rsidRPr="004C3344" w:rsidRDefault="00C917C2" w:rsidP="007101AE">
            <w:pPr>
              <w:jc w:val="center"/>
            </w:pPr>
            <w:r>
              <w:t>30</w:t>
            </w:r>
          </w:p>
        </w:tc>
        <w:tc>
          <w:tcPr>
            <w:tcW w:w="992" w:type="dxa"/>
            <w:shd w:val="clear" w:color="auto" w:fill="auto"/>
          </w:tcPr>
          <w:p w:rsidR="00C917C2" w:rsidRPr="004C3344" w:rsidRDefault="00C917C2" w:rsidP="007101AE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C917C2" w:rsidRPr="004C3344" w:rsidRDefault="00C917C2" w:rsidP="007101AE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C917C2" w:rsidRPr="004C3344" w:rsidRDefault="00C917C2" w:rsidP="007101AE">
            <w:pPr>
              <w:jc w:val="center"/>
            </w:pPr>
            <w:r>
              <w:t>10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917C2" w:rsidRPr="004C3344" w:rsidRDefault="00C917C2" w:rsidP="007101AE">
            <w:pPr>
              <w:jc w:val="center"/>
            </w:pPr>
            <w:r>
              <w:t xml:space="preserve">Приобретение 4 ЭП-СП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917C2" w:rsidRPr="004C3344" w:rsidRDefault="00C917C2" w:rsidP="007101AE">
            <w:r w:rsidRPr="004C3344">
              <w:t>Управление архитектуры и градостроительства;</w:t>
            </w:r>
          </w:p>
          <w:p w:rsidR="00C917C2" w:rsidRPr="004C3344" w:rsidRDefault="00C917C2" w:rsidP="007101AE">
            <w:r w:rsidRPr="004C3344">
              <w:t>Управление имущественных и земельных отношений;</w:t>
            </w:r>
          </w:p>
          <w:p w:rsidR="00C917C2" w:rsidRPr="004C3344" w:rsidRDefault="00C917C2" w:rsidP="007101AE">
            <w:r w:rsidRPr="004C3344">
              <w:t>Правовой отдел;</w:t>
            </w:r>
          </w:p>
          <w:p w:rsidR="00C917C2" w:rsidRPr="004C3344" w:rsidRDefault="00C917C2" w:rsidP="007101AE">
            <w:r w:rsidRPr="004C3344">
              <w:t>Отдел по вопросам семьи и детства;</w:t>
            </w:r>
          </w:p>
          <w:p w:rsidR="00C917C2" w:rsidRPr="004C3344" w:rsidRDefault="00C917C2" w:rsidP="007101AE">
            <w:r w:rsidRPr="004C3344">
              <w:t xml:space="preserve"> Отдел информатизации;</w:t>
            </w:r>
          </w:p>
          <w:p w:rsidR="00C917C2" w:rsidRPr="004C3344" w:rsidRDefault="00C917C2" w:rsidP="007101AE">
            <w:r w:rsidRPr="004C3344">
              <w:t>Управление экономики, инвестиций, туризма, торговли и сферы услуг</w:t>
            </w:r>
          </w:p>
        </w:tc>
      </w:tr>
      <w:tr w:rsidR="00C917C2" w:rsidRPr="004C3344" w:rsidTr="007101AE">
        <w:trPr>
          <w:trHeight w:val="498"/>
        </w:trPr>
        <w:tc>
          <w:tcPr>
            <w:tcW w:w="814" w:type="dxa"/>
            <w:vMerge/>
            <w:shd w:val="clear" w:color="auto" w:fill="auto"/>
            <w:vAlign w:val="center"/>
          </w:tcPr>
          <w:p w:rsidR="00C917C2" w:rsidRPr="004C3344" w:rsidRDefault="00C917C2" w:rsidP="00C917C2">
            <w:pPr>
              <w:pStyle w:val="a9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63" w:type="dxa"/>
            <w:vMerge/>
            <w:vAlign w:val="center"/>
          </w:tcPr>
          <w:p w:rsidR="00C917C2" w:rsidRPr="004C3344" w:rsidRDefault="00C917C2" w:rsidP="007101AE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C917C2" w:rsidRPr="004C3344" w:rsidRDefault="00C917C2" w:rsidP="007101AE">
            <w:r w:rsidRPr="004C3344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C917C2" w:rsidRPr="004C3344" w:rsidRDefault="00C917C2" w:rsidP="007101AE">
            <w:pPr>
              <w:jc w:val="center"/>
            </w:pPr>
            <w:r>
              <w:t>30</w:t>
            </w:r>
          </w:p>
        </w:tc>
        <w:tc>
          <w:tcPr>
            <w:tcW w:w="992" w:type="dxa"/>
            <w:shd w:val="clear" w:color="auto" w:fill="auto"/>
          </w:tcPr>
          <w:p w:rsidR="00C917C2" w:rsidRPr="004C3344" w:rsidRDefault="00C917C2" w:rsidP="007101AE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C917C2" w:rsidRPr="004C3344" w:rsidRDefault="00C917C2" w:rsidP="007101AE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C917C2" w:rsidRPr="004C3344" w:rsidRDefault="00C917C2" w:rsidP="007101AE">
            <w:pPr>
              <w:jc w:val="center"/>
            </w:pPr>
            <w:r>
              <w:t>10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917C2" w:rsidRPr="004C3344" w:rsidRDefault="00C917C2" w:rsidP="007101A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917C2" w:rsidRPr="004C3344" w:rsidRDefault="00C917C2" w:rsidP="007101AE"/>
        </w:tc>
      </w:tr>
      <w:tr w:rsidR="00C917C2" w:rsidRPr="004C3344" w:rsidTr="007101AE">
        <w:trPr>
          <w:trHeight w:val="498"/>
        </w:trPr>
        <w:tc>
          <w:tcPr>
            <w:tcW w:w="814" w:type="dxa"/>
            <w:vMerge/>
            <w:shd w:val="clear" w:color="auto" w:fill="auto"/>
            <w:vAlign w:val="center"/>
          </w:tcPr>
          <w:p w:rsidR="00C917C2" w:rsidRPr="004C3344" w:rsidRDefault="00C917C2" w:rsidP="00C917C2">
            <w:pPr>
              <w:pStyle w:val="a9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63" w:type="dxa"/>
            <w:vMerge/>
            <w:vAlign w:val="center"/>
          </w:tcPr>
          <w:p w:rsidR="00C917C2" w:rsidRPr="004C3344" w:rsidRDefault="00C917C2" w:rsidP="007101AE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C917C2" w:rsidRPr="004C3344" w:rsidRDefault="00C917C2" w:rsidP="007101AE">
            <w:r w:rsidRPr="004C334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992" w:type="dxa"/>
            <w:shd w:val="clear" w:color="auto" w:fill="auto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993" w:type="dxa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1134" w:type="dxa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917C2" w:rsidRPr="004C3344" w:rsidRDefault="00C917C2" w:rsidP="007101A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917C2" w:rsidRPr="004C3344" w:rsidRDefault="00C917C2" w:rsidP="007101AE"/>
        </w:tc>
      </w:tr>
      <w:tr w:rsidR="00C917C2" w:rsidRPr="004C3344" w:rsidTr="007101AE">
        <w:trPr>
          <w:trHeight w:val="498"/>
        </w:trPr>
        <w:tc>
          <w:tcPr>
            <w:tcW w:w="814" w:type="dxa"/>
            <w:vMerge/>
            <w:shd w:val="clear" w:color="auto" w:fill="auto"/>
            <w:vAlign w:val="center"/>
          </w:tcPr>
          <w:p w:rsidR="00C917C2" w:rsidRPr="004C3344" w:rsidRDefault="00C917C2" w:rsidP="00C917C2">
            <w:pPr>
              <w:pStyle w:val="a9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63" w:type="dxa"/>
            <w:vMerge/>
            <w:vAlign w:val="center"/>
          </w:tcPr>
          <w:p w:rsidR="00C917C2" w:rsidRPr="004C3344" w:rsidRDefault="00C917C2" w:rsidP="007101AE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C917C2" w:rsidRPr="004C3344" w:rsidRDefault="00C917C2" w:rsidP="007101AE">
            <w:r w:rsidRPr="004C334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992" w:type="dxa"/>
            <w:shd w:val="clear" w:color="auto" w:fill="auto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993" w:type="dxa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1134" w:type="dxa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917C2" w:rsidRPr="004C3344" w:rsidRDefault="00C917C2" w:rsidP="007101A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917C2" w:rsidRPr="004C3344" w:rsidRDefault="00C917C2" w:rsidP="007101AE"/>
        </w:tc>
      </w:tr>
      <w:tr w:rsidR="00C917C2" w:rsidRPr="004C3344" w:rsidTr="007101AE">
        <w:trPr>
          <w:trHeight w:val="1759"/>
        </w:trPr>
        <w:tc>
          <w:tcPr>
            <w:tcW w:w="814" w:type="dxa"/>
            <w:vMerge/>
            <w:shd w:val="clear" w:color="auto" w:fill="auto"/>
            <w:vAlign w:val="center"/>
          </w:tcPr>
          <w:p w:rsidR="00C917C2" w:rsidRPr="004C3344" w:rsidRDefault="00C917C2" w:rsidP="00C917C2">
            <w:pPr>
              <w:pStyle w:val="a9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63" w:type="dxa"/>
            <w:vMerge/>
            <w:vAlign w:val="center"/>
          </w:tcPr>
          <w:p w:rsidR="00C917C2" w:rsidRPr="004C3344" w:rsidRDefault="00C917C2" w:rsidP="007101AE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C917C2" w:rsidRPr="004C3344" w:rsidRDefault="00C917C2" w:rsidP="007101AE">
            <w:r w:rsidRPr="004C3344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992" w:type="dxa"/>
            <w:shd w:val="clear" w:color="auto" w:fill="auto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993" w:type="dxa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1134" w:type="dxa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917C2" w:rsidRPr="004C3344" w:rsidRDefault="00C917C2" w:rsidP="007101A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917C2" w:rsidRPr="004C3344" w:rsidRDefault="00C917C2" w:rsidP="007101AE"/>
        </w:tc>
      </w:tr>
      <w:tr w:rsidR="00C917C2" w:rsidRPr="004C3344" w:rsidTr="007101AE">
        <w:trPr>
          <w:trHeight w:val="581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C917C2" w:rsidRPr="004C3344" w:rsidRDefault="00C917C2" w:rsidP="007101AE">
            <w:pPr>
              <w:pStyle w:val="a9"/>
              <w:ind w:left="0"/>
              <w:jc w:val="center"/>
            </w:pPr>
            <w:r w:rsidRPr="004C3344">
              <w:lastRenderedPageBreak/>
              <w:t>2</w:t>
            </w:r>
          </w:p>
        </w:tc>
        <w:tc>
          <w:tcPr>
            <w:tcW w:w="3263" w:type="dxa"/>
            <w:vMerge w:val="restart"/>
            <w:vAlign w:val="center"/>
          </w:tcPr>
          <w:p w:rsidR="00C917C2" w:rsidRPr="004C3344" w:rsidRDefault="00C917C2" w:rsidP="007101AE">
            <w:r w:rsidRPr="004C3344">
              <w:t>Основное мероприятие № 2 «Обеспечение перевода муниципальных услуг в электронный вид»</w:t>
            </w:r>
          </w:p>
        </w:tc>
        <w:tc>
          <w:tcPr>
            <w:tcW w:w="1701" w:type="dxa"/>
            <w:shd w:val="clear" w:color="auto" w:fill="auto"/>
          </w:tcPr>
          <w:p w:rsidR="00C917C2" w:rsidRPr="004C3344" w:rsidRDefault="00C917C2" w:rsidP="007101AE">
            <w:r w:rsidRPr="004C3344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992" w:type="dxa"/>
            <w:shd w:val="clear" w:color="auto" w:fill="auto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993" w:type="dxa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1134" w:type="dxa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917C2" w:rsidRPr="004C3344" w:rsidRDefault="00C917C2" w:rsidP="007101AE">
            <w:pPr>
              <w:jc w:val="center"/>
            </w:pPr>
            <w:r w:rsidRPr="004C3344">
              <w:t>Размещенные сведения о муниципальных услугах, предоставляемых соответствующим структурным подразделением администрации МО Мостовский район на Портале государственных и муниципальных услуг Краснодарского края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917C2" w:rsidRPr="004C3344" w:rsidRDefault="00C917C2" w:rsidP="007101AE">
            <w:r w:rsidRPr="004C3344">
              <w:t>Управление архитектуры и градостроительства;</w:t>
            </w:r>
          </w:p>
          <w:p w:rsidR="00C917C2" w:rsidRPr="004C3344" w:rsidRDefault="00C917C2" w:rsidP="007101AE">
            <w:r w:rsidRPr="004C3344">
              <w:t>Управление имущественных и земельных отношений;</w:t>
            </w:r>
          </w:p>
          <w:p w:rsidR="00C917C2" w:rsidRPr="004C3344" w:rsidRDefault="00C917C2" w:rsidP="007101AE">
            <w:r w:rsidRPr="004C3344">
              <w:t>Правовой отдел;</w:t>
            </w:r>
          </w:p>
          <w:p w:rsidR="00C917C2" w:rsidRPr="004C3344" w:rsidRDefault="00C917C2" w:rsidP="007101AE">
            <w:r w:rsidRPr="004C3344">
              <w:t>Отдел по вопросам семьи и детства;</w:t>
            </w:r>
          </w:p>
          <w:p w:rsidR="00C917C2" w:rsidRPr="004C3344" w:rsidRDefault="00C917C2" w:rsidP="007101AE">
            <w:r w:rsidRPr="004C3344">
              <w:t>Управление по промышленности, энергетике, транспорту, связи, экологии и ЖКХ;</w:t>
            </w:r>
          </w:p>
          <w:p w:rsidR="00C917C2" w:rsidRPr="004C3344" w:rsidRDefault="00C917C2" w:rsidP="007101AE">
            <w:r w:rsidRPr="004C3344">
              <w:t>Организационный отдел;</w:t>
            </w:r>
          </w:p>
          <w:p w:rsidR="00C917C2" w:rsidRPr="004C3344" w:rsidRDefault="00C917C2" w:rsidP="007101AE">
            <w:r w:rsidRPr="004C3344">
              <w:t>Общий отдел;</w:t>
            </w:r>
          </w:p>
          <w:p w:rsidR="00C917C2" w:rsidRPr="004C3344" w:rsidRDefault="00C917C2" w:rsidP="007101AE">
            <w:r w:rsidRPr="004C3344">
              <w:t>Архивный отдел;</w:t>
            </w:r>
          </w:p>
          <w:p w:rsidR="00C917C2" w:rsidRPr="004C3344" w:rsidRDefault="00C917C2" w:rsidP="007101AE">
            <w:r w:rsidRPr="004C3344">
              <w:t xml:space="preserve">Районное управление </w:t>
            </w:r>
            <w:r w:rsidRPr="004C3344">
              <w:lastRenderedPageBreak/>
              <w:t>образованием;</w:t>
            </w:r>
          </w:p>
          <w:p w:rsidR="00C917C2" w:rsidRPr="004C3344" w:rsidRDefault="00C917C2" w:rsidP="007101AE">
            <w:r w:rsidRPr="004C3344">
              <w:t xml:space="preserve"> Отдел информатизации</w:t>
            </w:r>
          </w:p>
          <w:p w:rsidR="00C917C2" w:rsidRPr="004C3344" w:rsidRDefault="00C917C2" w:rsidP="007101AE"/>
        </w:tc>
      </w:tr>
      <w:tr w:rsidR="00C917C2" w:rsidRPr="004C3344" w:rsidTr="007101AE">
        <w:trPr>
          <w:trHeight w:val="774"/>
        </w:trPr>
        <w:tc>
          <w:tcPr>
            <w:tcW w:w="814" w:type="dxa"/>
            <w:vMerge/>
            <w:shd w:val="clear" w:color="auto" w:fill="auto"/>
            <w:vAlign w:val="center"/>
          </w:tcPr>
          <w:p w:rsidR="00C917C2" w:rsidRPr="004C3344" w:rsidRDefault="00C917C2" w:rsidP="00C917C2">
            <w:pPr>
              <w:pStyle w:val="a9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263" w:type="dxa"/>
            <w:vMerge/>
            <w:vAlign w:val="center"/>
          </w:tcPr>
          <w:p w:rsidR="00C917C2" w:rsidRPr="004C3344" w:rsidRDefault="00C917C2" w:rsidP="007101AE">
            <w:pPr>
              <w:jc w:val="both"/>
              <w:rPr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C917C2" w:rsidRPr="004C3344" w:rsidRDefault="00C917C2" w:rsidP="007101AE">
            <w:r w:rsidRPr="004C3344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992" w:type="dxa"/>
            <w:shd w:val="clear" w:color="auto" w:fill="auto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993" w:type="dxa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1134" w:type="dxa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917C2" w:rsidRPr="004C3344" w:rsidRDefault="00C917C2" w:rsidP="007101A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917C2" w:rsidRPr="004C3344" w:rsidRDefault="00C917C2" w:rsidP="007101AE"/>
        </w:tc>
      </w:tr>
      <w:tr w:rsidR="00C917C2" w:rsidRPr="004C3344" w:rsidTr="007101AE">
        <w:trPr>
          <w:trHeight w:val="774"/>
        </w:trPr>
        <w:tc>
          <w:tcPr>
            <w:tcW w:w="814" w:type="dxa"/>
            <w:vMerge/>
            <w:shd w:val="clear" w:color="auto" w:fill="auto"/>
            <w:vAlign w:val="center"/>
          </w:tcPr>
          <w:p w:rsidR="00C917C2" w:rsidRPr="004C3344" w:rsidRDefault="00C917C2" w:rsidP="00C917C2">
            <w:pPr>
              <w:pStyle w:val="a9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263" w:type="dxa"/>
            <w:vMerge/>
            <w:vAlign w:val="center"/>
          </w:tcPr>
          <w:p w:rsidR="00C917C2" w:rsidRPr="004C3344" w:rsidRDefault="00C917C2" w:rsidP="007101AE">
            <w:pPr>
              <w:jc w:val="both"/>
              <w:rPr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C917C2" w:rsidRPr="004C3344" w:rsidRDefault="00C917C2" w:rsidP="007101AE">
            <w:r w:rsidRPr="004C334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992" w:type="dxa"/>
            <w:shd w:val="clear" w:color="auto" w:fill="auto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993" w:type="dxa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1134" w:type="dxa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917C2" w:rsidRPr="004C3344" w:rsidRDefault="00C917C2" w:rsidP="007101A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917C2" w:rsidRPr="004C3344" w:rsidRDefault="00C917C2" w:rsidP="007101AE"/>
        </w:tc>
      </w:tr>
      <w:tr w:rsidR="00C917C2" w:rsidRPr="004C3344" w:rsidTr="007101AE">
        <w:trPr>
          <w:trHeight w:val="774"/>
        </w:trPr>
        <w:tc>
          <w:tcPr>
            <w:tcW w:w="814" w:type="dxa"/>
            <w:vMerge/>
            <w:shd w:val="clear" w:color="auto" w:fill="auto"/>
            <w:vAlign w:val="center"/>
          </w:tcPr>
          <w:p w:rsidR="00C917C2" w:rsidRPr="004C3344" w:rsidRDefault="00C917C2" w:rsidP="00C917C2">
            <w:pPr>
              <w:pStyle w:val="a9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263" w:type="dxa"/>
            <w:vMerge/>
            <w:vAlign w:val="center"/>
          </w:tcPr>
          <w:p w:rsidR="00C917C2" w:rsidRPr="004C3344" w:rsidRDefault="00C917C2" w:rsidP="007101AE">
            <w:pPr>
              <w:jc w:val="both"/>
              <w:rPr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C917C2" w:rsidRPr="004C3344" w:rsidRDefault="00C917C2" w:rsidP="007101AE">
            <w:r w:rsidRPr="004C334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992" w:type="dxa"/>
            <w:shd w:val="clear" w:color="auto" w:fill="auto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993" w:type="dxa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1134" w:type="dxa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917C2" w:rsidRPr="004C3344" w:rsidRDefault="00C917C2" w:rsidP="007101A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917C2" w:rsidRPr="004C3344" w:rsidRDefault="00C917C2" w:rsidP="007101AE"/>
        </w:tc>
      </w:tr>
      <w:tr w:rsidR="00C917C2" w:rsidRPr="004C3344" w:rsidTr="007101AE">
        <w:trPr>
          <w:trHeight w:val="401"/>
        </w:trPr>
        <w:tc>
          <w:tcPr>
            <w:tcW w:w="814" w:type="dxa"/>
            <w:vMerge/>
            <w:shd w:val="clear" w:color="auto" w:fill="auto"/>
            <w:vAlign w:val="center"/>
          </w:tcPr>
          <w:p w:rsidR="00C917C2" w:rsidRPr="004C3344" w:rsidRDefault="00C917C2" w:rsidP="00C917C2">
            <w:pPr>
              <w:pStyle w:val="a9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263" w:type="dxa"/>
            <w:vMerge/>
            <w:vAlign w:val="center"/>
          </w:tcPr>
          <w:p w:rsidR="00C917C2" w:rsidRPr="004C3344" w:rsidRDefault="00C917C2" w:rsidP="007101AE">
            <w:pPr>
              <w:jc w:val="both"/>
              <w:rPr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C917C2" w:rsidRPr="004C3344" w:rsidRDefault="00C917C2" w:rsidP="007101AE">
            <w:r w:rsidRPr="004C3344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992" w:type="dxa"/>
            <w:shd w:val="clear" w:color="auto" w:fill="auto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993" w:type="dxa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1134" w:type="dxa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917C2" w:rsidRPr="004C3344" w:rsidRDefault="00C917C2" w:rsidP="007101A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917C2" w:rsidRPr="004C3344" w:rsidRDefault="00C917C2" w:rsidP="007101AE"/>
        </w:tc>
      </w:tr>
      <w:tr w:rsidR="00C917C2" w:rsidRPr="004C3344" w:rsidTr="007101AE">
        <w:tc>
          <w:tcPr>
            <w:tcW w:w="814" w:type="dxa"/>
            <w:vMerge/>
            <w:shd w:val="clear" w:color="auto" w:fill="auto"/>
          </w:tcPr>
          <w:p w:rsidR="00C917C2" w:rsidRPr="004C3344" w:rsidRDefault="00C917C2" w:rsidP="007101AE">
            <w:pPr>
              <w:jc w:val="center"/>
            </w:pPr>
          </w:p>
        </w:tc>
        <w:tc>
          <w:tcPr>
            <w:tcW w:w="3263" w:type="dxa"/>
            <w:vMerge/>
            <w:shd w:val="clear" w:color="auto" w:fill="auto"/>
          </w:tcPr>
          <w:p w:rsidR="00C917C2" w:rsidRPr="004C3344" w:rsidRDefault="00C917C2" w:rsidP="007101AE"/>
        </w:tc>
        <w:tc>
          <w:tcPr>
            <w:tcW w:w="1701" w:type="dxa"/>
            <w:shd w:val="clear" w:color="auto" w:fill="auto"/>
          </w:tcPr>
          <w:p w:rsidR="00C917C2" w:rsidRPr="004C3344" w:rsidRDefault="00C917C2" w:rsidP="007101AE">
            <w:r w:rsidRPr="004C334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992" w:type="dxa"/>
            <w:shd w:val="clear" w:color="auto" w:fill="auto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993" w:type="dxa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1134" w:type="dxa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C917C2" w:rsidRPr="004C3344" w:rsidRDefault="00C917C2" w:rsidP="007101AE"/>
        </w:tc>
        <w:tc>
          <w:tcPr>
            <w:tcW w:w="2410" w:type="dxa"/>
            <w:vMerge/>
            <w:shd w:val="clear" w:color="auto" w:fill="auto"/>
          </w:tcPr>
          <w:p w:rsidR="00C917C2" w:rsidRPr="004C3344" w:rsidRDefault="00C917C2" w:rsidP="007101AE"/>
        </w:tc>
      </w:tr>
      <w:tr w:rsidR="00C917C2" w:rsidRPr="004C3344" w:rsidTr="007101AE">
        <w:trPr>
          <w:trHeight w:val="994"/>
        </w:trPr>
        <w:tc>
          <w:tcPr>
            <w:tcW w:w="8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17C2" w:rsidRPr="004C3344" w:rsidRDefault="00C917C2" w:rsidP="007101AE">
            <w:pPr>
              <w:jc w:val="center"/>
            </w:pPr>
          </w:p>
        </w:tc>
        <w:tc>
          <w:tcPr>
            <w:tcW w:w="32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17C2" w:rsidRPr="004C3344" w:rsidRDefault="00C917C2" w:rsidP="007101AE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917C2" w:rsidRPr="004C3344" w:rsidRDefault="00C917C2" w:rsidP="007101AE">
            <w:r w:rsidRPr="004C3344"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17C2" w:rsidRPr="004C3344" w:rsidRDefault="00C917C2" w:rsidP="007101AE">
            <w:pPr>
              <w:jc w:val="center"/>
            </w:pPr>
            <w:r w:rsidRPr="004C3344">
              <w:t>-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17C2" w:rsidRPr="004C3344" w:rsidRDefault="00C917C2" w:rsidP="007101AE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17C2" w:rsidRPr="004C3344" w:rsidRDefault="00C917C2" w:rsidP="007101AE"/>
        </w:tc>
      </w:tr>
    </w:tbl>
    <w:p w:rsidR="00C917C2" w:rsidRDefault="00C917C2">
      <w:bookmarkStart w:id="1" w:name="_GoBack"/>
      <w:bookmarkEnd w:id="1"/>
    </w:p>
    <w:p w:rsidR="00C917C2" w:rsidRDefault="00C917C2"/>
    <w:p w:rsidR="00C917C2" w:rsidRDefault="00C917C2"/>
    <w:sectPr w:rsidR="00C917C2" w:rsidSect="00C917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95742"/>
      <w:docPartObj>
        <w:docPartGallery w:val="Page Numbers (Top of Page)"/>
        <w:docPartUnique/>
      </w:docPartObj>
    </w:sdtPr>
    <w:sdtEndPr/>
    <w:sdtContent>
      <w:p w:rsidR="00B063AE" w:rsidRDefault="00C917C2">
        <w:pPr>
          <w:pStyle w:val="ab"/>
          <w:jc w:val="center"/>
        </w:pPr>
        <w:r w:rsidRPr="00E002E3">
          <w:rPr>
            <w:sz w:val="28"/>
            <w:szCs w:val="28"/>
          </w:rPr>
          <w:fldChar w:fldCharType="begin"/>
        </w:r>
        <w:r w:rsidRPr="00E002E3">
          <w:rPr>
            <w:sz w:val="28"/>
            <w:szCs w:val="28"/>
          </w:rPr>
          <w:instrText xml:space="preserve"> PAGE   \* </w:instrText>
        </w:r>
        <w:r w:rsidRPr="00E002E3">
          <w:rPr>
            <w:sz w:val="28"/>
            <w:szCs w:val="28"/>
          </w:rPr>
          <w:instrText xml:space="preserve">MERGEFORMAT </w:instrText>
        </w:r>
        <w:r w:rsidRPr="00E002E3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E002E3">
          <w:rPr>
            <w:sz w:val="28"/>
            <w:szCs w:val="28"/>
          </w:rPr>
          <w:fldChar w:fldCharType="end"/>
        </w:r>
      </w:p>
    </w:sdtContent>
  </w:sdt>
  <w:p w:rsidR="00B063AE" w:rsidRDefault="00C917C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089" w:rsidRDefault="00C917C2">
    <w:pPr>
      <w:pStyle w:val="ab"/>
      <w:jc w:val="center"/>
    </w:pPr>
  </w:p>
  <w:p w:rsidR="00F33B18" w:rsidRDefault="00C917C2" w:rsidP="00F33B18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3C06"/>
    <w:multiLevelType w:val="hybridMultilevel"/>
    <w:tmpl w:val="ECD2D3A6"/>
    <w:lvl w:ilvl="0" w:tplc="71F656B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C6816"/>
    <w:multiLevelType w:val="hybridMultilevel"/>
    <w:tmpl w:val="A37E8DE2"/>
    <w:lvl w:ilvl="0" w:tplc="2048B4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43830"/>
    <w:multiLevelType w:val="hybridMultilevel"/>
    <w:tmpl w:val="53845BB4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42797"/>
    <w:multiLevelType w:val="hybridMultilevel"/>
    <w:tmpl w:val="F3BE77EC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06695"/>
    <w:multiLevelType w:val="hybridMultilevel"/>
    <w:tmpl w:val="C6DECD7A"/>
    <w:lvl w:ilvl="0" w:tplc="17047BD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87479"/>
    <w:multiLevelType w:val="hybridMultilevel"/>
    <w:tmpl w:val="2EF6F648"/>
    <w:lvl w:ilvl="0" w:tplc="2048B4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020DD0"/>
    <w:multiLevelType w:val="hybridMultilevel"/>
    <w:tmpl w:val="3512542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2D4206A"/>
    <w:multiLevelType w:val="hybridMultilevel"/>
    <w:tmpl w:val="71BA68BC"/>
    <w:lvl w:ilvl="0" w:tplc="2048B47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74"/>
    <w:rsid w:val="00C03474"/>
    <w:rsid w:val="00C632AA"/>
    <w:rsid w:val="00C9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C917C2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3"/>
    <w:rsid w:val="00C917C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next w:val="a6"/>
    <w:link w:val="a7"/>
    <w:qFormat/>
    <w:rsid w:val="00C917C2"/>
    <w:pPr>
      <w:keepNext/>
      <w:spacing w:before="240" w:after="120"/>
      <w:jc w:val="center"/>
    </w:pPr>
    <w:rPr>
      <w:rFonts w:ascii="Arial" w:eastAsia="Arial Unicode MS" w:hAnsi="Arial" w:cs="Arial Unicode MS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C917C2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paragraph" w:customStyle="1" w:styleId="1">
    <w:name w:val="Обычный1"/>
    <w:rsid w:val="00C917C2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8">
    <w:name w:val="Прижатый влево"/>
    <w:basedOn w:val="a"/>
    <w:next w:val="a"/>
    <w:uiPriority w:val="99"/>
    <w:rsid w:val="00C917C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9">
    <w:name w:val="List Paragraph"/>
    <w:basedOn w:val="a"/>
    <w:uiPriority w:val="34"/>
    <w:qFormat/>
    <w:rsid w:val="00C917C2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C917C2"/>
    <w:rPr>
      <w:rFonts w:cs="Times New Roman"/>
      <w:color w:val="106BBE"/>
    </w:rPr>
  </w:style>
  <w:style w:type="paragraph" w:styleId="ab">
    <w:name w:val="header"/>
    <w:basedOn w:val="a"/>
    <w:link w:val="ac"/>
    <w:uiPriority w:val="99"/>
    <w:unhideWhenUsed/>
    <w:rsid w:val="00C917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17C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C91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C917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917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бычный2"/>
    <w:rsid w:val="00C917C2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10">
    <w:name w:val="Основной текст1"/>
    <w:basedOn w:val="a0"/>
    <w:rsid w:val="00C917C2"/>
    <w:rPr>
      <w:rFonts w:ascii="Times New Roman" w:eastAsia="Times New Roman" w:hAnsi="Times New Roman"/>
      <w:shd w:val="clear" w:color="auto" w:fill="FFFFFF"/>
    </w:rPr>
  </w:style>
  <w:style w:type="character" w:customStyle="1" w:styleId="22">
    <w:name w:val="Основной текст2"/>
    <w:basedOn w:val="a0"/>
    <w:rsid w:val="00C917C2"/>
    <w:rPr>
      <w:rFonts w:ascii="Times New Roman" w:eastAsia="Times New Roman" w:hAnsi="Times New Roman"/>
      <w:shd w:val="clear" w:color="auto" w:fill="FFFFFF"/>
    </w:rPr>
  </w:style>
  <w:style w:type="paragraph" w:styleId="a6">
    <w:name w:val="Body Text"/>
    <w:basedOn w:val="a"/>
    <w:link w:val="ae"/>
    <w:uiPriority w:val="99"/>
    <w:semiHidden/>
    <w:unhideWhenUsed/>
    <w:rsid w:val="00C917C2"/>
    <w:pPr>
      <w:spacing w:after="120"/>
    </w:pPr>
  </w:style>
  <w:style w:type="character" w:customStyle="1" w:styleId="ae">
    <w:name w:val="Основной текст Знак"/>
    <w:basedOn w:val="a0"/>
    <w:link w:val="a6"/>
    <w:uiPriority w:val="99"/>
    <w:semiHidden/>
    <w:rsid w:val="00C917C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C917C2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3"/>
    <w:rsid w:val="00C917C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next w:val="a6"/>
    <w:link w:val="a7"/>
    <w:qFormat/>
    <w:rsid w:val="00C917C2"/>
    <w:pPr>
      <w:keepNext/>
      <w:spacing w:before="240" w:after="120"/>
      <w:jc w:val="center"/>
    </w:pPr>
    <w:rPr>
      <w:rFonts w:ascii="Arial" w:eastAsia="Arial Unicode MS" w:hAnsi="Arial" w:cs="Arial Unicode MS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C917C2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paragraph" w:customStyle="1" w:styleId="1">
    <w:name w:val="Обычный1"/>
    <w:rsid w:val="00C917C2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8">
    <w:name w:val="Прижатый влево"/>
    <w:basedOn w:val="a"/>
    <w:next w:val="a"/>
    <w:uiPriority w:val="99"/>
    <w:rsid w:val="00C917C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9">
    <w:name w:val="List Paragraph"/>
    <w:basedOn w:val="a"/>
    <w:uiPriority w:val="34"/>
    <w:qFormat/>
    <w:rsid w:val="00C917C2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C917C2"/>
    <w:rPr>
      <w:rFonts w:cs="Times New Roman"/>
      <w:color w:val="106BBE"/>
    </w:rPr>
  </w:style>
  <w:style w:type="paragraph" w:styleId="ab">
    <w:name w:val="header"/>
    <w:basedOn w:val="a"/>
    <w:link w:val="ac"/>
    <w:uiPriority w:val="99"/>
    <w:unhideWhenUsed/>
    <w:rsid w:val="00C917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17C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C91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C917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917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бычный2"/>
    <w:rsid w:val="00C917C2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10">
    <w:name w:val="Основной текст1"/>
    <w:basedOn w:val="a0"/>
    <w:rsid w:val="00C917C2"/>
    <w:rPr>
      <w:rFonts w:ascii="Times New Roman" w:eastAsia="Times New Roman" w:hAnsi="Times New Roman"/>
      <w:shd w:val="clear" w:color="auto" w:fill="FFFFFF"/>
    </w:rPr>
  </w:style>
  <w:style w:type="character" w:customStyle="1" w:styleId="22">
    <w:name w:val="Основной текст2"/>
    <w:basedOn w:val="a0"/>
    <w:rsid w:val="00C917C2"/>
    <w:rPr>
      <w:rFonts w:ascii="Times New Roman" w:eastAsia="Times New Roman" w:hAnsi="Times New Roman"/>
      <w:shd w:val="clear" w:color="auto" w:fill="FFFFFF"/>
    </w:rPr>
  </w:style>
  <w:style w:type="paragraph" w:styleId="a6">
    <w:name w:val="Body Text"/>
    <w:basedOn w:val="a"/>
    <w:link w:val="ae"/>
    <w:uiPriority w:val="99"/>
    <w:semiHidden/>
    <w:unhideWhenUsed/>
    <w:rsid w:val="00C917C2"/>
    <w:pPr>
      <w:spacing w:after="120"/>
    </w:pPr>
  </w:style>
  <w:style w:type="character" w:customStyle="1" w:styleId="ae">
    <w:name w:val="Основной текст Знак"/>
    <w:basedOn w:val="a0"/>
    <w:link w:val="a6"/>
    <w:uiPriority w:val="99"/>
    <w:semiHidden/>
    <w:rsid w:val="00C917C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2762.0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garantF1://99708.1000" TargetMode="External"/><Relationship Id="rId12" Type="http://schemas.openxmlformats.org/officeDocument/2006/relationships/hyperlink" Target="garantF1://23841517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99708.0" TargetMode="External"/><Relationship Id="rId11" Type="http://schemas.openxmlformats.org/officeDocument/2006/relationships/hyperlink" Target="garantF1://12077515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9487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4210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3849</Words>
  <Characters>21943</Characters>
  <Application>Microsoft Office Word</Application>
  <DocSecurity>0</DocSecurity>
  <Lines>182</Lines>
  <Paragraphs>51</Paragraphs>
  <ScaleCrop>false</ScaleCrop>
  <Company/>
  <LinksUpToDate>false</LinksUpToDate>
  <CharactersWithSpaces>25741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 S</dc:creator>
  <cp:keywords/>
  <dc:description/>
  <cp:lastModifiedBy>Econom S</cp:lastModifiedBy>
  <cp:revision>3</cp:revision>
  <dcterms:created xsi:type="dcterms:W3CDTF">2017-12-19T07:47:00Z</dcterms:created>
  <dcterms:modified xsi:type="dcterms:W3CDTF">2017-12-19T07:48:00Z</dcterms:modified>
</cp:coreProperties>
</file>