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E440AF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</w:t>
      </w:r>
      <w:bookmarkStart w:id="0" w:name="_GoBack"/>
      <w:bookmarkEnd w:id="0"/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037C7C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023785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190577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"/>
        <w:gridCol w:w="7"/>
        <w:gridCol w:w="1507"/>
        <w:gridCol w:w="14"/>
        <w:gridCol w:w="23"/>
        <w:gridCol w:w="6"/>
        <w:gridCol w:w="29"/>
        <w:gridCol w:w="6"/>
        <w:gridCol w:w="1196"/>
        <w:gridCol w:w="16"/>
        <w:gridCol w:w="11"/>
        <w:gridCol w:w="54"/>
        <w:gridCol w:w="20"/>
        <w:gridCol w:w="1737"/>
        <w:gridCol w:w="772"/>
        <w:gridCol w:w="29"/>
        <w:gridCol w:w="18"/>
        <w:gridCol w:w="9"/>
        <w:gridCol w:w="1534"/>
        <w:gridCol w:w="23"/>
        <w:gridCol w:w="2523"/>
        <w:gridCol w:w="265"/>
        <w:gridCol w:w="34"/>
        <w:gridCol w:w="34"/>
        <w:gridCol w:w="13"/>
        <w:gridCol w:w="11"/>
        <w:gridCol w:w="2345"/>
        <w:gridCol w:w="124"/>
        <w:gridCol w:w="33"/>
        <w:gridCol w:w="1803"/>
      </w:tblGrid>
      <w:tr w:rsidR="00755C52" w:rsidRPr="00755C52" w:rsidTr="004A14D6">
        <w:trPr>
          <w:jc w:val="center"/>
        </w:trPr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4A14D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 xml:space="preserve">ООО «Агрофирма </w:t>
            </w:r>
            <w:proofErr w:type="spellStart"/>
            <w:r w:rsidRPr="00A50B26">
              <w:rPr>
                <w:rFonts w:ascii="Times New Roman" w:hAnsi="Times New Roman" w:cs="Times New Roman"/>
                <w:b/>
              </w:rPr>
              <w:t>Унароково</w:t>
            </w:r>
            <w:proofErr w:type="spellEnd"/>
            <w:r w:rsidRPr="00A50B26">
              <w:rPr>
                <w:rFonts w:ascii="Times New Roman" w:hAnsi="Times New Roman" w:cs="Times New Roman"/>
                <w:b/>
              </w:rPr>
              <w:t>»</w:t>
            </w:r>
          </w:p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>ИНН 2342014218</w:t>
            </w:r>
          </w:p>
          <w:p w:rsidR="00755C52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14D6">
              <w:rPr>
                <w:rFonts w:ascii="Times New Roman" w:hAnsi="Times New Roman" w:cs="Times New Roman"/>
                <w:lang w:val="en-US"/>
              </w:rPr>
              <w:t>http</w:t>
            </w:r>
            <w:r w:rsidRPr="00E466C5">
              <w:rPr>
                <w:rFonts w:ascii="Times New Roman" w:hAnsi="Times New Roman" w:cs="Times New Roman"/>
              </w:rPr>
              <w:t>://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bankrot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fedresurs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466C5">
              <w:rPr>
                <w:rFonts w:ascii="Times New Roman" w:hAnsi="Times New Roman" w:cs="Times New Roman"/>
              </w:rPr>
              <w:t>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OrganizationCard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aspx</w:t>
            </w:r>
            <w:proofErr w:type="spellEnd"/>
            <w:r w:rsidRPr="00E466C5">
              <w:rPr>
                <w:rFonts w:ascii="Times New Roman" w:hAnsi="Times New Roman" w:cs="Times New Roman"/>
              </w:rPr>
              <w:t>?</w:t>
            </w:r>
            <w:r w:rsidRPr="004A14D6">
              <w:rPr>
                <w:rFonts w:ascii="Times New Roman" w:hAnsi="Times New Roman" w:cs="Times New Roman"/>
                <w:lang w:val="en-US"/>
              </w:rPr>
              <w:t>ID</w:t>
            </w:r>
            <w:r w:rsidRPr="00E466C5">
              <w:rPr>
                <w:rFonts w:ascii="Times New Roman" w:hAnsi="Times New Roman" w:cs="Times New Roman"/>
              </w:rPr>
              <w:t>=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9469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248</w:t>
            </w:r>
            <w:r w:rsidRPr="004A14D6">
              <w:rPr>
                <w:rFonts w:ascii="Times New Roman" w:hAnsi="Times New Roman" w:cs="Times New Roman"/>
                <w:lang w:val="en-US"/>
              </w:rPr>
              <w:t>C</w:t>
            </w:r>
            <w:r w:rsidRPr="00E466C5">
              <w:rPr>
                <w:rFonts w:ascii="Times New Roman" w:hAnsi="Times New Roman" w:cs="Times New Roman"/>
              </w:rPr>
              <w:t>3</w:t>
            </w:r>
            <w:r w:rsidRPr="004A14D6">
              <w:rPr>
                <w:rFonts w:ascii="Times New Roman" w:hAnsi="Times New Roman" w:cs="Times New Roman"/>
                <w:lang w:val="en-US"/>
              </w:rPr>
              <w:t>D</w:t>
            </w:r>
            <w:r w:rsidRPr="00E466C5">
              <w:rPr>
                <w:rFonts w:ascii="Times New Roman" w:hAnsi="Times New Roman" w:cs="Times New Roman"/>
              </w:rPr>
              <w:t>3068</w:t>
            </w:r>
            <w:r w:rsidRPr="004A14D6">
              <w:rPr>
                <w:rFonts w:ascii="Times New Roman" w:hAnsi="Times New Roman" w:cs="Times New Roman"/>
                <w:lang w:val="en-US"/>
              </w:rPr>
              <w:t>DAF</w:t>
            </w:r>
            <w:r w:rsidRPr="00E466C5">
              <w:rPr>
                <w:rFonts w:ascii="Times New Roman" w:hAnsi="Times New Roman" w:cs="Times New Roman"/>
              </w:rPr>
              <w:t>42</w:t>
            </w:r>
            <w:r w:rsidRPr="004A14D6">
              <w:rPr>
                <w:rFonts w:ascii="Times New Roman" w:hAnsi="Times New Roman" w:cs="Times New Roman"/>
                <w:lang w:val="en-US"/>
              </w:rPr>
              <w:t>EB</w:t>
            </w:r>
            <w:r w:rsidRPr="00E466C5">
              <w:rPr>
                <w:rFonts w:ascii="Times New Roman" w:hAnsi="Times New Roman" w:cs="Times New Roman"/>
              </w:rPr>
              <w:t>962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62194</w:t>
            </w:r>
          </w:p>
        </w:tc>
      </w:tr>
      <w:tr w:rsidR="00755C52" w:rsidRPr="00755C52" w:rsidTr="004A14D6">
        <w:trPr>
          <w:trHeight w:val="276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E466C5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4A14D6">
        <w:trPr>
          <w:trHeight w:val="1485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037C7C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4A14D6">
        <w:trPr>
          <w:trHeight w:val="7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Здания (кроме жилых)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256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Здания (кроме жилых)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4A14D6">
        <w:trPr>
          <w:trHeight w:val="18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Здания (кроме жилых)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4A14D6">
        <w:trPr>
          <w:trHeight w:val="7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Здания (кроме жилых)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5671C3">
        <w:trPr>
          <w:trHeight w:val="18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B738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4A14D6">
        <w:trPr>
          <w:trHeight w:val="81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час. до 24.11.15г.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час. до 04.06.16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час. до 04.06.16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67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час. до 07.11.16г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час. до 07.11.16г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45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Акции АО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754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Акции АО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24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lastRenderedPageBreak/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Акции АО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5671C3">
        <w:trPr>
          <w:gridAfter w:val="29"/>
          <w:wAfter w:w="14196" w:type="dxa"/>
          <w:trHeight w:val="276"/>
          <w:jc w:val="center"/>
        </w:trPr>
        <w:tc>
          <w:tcPr>
            <w:tcW w:w="590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Акции АО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( 352552,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171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( 352552,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Публичное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lastRenderedPageBreak/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42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 Николай  Владимирович ( г. Тимашевск)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14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5671C3">
        <w:trPr>
          <w:trHeight w:val="15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545CE3" w:rsidTr="005671C3">
        <w:trPr>
          <w:trHeight w:val="13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8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4A14D6">
        <w:trPr>
          <w:trHeight w:val="2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4A14D6">
        <w:trPr>
          <w:trHeight w:val="10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(кроме жилых) и сооружения, не включенные в другие группировки</w:t>
            </w:r>
          </w:p>
        </w:tc>
      </w:tr>
      <w:tr w:rsidR="00152890" w:rsidRPr="000B68A9" w:rsidTr="004A14D6">
        <w:trPr>
          <w:trHeight w:val="76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4A14D6">
        <w:trPr>
          <w:trHeight w:val="19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(кроме жилых)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кадастровый (или условный) номер: 23:20:1102001:498, по адресу: Краснодарский край, Мостовский район, с/п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19. 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кадастровый (или условный) номер: 23:20:1102001:488, по адресу: Краснодарский край, Мостовский район, с/п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5671C3">
        <w:trPr>
          <w:trHeight w:val="39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5671C3">
        <w:trPr>
          <w:trHeight w:val="147"/>
          <w:jc w:val="center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27.07.2020 15:00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E34F4">
              <w:rPr>
                <w:rFonts w:ascii="Times New Roman" w:hAnsi="Times New Roman" w:cs="Times New Roman"/>
              </w:rPr>
              <w:t>23.06.2020 10:00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BE34F4">
              <w:rPr>
                <w:rFonts w:ascii="Times New Roman" w:hAnsi="Times New Roman" w:cs="Times New Roman"/>
              </w:rPr>
              <w:t>24.07.2020 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Лот5-Разное (мебель, спец одежда, пр. </w:t>
            </w:r>
            <w:proofErr w:type="spellStart"/>
            <w:r w:rsidRPr="00BE34F4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BE34F4">
              <w:rPr>
                <w:rFonts w:ascii="Times New Roman" w:hAnsi="Times New Roman" w:cs="Times New Roman"/>
              </w:rPr>
              <w:t>) - 4167952,11;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Автозапчасти и сопутствующие товары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Продукция общемашиностроительного применения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Электрооборудо</w:t>
            </w:r>
            <w:r w:rsidRPr="00BE34F4">
              <w:rPr>
                <w:rFonts w:ascii="Times New Roman" w:hAnsi="Times New Roman" w:cs="Times New Roman"/>
              </w:rPr>
              <w:lastRenderedPageBreak/>
              <w:t>вание, комплектующие и инструмент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Мебель специальная для производств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CC1C79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B3355" w:rsidRPr="00D0418E" w:rsidTr="004A14D6">
        <w:trPr>
          <w:trHeight w:val="27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27.07.2020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С 23.06.2020 10:00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До 24.07.2020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Лот1,2,3,4,5,6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0B3355">
              <w:rPr>
                <w:rFonts w:ascii="Times New Roman" w:hAnsi="Times New Roman" w:cs="Times New Roman"/>
              </w:rPr>
              <w:t>Мебельная фурнитура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Автозапчасти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Механика (подшипники, ремни, инструмент, метизы, сортамент)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Электрическое оборудование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 xml:space="preserve">Разное (мебель, спец одежда,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Pr="000B3355" w:rsidRDefault="000B3355" w:rsidP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Права требования</w:t>
            </w:r>
          </w:p>
        </w:tc>
      </w:tr>
      <w:tr w:rsidR="000B3355" w:rsidRPr="00D0418E" w:rsidTr="004A14D6">
        <w:trPr>
          <w:trHeight w:val="582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07.09.2020 15:00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0B3355">
              <w:rPr>
                <w:rFonts w:ascii="Times New Roman" w:hAnsi="Times New Roman" w:cs="Times New Roman"/>
              </w:rPr>
              <w:t>03.08.2020 09:00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355">
              <w:rPr>
                <w:rFonts w:ascii="Times New Roman" w:hAnsi="Times New Roman" w:cs="Times New Roman"/>
              </w:rPr>
              <w:t>04.09.2020 15:00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Лот5-Разное (мебель, спец одежда,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 - 4167952,11;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1.Продукция лесозаготовительной и лесопильно-деревообрабатывающей промышленности, фанерного производства;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2. Автозапчасти и сопутствующие товары;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Продукция общемашиностроительного применения;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4. Электрооборудование, комплектующие и инструмент;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5. Мебель специальная для производств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Оборудование металлическое для сохранности ценностей (сейфы, несгораемые </w:t>
            </w:r>
            <w:r w:rsidRPr="000B3355">
              <w:rPr>
                <w:rFonts w:ascii="Times New Roman" w:hAnsi="Times New Roman" w:cs="Times New Roman"/>
              </w:rPr>
              <w:lastRenderedPageBreak/>
              <w:t>шкафы, бронированные двери и камеры)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Прочее;</w:t>
            </w:r>
          </w:p>
          <w:p w:rsid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6. Права требования на краткосрочные долговые обязательства (дебиторская задолженность)</w:t>
            </w:r>
          </w:p>
          <w:p w:rsidR="00346DBB" w:rsidRDefault="00346DBB" w:rsidP="000B335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6DBB" w:rsidRPr="00D0418E" w:rsidTr="004A14D6">
        <w:trPr>
          <w:trHeight w:val="12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07.09.2020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С 03.08.2020 09:00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До 04.09.2020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Лот1,2,3,4,5,6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торги признаны несостоявшимися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а участие в торгах не было подано ни одной заявки.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На участие в торгах не было подано ни одной заявки.</w:t>
            </w:r>
          </w:p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DBB" w:rsidRPr="00346DBB" w:rsidRDefault="0034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B" w:rsidRPr="00D0418E" w:rsidTr="004A14D6">
        <w:trPr>
          <w:trHeight w:val="9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14.09.2020 12:00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20.11.2020 11:59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№1, Мебельная фурнитура, начальная цена 5 785 088,94руб;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№2,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Автозапчасти, начальная цена 537 982,16руб;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№3, М Механика (подшипники, ремни, инструмент, метизы, сортамент), начальная цена 5 467 242,72руб;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 4,Электрическое оборудование, начальная цена 5 507 912,62руб;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5, Разное (мебель, спец одежда, пр.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), начальная цена 3 751 156,90руб;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6, Права требования, начальная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714126,17руб;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ожидаются</w:t>
            </w:r>
          </w:p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6556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1.Продукция лесозаготовительной и лесопильно-деревообрабатывающей промышленности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фанерного производства;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2. Автозапчасти и сопутствующие товары;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Продукция общемашиностроительного применения;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4. Электрооборудование, комплектующие и инструмент;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5. Мебель специальная для производств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металлическое для сохранности ценностей (сейфы, несгораемые шкафы,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бронированные двери и камеры)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Сырье вторичное. Отходы. Лом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Прочее;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6. Права требования на краткосрочные долговые обязательства (дебиторская задолженность)</w:t>
            </w:r>
          </w:p>
        </w:tc>
      </w:tr>
      <w:tr w:rsidR="003A2F6E" w:rsidRPr="00D0418E" w:rsidTr="004A14D6">
        <w:trPr>
          <w:trHeight w:val="651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С 14.09.2020 12:00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До 20.11.2020 11:59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B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66D" w:rsidRPr="00CB066D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  <w:p w:rsidR="003A2F6E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Лот№3:</w:t>
            </w:r>
            <w:r>
              <w:t xml:space="preserve"> 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700 000,00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</w:rPr>
              <w:t xml:space="preserve"> </w:t>
            </w:r>
            <w:r w:rsidRPr="00900B4B">
              <w:rPr>
                <w:rFonts w:ascii="Times New Roman" w:hAnsi="Times New Roman" w:cs="Times New Roman"/>
                <w:b/>
              </w:rPr>
              <w:t>Лот№4:</w:t>
            </w:r>
            <w: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905 000,00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  <w:b/>
              </w:rPr>
              <w:t>Лот№5</w:t>
            </w:r>
            <w:r w:rsidRPr="00900B4B">
              <w:rPr>
                <w:rFonts w:ascii="Times New Roman" w:hAnsi="Times New Roman" w:cs="Times New Roman"/>
              </w:rPr>
              <w:t>: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t xml:space="preserve"> </w:t>
            </w:r>
            <w:r w:rsidRPr="00900B4B">
              <w:rPr>
                <w:rFonts w:ascii="Times New Roman" w:hAnsi="Times New Roman" w:cs="Times New Roman"/>
              </w:rPr>
              <w:t>451 000,00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71C3">
              <w:rPr>
                <w:rFonts w:ascii="Times New Roman" w:hAnsi="Times New Roman" w:cs="Times New Roman"/>
                <w:b/>
              </w:rPr>
              <w:t>Лот№6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671C3" w:rsidRP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1C3">
              <w:rPr>
                <w:rFonts w:ascii="Times New Roman" w:hAnsi="Times New Roman" w:cs="Times New Roman"/>
              </w:rPr>
              <w:t>30 050,00</w:t>
            </w:r>
          </w:p>
          <w:p w:rsidR="00900B4B" w:rsidRPr="00900B4B" w:rsidRDefault="00900B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торгов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«Дом Строй» ( 357560 РФ, Ставропольский край, г. Пятигорск, проезд Суворовский, д. 1, офис 2 , ИНН 2632102593 )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3A2F6E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Ревякин  Алексей  Иванович ( Краснодарский край, г. Апшеронск, ул. Баумана д.9 , ИНН 232505848792 )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56242-ОТПП/1 О РЕЗУЛЬТАТАХ ОТКРЫТЫХ ТОРГОВ ПОСРЕДСТВОМ ПУБЛИЧНОГО ПРЕДЛОЖЕНИЯ В ФОРМЕ ОТКРЫТЫХ ТОРГОВ ПО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ПРОДАЖЕ ИМУЩЕСТВА ООО «ЮГ» ( 357560 РФ, Ставропольский край, г. Пятигорск, проезд Суворовский, д. 1, офис 2 , ИНН 2632102593 )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х.Васильевский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«Дом Строй» ( 357560 РФ, Ставропольский край, г. Пятигорск, проезд Суворовский, д. 1, офис 2 , ИНН 2632102593 )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Кашуба  Юрий  Борисович ( г. Краснодар, ул. Тургенева, 124 к. 16 , ИНН 230800047500 )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Механика (подшипники, ремни, инструмент, метизы, сортамент)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Мебель специальная для производств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Сырье вторичное.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Отходы. Лом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Права требования на краткосрочные долговые обязательства (дебиторская задолженность)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C3" w:rsidRPr="00D0418E" w:rsidTr="00510FFA">
        <w:trPr>
          <w:trHeight w:val="35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5671C3" w:rsidRPr="00005B02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Лот№4: </w:t>
            </w: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</w:t>
            </w:r>
            <w:r w:rsidR="00005B02">
              <w:rPr>
                <w:rFonts w:ascii="Times New Roman" w:hAnsi="Times New Roman" w:cs="Times New Roman"/>
                <w:sz w:val="24"/>
                <w:szCs w:val="24"/>
              </w:rPr>
              <w:t xml:space="preserve"> с победителем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005B02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Ревякин  Алексей  Иванович ( Краснодарский край, г. Апшеронск, ул. Баумана д.9 , ИНН 232505848792 )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B8B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х.Васильевский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1C3" w:rsidRPr="00005B02" w:rsidRDefault="000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</w:tc>
      </w:tr>
      <w:tr w:rsidR="00A50B26" w:rsidRPr="00D0418E" w:rsidTr="00190577">
        <w:trPr>
          <w:trHeight w:val="795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г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Лот1,3,5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победителя торгов от подписания договора купли –продажи, имущество не пригодно для использования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( 357560 РФ, Ставропольский край, </w:t>
            </w:r>
            <w:r w:rsidRPr="0051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Пятигорск, проезд Суворовский, д. 1, офис 2 , ИНН 2632102593 )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от подписания договора купли-продажи</w:t>
            </w:r>
          </w:p>
        </w:tc>
      </w:tr>
      <w:tr w:rsidR="00A50B26" w:rsidRPr="00D0418E" w:rsidTr="00190577">
        <w:trPr>
          <w:trHeight w:val="2778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22.02.2021 12:00</w:t>
            </w:r>
          </w:p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17.05.2021 11:59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1,2,3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510FFA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Мебельная фурнитура, 1 099 166,85;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Механика, 1 038 776,07;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Разное(</w:t>
            </w:r>
            <w:proofErr w:type="spellStart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), 712 719,73.</w:t>
            </w:r>
          </w:p>
        </w:tc>
      </w:tr>
      <w:tr w:rsidR="001F254B" w:rsidRPr="00D0418E" w:rsidTr="00A42075">
        <w:trPr>
          <w:trHeight w:val="132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 г.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Pr="00A50B26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75" w:rsidRPr="00A42075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с 22.02.2021 12:00</w:t>
            </w:r>
          </w:p>
          <w:p w:rsidR="001F254B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по 17.05.2021 11:59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2,</w:t>
            </w:r>
          </w:p>
          <w:p w:rsidR="001F254B" w:rsidRPr="00A42075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630 001,99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1,</w:t>
            </w:r>
          </w:p>
          <w:p w:rsidR="001F254B" w:rsidRPr="001F254B" w:rsidRDefault="001F254B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457 800,00</w:t>
            </w:r>
          </w:p>
          <w:p w:rsidR="001F254B" w:rsidRDefault="001F254B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 62312-ОТПП/2</w:t>
            </w:r>
          </w:p>
          <w:p w:rsid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P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Лот3, </w:t>
            </w:r>
          </w:p>
          <w:p w:rsidR="00A42075" w:rsidRPr="00A42075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338 000,00</w:t>
            </w:r>
          </w:p>
          <w:p w:rsidR="001F254B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62312-ОТПП/3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торгов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Илмир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Инвест" ( 450092, Россия, Республика Башкортостан, г. Уфа, ул.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, 4/2, этаж 4, офис 412 , ИНН 0274932767 , ОГРН 1170280078000 )</w:t>
            </w:r>
          </w:p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ООО "Лесник (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(НОВОВЯТСКИЙ), д.23, 610008 , ИНН 4345232560 , ОГРН 1084345013940 )</w:t>
            </w: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» ( 214019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, Крупской, д.66, офис 1 , ИНН 6732118481 , ОГРН 1166733050879 )</w:t>
            </w: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4B" w:rsidRDefault="001F254B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Механика (подшипники, ремни, инструмент, метизы, сортамент)</w:t>
            </w: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Разное (мебель, спец одежда, пр.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1C3" w:rsidRPr="00D0418E" w:rsidTr="005671C3">
        <w:trPr>
          <w:trHeight w:val="9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5671C3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9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0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21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Право требования дебиторской задолженности АО «Мостовской </w:t>
            </w:r>
            <w:r w:rsidRPr="00D1575E">
              <w:rPr>
                <w:rFonts w:ascii="Times New Roman" w:hAnsi="Times New Roman" w:cs="Times New Roman"/>
              </w:rPr>
              <w:lastRenderedPageBreak/>
              <w:t>ДСЗ».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</w:t>
            </w:r>
            <w:r w:rsidRPr="00D1575E">
              <w:rPr>
                <w:rFonts w:ascii="Times New Roman" w:hAnsi="Times New Roman" w:cs="Times New Roman"/>
              </w:rPr>
              <w:lastRenderedPageBreak/>
              <w:t>знак: К612АМ123;</w:t>
            </w:r>
          </w:p>
        </w:tc>
      </w:tr>
      <w:tr w:rsidR="00D921B6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Лукашов Борис Викторович ( 344033, г. Ростов-на-Дону, пер. 1-й Поселковый, д.4 , ИНН 616270647650 )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77 111,00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с.Октябрьское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 xml:space="preserve">8.Автомобиль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4A14D6">
        <w:trPr>
          <w:trHeight w:val="201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( 353691,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E166E2" w:rsidRPr="000B68A9" w:rsidTr="004A14D6">
        <w:trPr>
          <w:trHeight w:val="3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E166E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63236A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63236A">
              <w:rPr>
                <w:rFonts w:ascii="Times New Roman" w:hAnsi="Times New Roman" w:cs="Times New Roman"/>
              </w:rPr>
              <w:t>19.02.2020</w:t>
            </w:r>
            <w:r w:rsidR="00286A9C"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127BC7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lastRenderedPageBreak/>
              <w:t>19.02.2020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110 180 148,30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085B25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338D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A338DC">
              <w:rPr>
                <w:rFonts w:ascii="Times New Roman" w:hAnsi="Times New Roman" w:cs="Times New Roman"/>
              </w:rPr>
              <w:t xml:space="preserve">" ( 143005, Московская область, Одинцовский район, </w:t>
            </w:r>
            <w:r w:rsidRPr="00A338DC">
              <w:rPr>
                <w:rFonts w:ascii="Times New Roman" w:hAnsi="Times New Roman" w:cs="Times New Roman"/>
              </w:rPr>
              <w:lastRenderedPageBreak/>
              <w:t>город Одинцово, Чистяковой улица, дом 2, квартира 7 , ИНН 5032302282 , ОГРН 1185053056605 )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 xml:space="preserve">Здания и сооружения топливно-энергетических, металлургических, химических </w:t>
            </w:r>
            <w:r w:rsidRPr="00A338DC">
              <w:rPr>
                <w:rFonts w:ascii="Times New Roman" w:hAnsi="Times New Roman" w:cs="Times New Roman"/>
              </w:rPr>
              <w:lastRenderedPageBreak/>
              <w:t>и нефтехимических предприятий</w:t>
            </w:r>
          </w:p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Грузоподъемное оборудование и комплектующие</w:t>
            </w:r>
          </w:p>
          <w:p w:rsidR="00286A9C" w:rsidRDefault="00A338DC" w:rsidP="00286A9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286A9C" w:rsidRPr="000B68A9" w:rsidTr="004A14D6">
        <w:trPr>
          <w:trHeight w:val="28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63236A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26 777,00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Общество с ограниченной ответственность "Юг - Контакт" ( 353280, Краснодарский край, г. Горячий Ключ, ст. Саратовская, ул. Комсомольская, д.110 , ИНН 2336019176 , ОГРН 1072336000461 )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A338DC">
            <w:pPr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86A9C">
              <w:rPr>
                <w:rFonts w:ascii="Times New Roman" w:hAnsi="Times New Roman" w:cs="Times New Roman"/>
              </w:rPr>
              <w:t>г.в</w:t>
            </w:r>
            <w:proofErr w:type="spellEnd"/>
            <w:r w:rsidRPr="00286A9C">
              <w:rPr>
                <w:rFonts w:ascii="Times New Roman" w:hAnsi="Times New Roman" w:cs="Times New Roman"/>
              </w:rPr>
              <w:t>., гос. рег. знак: Т340МК23</w:t>
            </w:r>
          </w:p>
        </w:tc>
      </w:tr>
      <w:tr w:rsidR="00286A9C" w:rsidRPr="000B68A9" w:rsidTr="004A14D6">
        <w:trPr>
          <w:trHeight w:val="37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31E35">
              <w:rPr>
                <w:rFonts w:ascii="Times New Roman" w:hAnsi="Times New Roman" w:cs="Times New Roman"/>
              </w:rPr>
              <w:t xml:space="preserve">.06.2020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20.06.2020 00:00</w:t>
            </w:r>
          </w:p>
          <w:p w:rsidR="00131E35" w:rsidRP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03.11.2020 23:55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59 092,52</w:t>
            </w:r>
          </w:p>
          <w:p w:rsidR="00131E35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43 200,00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Лот№2</w:t>
            </w:r>
            <w:r w:rsidR="00131E35" w:rsidRPr="00131E35">
              <w:rPr>
                <w:rFonts w:ascii="Times New Roman" w:hAnsi="Times New Roman" w:cs="Times New Roman"/>
              </w:rPr>
              <w:t>Право требования дебиторской за</w:t>
            </w:r>
            <w:r w:rsidR="00131E35">
              <w:rPr>
                <w:rFonts w:ascii="Times New Roman" w:hAnsi="Times New Roman" w:cs="Times New Roman"/>
              </w:rPr>
              <w:t>долженности АО «Мостовской ДСЗ»;</w:t>
            </w:r>
          </w:p>
          <w:p w:rsidR="00EE0A52" w:rsidRP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Лот№5</w:t>
            </w:r>
            <w:r w:rsidR="00131E35" w:rsidRPr="00131E35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="00131E35" w:rsidRPr="00131E35">
              <w:rPr>
                <w:rFonts w:ascii="Times New Roman" w:hAnsi="Times New Roman" w:cs="Times New Roman"/>
              </w:rPr>
              <w:t>г.в</w:t>
            </w:r>
            <w:proofErr w:type="spellEnd"/>
            <w:r w:rsidR="00131E35" w:rsidRPr="00131E35">
              <w:rPr>
                <w:rFonts w:ascii="Times New Roman" w:hAnsi="Times New Roman" w:cs="Times New Roman"/>
              </w:rPr>
              <w:t>., гос. рег. знак: Т340МК23.</w:t>
            </w:r>
          </w:p>
        </w:tc>
      </w:tr>
      <w:tr w:rsidR="00EE0A52" w:rsidRPr="000B68A9" w:rsidTr="004A14D6">
        <w:trPr>
          <w:trHeight w:val="114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27775D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085B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0D" w:rsidRDefault="00DE2C0D" w:rsidP="00EE22D2">
            <w:pPr>
              <w:spacing w:after="0"/>
            </w:pPr>
            <w:r>
              <w:rPr>
                <w:rFonts w:ascii="Times New Roman" w:hAnsi="Times New Roman" w:cs="Times New Roman"/>
              </w:rPr>
              <w:t>Лот№2:</w:t>
            </w:r>
            <w:r>
              <w:t xml:space="preserve"> </w:t>
            </w:r>
          </w:p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>20 682,33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№5:</w:t>
            </w:r>
          </w:p>
          <w:p w:rsidR="0027775D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>14 500,00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 xml:space="preserve">Общество с ограниченной ответственностью "Кубанский центр инвестиций" ( 350011, Краснодарский край, город Краснодар, улица </w:t>
            </w:r>
            <w:proofErr w:type="spellStart"/>
            <w:r w:rsidRPr="00DE2C0D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DE2C0D">
              <w:rPr>
                <w:rFonts w:ascii="Times New Roman" w:hAnsi="Times New Roman" w:cs="Times New Roman"/>
              </w:rPr>
              <w:t>, дом 2, кабинет 2, комната 212 этаж 2 , ИНН 2309169101 , ОГРН 1182375089940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Кузнецов Олег Александрович ( г. Краснодар, с/т "Градостроитель", ул. Каштановая, 853 , ИНН </w:t>
            </w:r>
            <w:r w:rsidRPr="0027775D">
              <w:rPr>
                <w:rFonts w:ascii="Times New Roman" w:hAnsi="Times New Roman" w:cs="Times New Roman"/>
              </w:rPr>
              <w:lastRenderedPageBreak/>
              <w:t>233530512300 )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A338DC">
            <w:pPr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lastRenderedPageBreak/>
              <w:t>Право требования дебиторской задолженности АО «Мостовской ДСЗ».</w:t>
            </w:r>
          </w:p>
          <w:p w:rsidR="00EE0A52" w:rsidRDefault="00EE0A52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7775D">
              <w:rPr>
                <w:rFonts w:ascii="Times New Roman" w:hAnsi="Times New Roman" w:cs="Times New Roman"/>
              </w:rPr>
              <w:t>г.в</w:t>
            </w:r>
            <w:proofErr w:type="spellEnd"/>
            <w:r w:rsidRPr="0027775D">
              <w:rPr>
                <w:rFonts w:ascii="Times New Roman" w:hAnsi="Times New Roman" w:cs="Times New Roman"/>
              </w:rPr>
              <w:t>., гос. рег. знак: Т340МК23.</w:t>
            </w: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037C7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2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4A14D6">
        <w:trPr>
          <w:trHeight w:val="60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Офисная техника, оргтехника и комплектующие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Ромашко Татьяна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lastRenderedPageBreak/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одноковш.фронт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Сварочная автомат. машина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Экскаватор FURUKAWA W735LS, 1996 г/в, гос. №23 УК 5632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кол.ТО-49Е, 2007 г/в, гос. №23 УО 2232</w:t>
            </w:r>
          </w:p>
        </w:tc>
      </w:tr>
      <w:tr w:rsidR="00755C52" w:rsidRPr="00017123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123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4A14D6">
        <w:trPr>
          <w:trHeight w:val="116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4A14D6">
        <w:trPr>
          <w:trHeight w:val="5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 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4A14D6">
        <w:trPr>
          <w:trHeight w:val="7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( 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4A14D6">
        <w:trPr>
          <w:trHeight w:val="339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Металлообрабатывающее оборудование, комплектующие,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комплектующие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Строительно-отделочное оборудование, комплектующие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4A14D6">
        <w:trPr>
          <w:trHeight w:val="28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</w:tc>
      </w:tr>
      <w:tr w:rsidR="00975776" w:rsidRPr="00755C52" w:rsidTr="004A14D6">
        <w:trPr>
          <w:trHeight w:val="10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промышленное оборудование, комплектующие и инструмент</w:t>
            </w:r>
          </w:p>
        </w:tc>
      </w:tr>
      <w:tr w:rsidR="00F75912" w:rsidRPr="00755C52" w:rsidTr="004A14D6">
        <w:trPr>
          <w:trHeight w:val="14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с-т МАЗ-544008-030-021, 2005 г/в, гос.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4A14D6">
        <w:trPr>
          <w:trHeight w:val="13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4A14D6">
        <w:trPr>
          <w:trHeight w:val="27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Таль электрическая канатная </w:t>
            </w: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Сварочное оборудование для сварки п/э труб ССПТ-80.</w:t>
            </w:r>
          </w:p>
        </w:tc>
      </w:tr>
      <w:tr w:rsidR="00E74CB7" w:rsidRPr="00755C52" w:rsidTr="004A14D6">
        <w:trPr>
          <w:trHeight w:val="301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4A14D6">
        <w:trPr>
          <w:trHeight w:val="378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4A14D6">
        <w:trPr>
          <w:trHeight w:val="1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4A14D6">
        <w:trPr>
          <w:trHeight w:val="78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Мостовской, ул. Красная, 103</w:t>
            </w:r>
          </w:p>
        </w:tc>
      </w:tr>
      <w:tr w:rsidR="00187A57" w:rsidRPr="00755C52" w:rsidTr="004A14D6">
        <w:trPr>
          <w:trHeight w:val="2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Мостовской, ул. Красная,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4A14D6">
        <w:trPr>
          <w:trHeight w:val="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>. Мостовской, ул. Красная, 103. Залог в пользу КБ "Кубань Кредит" ООО.</w:t>
            </w:r>
          </w:p>
        </w:tc>
      </w:tr>
      <w:tr w:rsidR="00B12E55" w:rsidRPr="001E5E0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 А, этажность 2, к/н: 23:20:1201001:3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283; право 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тв.топливо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7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литер А, этажность 2, к/н: 23:20:1201001:3283; право аренды на земельный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тв.топливо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10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4A14D6">
        <w:trPr>
          <w:trHeight w:val="18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4A14D6">
        <w:trPr>
          <w:trHeight w:val="4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65584B">
        <w:trPr>
          <w:trHeight w:val="12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Общество с ограниченной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5584B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Ленточный транспортер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5584B" w:rsidRPr="001E5E06" w:rsidTr="00190577">
        <w:trPr>
          <w:trHeight w:val="2520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23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84B">
              <w:rPr>
                <w:rFonts w:ascii="Times New Roman" w:hAnsi="Times New Roman" w:cs="Times New Roman"/>
                <w:szCs w:val="24"/>
              </w:rPr>
              <w:t>не были</w:t>
            </w:r>
            <w:r>
              <w:rPr>
                <w:rFonts w:ascii="Times New Roman" w:hAnsi="Times New Roman" w:cs="Times New Roman"/>
                <w:szCs w:val="24"/>
              </w:rPr>
              <w:t xml:space="preserve"> представлены заявки на участие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вяжущих материалов с бункером для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Залог в пользу КБ "Кубань Кредит" ООО.</w:t>
            </w:r>
          </w:p>
        </w:tc>
      </w:tr>
      <w:tr w:rsidR="0065584B" w:rsidRPr="001E5E06" w:rsidTr="00190577">
        <w:trPr>
          <w:trHeight w:val="1295"/>
          <w:jc w:val="center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4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С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22.03.2021 10:00</w:t>
            </w:r>
          </w:p>
          <w:p w:rsidR="00E66095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по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26.04.2021 10:00</w:t>
            </w:r>
          </w:p>
          <w:p w:rsidR="00E66095" w:rsidRP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1-690000,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Лот2-220000,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Лот3-420000,</w:t>
            </w:r>
          </w:p>
          <w:p w:rsidR="0065584B" w:rsidRDefault="00E66095" w:rsidP="00E66095">
            <w:pPr>
              <w:pStyle w:val="a6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Лот4-50000.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Право аренды земельного участка, земли населенных пунктов, пл.: 1 725,79 кв. м. к/н: 23:20:0109010:4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Автомобиль ГАЗ-2705 (газель), 2007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г.в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VIN X9627050070584572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3.</w:t>
            </w:r>
            <w:r>
              <w:t xml:space="preserve">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Гидромолот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Delta-F-15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Pr="0065584B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Вагон-бытовка</w:t>
            </w:r>
          </w:p>
        </w:tc>
      </w:tr>
      <w:tr w:rsidR="005B7E2D" w:rsidRPr="001E5E06" w:rsidTr="00190577">
        <w:trPr>
          <w:trHeight w:val="1295"/>
          <w:jc w:val="center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Pr="001E5E06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4230BB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18.05.2021 г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szCs w:val="24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BB" w:rsidRPr="004230BB" w:rsidRDefault="004230BB" w:rsidP="00423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С 22.03.2021 10:00</w:t>
            </w:r>
          </w:p>
          <w:p w:rsidR="005B7E2D" w:rsidRDefault="004230BB" w:rsidP="00423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по 26.04.2021 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Pr="004230BB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Лот 1,</w:t>
            </w:r>
          </w:p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690 000,00</w:t>
            </w: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P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Лот 4,</w:t>
            </w: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B7E2D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заключение договора с единственным участником торгов </w:t>
            </w:r>
            <w:proofErr w:type="spellStart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Шляхова</w:t>
            </w:r>
            <w:proofErr w:type="spellEnd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Право аренды земельного участка, земли населенных пунктов, пл.: 1 725,79 кв. м. к/н: 23:20:0109010:4, КК, Мостовский район, </w:t>
            </w:r>
            <w:proofErr w:type="spellStart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Мостовской, ул. Будённого, 173-Б</w:t>
            </w:r>
          </w:p>
          <w:p w:rsidR="004230BB" w:rsidRDefault="004230B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вагон-бытовка</w:t>
            </w:r>
          </w:p>
        </w:tc>
      </w:tr>
      <w:tr w:rsidR="00D1575E" w:rsidRPr="001E5E06" w:rsidTr="005671C3">
        <w:trPr>
          <w:trHeight w:val="126"/>
          <w:jc w:val="center"/>
        </w:trPr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1E5E06" w:rsidRDefault="00A163F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</w:t>
            </w:r>
          </w:p>
        </w:tc>
        <w:tc>
          <w:tcPr>
            <w:tcW w:w="14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ОАО «ЮГ»</w:t>
            </w:r>
          </w:p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ИНН 2342002727</w:t>
            </w:r>
          </w:p>
          <w:p w:rsidR="00D1575E" w:rsidRPr="001E5E0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https://bankrot.fedresurs.ru/MessageWindow.aspx?ID=A4C4A30618AB1B680D84073326044775</w:t>
            </w:r>
          </w:p>
        </w:tc>
      </w:tr>
      <w:tr w:rsidR="00EE22D2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0"/>
          <w:jc w:val="center"/>
        </w:trPr>
        <w:tc>
          <w:tcPr>
            <w:tcW w:w="575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8" w:type="dxa"/>
            <w:gridSpan w:val="7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3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11" w:type="dxa"/>
            <w:gridSpan w:val="3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685648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685648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80"/>
          <w:jc w:val="center"/>
        </w:trPr>
        <w:tc>
          <w:tcPr>
            <w:tcW w:w="575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8" w:type="dxa"/>
            <w:gridSpan w:val="7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43" w:type="dxa"/>
            <w:gridSpan w:val="2"/>
          </w:tcPr>
          <w:p w:rsidR="00685648" w:rsidRPr="00685648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 признании открытых торгов в электронной форме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продаже имущества должника ОАО «Юг» несостоявшимися по причине отсутствия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на участие в торгах (код торгов: SBR013-2002070006) от 26.03.2020.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11" w:type="dxa"/>
            <w:gridSpan w:val="3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685648" w:rsidRPr="0067422E" w:rsidRDefault="00685648" w:rsidP="000A7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</w:p>
        </w:tc>
      </w:tr>
      <w:tr w:rsidR="000A77E4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5"/>
          <w:jc w:val="center"/>
        </w:trPr>
        <w:tc>
          <w:tcPr>
            <w:tcW w:w="575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0A77E4" w:rsidRPr="00685648" w:rsidRDefault="000A77E4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0A77E4" w:rsidRPr="00685648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  <w:p w:rsidR="000A77E4" w:rsidRPr="00685648" w:rsidRDefault="000A77E4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383635" w:rsidTr="00423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383635" w:rsidRPr="000A77E4" w:rsidRDefault="00383635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383635" w:rsidRP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12.05.2020 09:00 по</w:t>
            </w:r>
          </w:p>
          <w:p w:rsid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383635" w:rsidRPr="000A77E4" w:rsidRDefault="00383635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сообщение",</w:t>
            </w:r>
            <w:r w:rsidR="00D84850">
              <w:t xml:space="preserve"> </w:t>
            </w:r>
            <w:r w:rsidR="00D84850"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50" w:rsidRPr="00685648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635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 г.</w:t>
            </w:r>
          </w:p>
        </w:tc>
        <w:tc>
          <w:tcPr>
            <w:tcW w:w="1318" w:type="dxa"/>
            <w:gridSpan w:val="7"/>
          </w:tcPr>
          <w:p w:rsidR="00383635" w:rsidRPr="00383635" w:rsidRDefault="00D84850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 00:00</w:t>
            </w:r>
          </w:p>
          <w:p w:rsidR="00D84850" w:rsidRP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25.11.2020 23:00</w:t>
            </w:r>
          </w:p>
        </w:tc>
        <w:tc>
          <w:tcPr>
            <w:tcW w:w="1543" w:type="dxa"/>
            <w:gridSpan w:val="2"/>
          </w:tcPr>
          <w:p w:rsidR="00383635" w:rsidRPr="00383635" w:rsidRDefault="00D84850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383635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  <w:p w:rsidR="00383635" w:rsidRP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0BB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21.05.52021 г.</w:t>
            </w:r>
          </w:p>
        </w:tc>
        <w:tc>
          <w:tcPr>
            <w:tcW w:w="1318" w:type="dxa"/>
            <w:gridSpan w:val="7"/>
          </w:tcPr>
          <w:p w:rsidR="004230BB" w:rsidRPr="00D84850" w:rsidRDefault="004230BB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4230BB" w:rsidRPr="004230BB" w:rsidRDefault="004230BB" w:rsidP="004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07.09.2020 00:00</w:t>
            </w:r>
          </w:p>
          <w:p w:rsidR="004230BB" w:rsidRDefault="004230BB" w:rsidP="004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25.11.2020 23:00</w:t>
            </w:r>
          </w:p>
        </w:tc>
        <w:tc>
          <w:tcPr>
            <w:tcW w:w="1543" w:type="dxa"/>
            <w:gridSpan w:val="2"/>
          </w:tcPr>
          <w:p w:rsidR="004230BB" w:rsidRPr="004230BB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 1,</w:t>
            </w:r>
          </w:p>
          <w:p w:rsidR="004230BB" w:rsidRPr="004230BB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141 050 000,00</w:t>
            </w:r>
          </w:p>
          <w:p w:rsidR="004230BB" w:rsidRPr="00D84850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 о результатах торгов посредством публичного предложения в электронной форме по продаже имущества должника </w:t>
            </w: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ОАО «Юг» (код торгов: SBR013-2009040003) от 21.05.2021.</w:t>
            </w:r>
          </w:p>
        </w:tc>
        <w:tc>
          <w:tcPr>
            <w:tcW w:w="2811" w:type="dxa"/>
            <w:gridSpan w:val="3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заключение договора с победителем</w:t>
            </w:r>
          </w:p>
        </w:tc>
        <w:tc>
          <w:tcPr>
            <w:tcW w:w="2594" w:type="dxa"/>
            <w:gridSpan w:val="7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«ТОРГОВЫЙ ДОМ «ФОРМАТ» ( 162135, Российская Федерация, Вологодская область, р-н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Сокол, ул.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Бедняковад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3, оф. 1. , ИНН 3525280917 , ОГРН 1123525009376 )</w:t>
            </w:r>
          </w:p>
        </w:tc>
        <w:tc>
          <w:tcPr>
            <w:tcW w:w="1803" w:type="dxa"/>
          </w:tcPr>
          <w:p w:rsidR="004230BB" w:rsidRPr="00D84850" w:rsidRDefault="004230BB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об имуществе Должника, расположенном по адресу: Краснодарский край, р-н Мостовский,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Мостовской, ул. Заводская, представлены в табличной форме (таблицы №1, №2, №3, №4, №5) в прикрепленном к настоящему </w:t>
            </w: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сообщению документе ("Сведения об имуществе ОАО "Юг"").</w:t>
            </w:r>
          </w:p>
        </w:tc>
      </w:tr>
      <w:tr w:rsidR="00A163F6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9"/>
          <w:jc w:val="center"/>
        </w:trPr>
        <w:tc>
          <w:tcPr>
            <w:tcW w:w="575" w:type="dxa"/>
          </w:tcPr>
          <w:p w:rsidR="00A163F6" w:rsidRPr="00066DB6" w:rsidRDefault="00A163F6" w:rsidP="00066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211" w:type="dxa"/>
            <w:gridSpan w:val="30"/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«Юг-Авто»</w:t>
            </w:r>
          </w:p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2342018237</w:t>
            </w:r>
          </w:p>
          <w:p w:rsidR="00A163F6" w:rsidRPr="00D84850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https://bankrot.fedresurs.ru/OrganizationCard.aspx?ID=43A4B061EC2F8A69DA340B7ED562C941</w:t>
            </w:r>
          </w:p>
        </w:tc>
      </w:tr>
      <w:tr w:rsidR="00A163F6" w:rsidTr="00017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0"/>
          <w:jc w:val="center"/>
        </w:trPr>
        <w:tc>
          <w:tcPr>
            <w:tcW w:w="575" w:type="dxa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16.07.2014</w:t>
            </w:r>
          </w:p>
        </w:tc>
        <w:tc>
          <w:tcPr>
            <w:tcW w:w="1318" w:type="dxa"/>
            <w:gridSpan w:val="7"/>
          </w:tcPr>
          <w:p w:rsidR="00A163F6" w:rsidRPr="00D84850" w:rsidRDefault="00A163F6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07.06.2014 00:00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14.07.2014 23:59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A163F6" w:rsidRPr="00D84850" w:rsidRDefault="00A163F6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1-  15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431051,70</w:t>
            </w:r>
          </w:p>
        </w:tc>
        <w:tc>
          <w:tcPr>
            <w:tcW w:w="2811" w:type="dxa"/>
            <w:gridSpan w:val="3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A163F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Автотранспорт</w:t>
            </w:r>
          </w:p>
          <w:p w:rsidR="00066DB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транспортные прочие, не включенные в другие группировки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17123" w:rsidTr="00017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575" w:type="dxa"/>
          </w:tcPr>
          <w:p w:rsidR="00017123" w:rsidRP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1" w:type="dxa"/>
            <w:gridSpan w:val="30"/>
          </w:tcPr>
          <w:p w:rsidR="00017123" w:rsidRPr="00481A01" w:rsidRDefault="00481A01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1A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«Тепличный комбинат «Мостовский»</w:t>
            </w:r>
          </w:p>
          <w:p w:rsidR="00481A01" w:rsidRDefault="00773B0B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3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2342017554</w:t>
            </w:r>
          </w:p>
          <w:p w:rsidR="00773B0B" w:rsidRPr="00773B0B" w:rsidRDefault="00773B0B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3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https://bankrot.fedresurs.ru/OrganizationCard.aspx?ID=67ECB9A22A407D2A3E246E1FD6425810</w:t>
            </w:r>
          </w:p>
        </w:tc>
      </w:tr>
      <w:tr w:rsidR="00017123" w:rsidTr="0006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5"/>
          <w:jc w:val="center"/>
        </w:trPr>
        <w:tc>
          <w:tcPr>
            <w:tcW w:w="575" w:type="dxa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7"/>
          </w:tcPr>
          <w:p w:rsidR="00017123" w:rsidRDefault="00017123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5"/>
          </w:tcPr>
          <w:p w:rsidR="00017123" w:rsidRDefault="00017123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017123" w:rsidRDefault="00017123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4" w:type="dxa"/>
            <w:gridSpan w:val="7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</w:tcPr>
          <w:p w:rsidR="00017123" w:rsidRDefault="00017123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5671C3" w:rsidRDefault="005671C3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346DBB" w:rsidRDefault="00346DBB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286A9C" w:rsidRDefault="00286A9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05B02"/>
    <w:rsid w:val="00017123"/>
    <w:rsid w:val="00023785"/>
    <w:rsid w:val="00037C7C"/>
    <w:rsid w:val="00066DB6"/>
    <w:rsid w:val="00085B25"/>
    <w:rsid w:val="000A77E4"/>
    <w:rsid w:val="000B3355"/>
    <w:rsid w:val="000B3BAF"/>
    <w:rsid w:val="000B4B03"/>
    <w:rsid w:val="000B68A9"/>
    <w:rsid w:val="000C0E07"/>
    <w:rsid w:val="000C40FA"/>
    <w:rsid w:val="000C59DD"/>
    <w:rsid w:val="000F79D2"/>
    <w:rsid w:val="00127BC7"/>
    <w:rsid w:val="00131E35"/>
    <w:rsid w:val="00142AA0"/>
    <w:rsid w:val="00152890"/>
    <w:rsid w:val="00166EDD"/>
    <w:rsid w:val="00167095"/>
    <w:rsid w:val="00186DD3"/>
    <w:rsid w:val="00187A57"/>
    <w:rsid w:val="00190577"/>
    <w:rsid w:val="001B6C69"/>
    <w:rsid w:val="001C778B"/>
    <w:rsid w:val="001E5E06"/>
    <w:rsid w:val="001F254B"/>
    <w:rsid w:val="001F72F5"/>
    <w:rsid w:val="00262AD3"/>
    <w:rsid w:val="0027775D"/>
    <w:rsid w:val="00286A9C"/>
    <w:rsid w:val="00292AA5"/>
    <w:rsid w:val="002B220C"/>
    <w:rsid w:val="00305EAF"/>
    <w:rsid w:val="00346DBB"/>
    <w:rsid w:val="00347F5F"/>
    <w:rsid w:val="003623F2"/>
    <w:rsid w:val="00383635"/>
    <w:rsid w:val="003A2F6E"/>
    <w:rsid w:val="003E539C"/>
    <w:rsid w:val="003F15A2"/>
    <w:rsid w:val="003F1832"/>
    <w:rsid w:val="003F6171"/>
    <w:rsid w:val="004230BB"/>
    <w:rsid w:val="004425BF"/>
    <w:rsid w:val="00481A01"/>
    <w:rsid w:val="00486CCF"/>
    <w:rsid w:val="004A14D6"/>
    <w:rsid w:val="004B482C"/>
    <w:rsid w:val="004B7384"/>
    <w:rsid w:val="004C41AD"/>
    <w:rsid w:val="004D6FA8"/>
    <w:rsid w:val="00510FFA"/>
    <w:rsid w:val="00533909"/>
    <w:rsid w:val="00533ACE"/>
    <w:rsid w:val="00545CE3"/>
    <w:rsid w:val="00564A6E"/>
    <w:rsid w:val="005671C3"/>
    <w:rsid w:val="005923BF"/>
    <w:rsid w:val="005A0914"/>
    <w:rsid w:val="005A4280"/>
    <w:rsid w:val="005A6CA2"/>
    <w:rsid w:val="005B5893"/>
    <w:rsid w:val="005B7E2D"/>
    <w:rsid w:val="005F4A21"/>
    <w:rsid w:val="00622851"/>
    <w:rsid w:val="0063236A"/>
    <w:rsid w:val="00640136"/>
    <w:rsid w:val="00652953"/>
    <w:rsid w:val="0065564B"/>
    <w:rsid w:val="0065584B"/>
    <w:rsid w:val="00663EB8"/>
    <w:rsid w:val="0067422E"/>
    <w:rsid w:val="00685648"/>
    <w:rsid w:val="006B1BDE"/>
    <w:rsid w:val="00704E1C"/>
    <w:rsid w:val="007318A3"/>
    <w:rsid w:val="00755C52"/>
    <w:rsid w:val="00765A5E"/>
    <w:rsid w:val="00773B0B"/>
    <w:rsid w:val="00782502"/>
    <w:rsid w:val="007B7BF5"/>
    <w:rsid w:val="007C6854"/>
    <w:rsid w:val="00865F8B"/>
    <w:rsid w:val="00874355"/>
    <w:rsid w:val="008856F1"/>
    <w:rsid w:val="008A5C26"/>
    <w:rsid w:val="00900B4B"/>
    <w:rsid w:val="009265B6"/>
    <w:rsid w:val="00935149"/>
    <w:rsid w:val="0095644D"/>
    <w:rsid w:val="00961C0C"/>
    <w:rsid w:val="00975776"/>
    <w:rsid w:val="00990E34"/>
    <w:rsid w:val="009C2F75"/>
    <w:rsid w:val="009D7C53"/>
    <w:rsid w:val="00A03E50"/>
    <w:rsid w:val="00A163F6"/>
    <w:rsid w:val="00A338DC"/>
    <w:rsid w:val="00A42075"/>
    <w:rsid w:val="00A50B26"/>
    <w:rsid w:val="00A5742E"/>
    <w:rsid w:val="00A738EB"/>
    <w:rsid w:val="00AB7650"/>
    <w:rsid w:val="00B12E55"/>
    <w:rsid w:val="00B6103F"/>
    <w:rsid w:val="00B620C3"/>
    <w:rsid w:val="00B62F93"/>
    <w:rsid w:val="00B66E26"/>
    <w:rsid w:val="00BC02DC"/>
    <w:rsid w:val="00BC46EC"/>
    <w:rsid w:val="00BE34F4"/>
    <w:rsid w:val="00C06A76"/>
    <w:rsid w:val="00C33BD3"/>
    <w:rsid w:val="00C60731"/>
    <w:rsid w:val="00C71450"/>
    <w:rsid w:val="00C924EF"/>
    <w:rsid w:val="00CB044A"/>
    <w:rsid w:val="00CB066D"/>
    <w:rsid w:val="00CC1C79"/>
    <w:rsid w:val="00D0418E"/>
    <w:rsid w:val="00D041F6"/>
    <w:rsid w:val="00D1575E"/>
    <w:rsid w:val="00D21051"/>
    <w:rsid w:val="00D40779"/>
    <w:rsid w:val="00D52800"/>
    <w:rsid w:val="00D601A3"/>
    <w:rsid w:val="00D84850"/>
    <w:rsid w:val="00D86AED"/>
    <w:rsid w:val="00D921B6"/>
    <w:rsid w:val="00DA7839"/>
    <w:rsid w:val="00DE2C0D"/>
    <w:rsid w:val="00DE534A"/>
    <w:rsid w:val="00E166E2"/>
    <w:rsid w:val="00E40346"/>
    <w:rsid w:val="00E440AF"/>
    <w:rsid w:val="00E466C5"/>
    <w:rsid w:val="00E66095"/>
    <w:rsid w:val="00E74CB7"/>
    <w:rsid w:val="00E84480"/>
    <w:rsid w:val="00ED3111"/>
    <w:rsid w:val="00EE0A52"/>
    <w:rsid w:val="00EE22D2"/>
    <w:rsid w:val="00F0716E"/>
    <w:rsid w:val="00F36889"/>
    <w:rsid w:val="00F66177"/>
    <w:rsid w:val="00F75912"/>
    <w:rsid w:val="00F81B9F"/>
    <w:rsid w:val="00F92B8B"/>
    <w:rsid w:val="00FC463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MessageWindow.aspx?ID=D0A2517A85DDD5E898846B53FB3684BE" TargetMode="External"/><Relationship Id="rId13" Type="http://schemas.openxmlformats.org/officeDocument/2006/relationships/hyperlink" Target="https://bankrot.fedresurs.ru/TradeCard.aspx?ID=23041a3a-c342-4480-b750-d0e9666be7df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nkrot.fedresurs.ru/OrganizationCard.aspx?ID=8E535D40465D37689FF4E62B439E3CBF" TargetMode="External"/><Relationship Id="rId7" Type="http://schemas.openxmlformats.org/officeDocument/2006/relationships/hyperlink" Target="http://bankrot.fedresurs.ru/MessageWindow.aspx?ID=D0A2517A85DDD5E898846B53FB3684BE" TargetMode="External"/><Relationship Id="rId12" Type="http://schemas.openxmlformats.org/officeDocument/2006/relationships/hyperlink" Target="http://bankrot.fedresurs.ru/OrganizationCard.aspx?ID=EE7718B9348ED429E50453C9DD1B53F4" TargetMode="External"/><Relationship Id="rId17" Type="http://schemas.openxmlformats.org/officeDocument/2006/relationships/hyperlink" Target="http://bankrot.fedresurs.ru/OrganizationCard.aspx?ID=2BCB17C79EAB66CAACA489FDF57CCDB4" TargetMode="External"/><Relationship Id="rId25" Type="http://schemas.openxmlformats.org/officeDocument/2006/relationships/hyperlink" Target="http://bankrot.fedresurs.ru/OrganizationCard.aspx?ID=370E926BF3E20CEB98C4E4A4BB9A2DE8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2BCB17C79EAB66CAACA489FDF57CCDB4" TargetMode="External"/><Relationship Id="rId20" Type="http://schemas.openxmlformats.org/officeDocument/2006/relationships/hyperlink" Target="http://bankrot.fedresurs.ru/OrganizationCard.aspx?ID=8E535D40465D37689FF4E62B439E3C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OrganizationCard.aspx?ID=EE7718B9348ED429E50453C9DD1B53F4" TargetMode="External"/><Relationship Id="rId24" Type="http://schemas.openxmlformats.org/officeDocument/2006/relationships/hyperlink" Target="http://bankrot.fedresurs.ru/OrganizationCard.aspx?ID=370E926BF3E20CEB98C4E4A4BB9A2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" TargetMode="External"/><Relationship Id="rId10" Type="http://schemas.openxmlformats.org/officeDocument/2006/relationships/hyperlink" Target="http://bankrot.fedresurs.ru/OrganizationCard.aspx" TargetMode="External"/><Relationship Id="rId19" Type="http://schemas.openxmlformats.org/officeDocument/2006/relationships/hyperlink" Target="http://bankrot.fedresurs.ru/OrganizationCard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9E64-1A78-46B5-8B34-669286B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48</Pages>
  <Words>5535</Words>
  <Characters>31555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9</cp:revision>
  <cp:lastPrinted>2019-04-10T12:07:00Z</cp:lastPrinted>
  <dcterms:created xsi:type="dcterms:W3CDTF">2021-05-17T06:22:00Z</dcterms:created>
  <dcterms:modified xsi:type="dcterms:W3CDTF">2021-05-28T06:50:00Z</dcterms:modified>
</cp:coreProperties>
</file>