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E3" w:rsidRDefault="00B74BE3" w:rsidP="00B74BE3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</w:p>
    <w:p w:rsidR="00B74BE3" w:rsidRDefault="00B74BE3" w:rsidP="00B74BE3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</w:p>
    <w:p w:rsidR="00E833A8" w:rsidRDefault="00E833A8" w:rsidP="00E833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16 по 17 октября 2016 г. город Краснодар посетит </w:t>
      </w:r>
      <w:bookmarkStart w:id="0" w:name="OLE_LINK6"/>
      <w:bookmarkStart w:id="1" w:name="OLE_LINK5"/>
      <w:r>
        <w:rPr>
          <w:rFonts w:ascii="Times New Roman" w:hAnsi="Times New Roman" w:cs="Times New Roman"/>
          <w:b/>
          <w:color w:val="002060"/>
          <w:sz w:val="28"/>
          <w:szCs w:val="28"/>
        </w:rPr>
        <w:t>делегация деловых кругов Нижней Саксонии (ФРГ</w:t>
      </w:r>
      <w:bookmarkEnd w:id="0"/>
      <w:bookmarkEnd w:id="1"/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главе с министром экономики Нижней Саксонии г-ном Олафом Лисом.</w:t>
      </w:r>
    </w:p>
    <w:p w:rsidR="00E833A8" w:rsidRDefault="00E833A8" w:rsidP="00E833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10011410</wp:posOffset>
            </wp:positionV>
            <wp:extent cx="1552575" cy="1009650"/>
            <wp:effectExtent l="0" t="0" r="9525" b="0"/>
            <wp:wrapNone/>
            <wp:docPr id="2" name="Рисунок 2" descr="Факсимилье Робский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аксимилье Робский Е.В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Целью данного визита является содействие развитию и укреплению двусторонних торгово-экономических и инвестиционных связей России и Германии. Организаторы визита - Представительство Федеральной земли Нижняя Саксония в РФ, Администрация Краснодарского края, ТПП Краснодарского края. </w:t>
      </w:r>
    </w:p>
    <w:p w:rsidR="00E833A8" w:rsidRDefault="00E833A8" w:rsidP="00E833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9251950</wp:posOffset>
            </wp:positionV>
            <wp:extent cx="1552575" cy="1009650"/>
            <wp:effectExtent l="0" t="0" r="9525" b="0"/>
            <wp:wrapNone/>
            <wp:docPr id="1" name="Рисунок 1" descr="Факсимилье Робский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ксимилье Робский Е.В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10"/>
      <w:bookmarkStart w:id="3" w:name="OLE_LINK9"/>
      <w:bookmarkStart w:id="4" w:name="OLE_LINK8"/>
      <w:bookmarkStart w:id="5" w:name="OLE_LINK7"/>
      <w:r>
        <w:rPr>
          <w:rFonts w:ascii="Times New Roman" w:hAnsi="Times New Roman" w:cs="Times New Roman"/>
          <w:sz w:val="28"/>
          <w:szCs w:val="28"/>
        </w:rPr>
        <w:t xml:space="preserve">Программой визита предусмотрено проведение </w:t>
      </w:r>
      <w:r>
        <w:rPr>
          <w:rFonts w:ascii="Times New Roman" w:hAnsi="Times New Roman" w:cs="Times New Roman"/>
          <w:b/>
          <w:sz w:val="28"/>
          <w:szCs w:val="28"/>
        </w:rPr>
        <w:t>деловых встреч в формате B2B между представителями германского и кубанского бизнес</w:t>
      </w:r>
      <w:r>
        <w:rPr>
          <w:rFonts w:ascii="Times New Roman" w:hAnsi="Times New Roman" w:cs="Times New Roman"/>
          <w:sz w:val="28"/>
          <w:szCs w:val="28"/>
        </w:rPr>
        <w:t xml:space="preserve">а. С немецкой стороны в переговорах примут участие </w:t>
      </w:r>
      <w:r>
        <w:rPr>
          <w:rFonts w:ascii="Times New Roman" w:hAnsi="Times New Roman" w:cs="Times New Roman"/>
          <w:b/>
          <w:sz w:val="28"/>
          <w:szCs w:val="28"/>
        </w:rPr>
        <w:t>18 ведущих компаний</w:t>
      </w:r>
      <w:r>
        <w:rPr>
          <w:rFonts w:ascii="Times New Roman" w:hAnsi="Times New Roman" w:cs="Times New Roman"/>
          <w:sz w:val="28"/>
          <w:szCs w:val="28"/>
        </w:rPr>
        <w:t>, специализирующихся в таких сферах деятельности, как: образование и повышение квалификации, консалтинг, налоговое право; строительство и проектирование; ликвидация и переработка отходов; инновации в различных отраслях промышленности, нефтегазовая и металлообрабатывающая промышленность; производство лакокрасочных материалов; сельское хозяйство (поставка семенного картофеля, продукция для животноводства, строительство комбикормовых заводов), курьерская доставка и IT-технологии.</w:t>
      </w:r>
    </w:p>
    <w:p w:rsidR="00E833A8" w:rsidRDefault="00E833A8" w:rsidP="00E833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воспользоваться возможностью установить прямые контакты с немецкими бизнесменами и принять участие в деловых переговорах. Переговоры состоятся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 октября (понедельник) с 16:00 до 18:00</w:t>
      </w:r>
      <w:r>
        <w:rPr>
          <w:rFonts w:ascii="Times New Roman" w:hAnsi="Times New Roman" w:cs="Times New Roman"/>
          <w:sz w:val="28"/>
          <w:szCs w:val="28"/>
        </w:rPr>
        <w:t xml:space="preserve"> в конгресс-центре Торгово-промышленной палаты Краснодарского края по адресу: </w:t>
      </w:r>
      <w:r>
        <w:rPr>
          <w:rFonts w:ascii="Times New Roman" w:hAnsi="Times New Roman" w:cs="Times New Roman"/>
          <w:b/>
          <w:i/>
          <w:sz w:val="28"/>
          <w:szCs w:val="28"/>
        </w:rPr>
        <w:t>г. Краснодар, ул. Трамвайная, 2/6, БЦ «Меркурий», 2 этаж, конференц-зал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3A8" w:rsidRDefault="00E833A8" w:rsidP="00E833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мероприятии - бесплатное. Необходима предварительная регистрация.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Зарегистрироваться Вы можете, заполнив заявку (во вложении) и направив ее по электронной почте: </w:t>
      </w:r>
      <w:hyperlink r:id="rId9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polina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tppkuban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833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 по факсу: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861) 992-03-39, 992-03-40, 992-03-53. Подробная информация размещена на сайтах: </w:t>
      </w:r>
      <w:hyperlink r:id="rId10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http://kuban.tpprf.ru/ru/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http://www.b2b23.ru/</w:t>
        </w:r>
      </w:hyperlink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833A8" w:rsidRDefault="00E833A8" w:rsidP="00E833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рады увидеть Вас в числе участников и надеемся, что посещение мероприятия окажется для Вас крайне полезным.</w:t>
      </w:r>
    </w:p>
    <w:p w:rsidR="00E833A8" w:rsidRDefault="00E833A8" w:rsidP="00E83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A8" w:rsidRDefault="00E833A8" w:rsidP="00E83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Приложения:</w:t>
      </w:r>
    </w:p>
    <w:p w:rsidR="00E833A8" w:rsidRDefault="00E833A8" w:rsidP="00E83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немецких компаний (на 2-х листах в 1 экз.);</w:t>
      </w:r>
    </w:p>
    <w:p w:rsidR="00E833A8" w:rsidRDefault="00E833A8" w:rsidP="00E83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 заявки на участие (на 1-м листе в 1 экз.).</w:t>
      </w:r>
    </w:p>
    <w:p w:rsidR="00D31793" w:rsidRPr="00E833A8" w:rsidRDefault="001F0CBF" w:rsidP="00E833A8">
      <w:pPr>
        <w:spacing w:after="0" w:line="240" w:lineRule="auto"/>
        <w:ind w:left="4820"/>
        <w:contextualSpacing/>
        <w:rPr>
          <w:rFonts w:ascii="Times New Roman" w:hAnsi="Times New Roman" w:cs="Times New Roman"/>
          <w:sz w:val="16"/>
          <w:szCs w:val="16"/>
        </w:rPr>
      </w:pPr>
      <w:bookmarkStart w:id="6" w:name="_GoBack"/>
      <w:bookmarkEnd w:id="6"/>
    </w:p>
    <w:sectPr w:rsidR="00D31793" w:rsidRPr="00E833A8" w:rsidSect="00F67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119" w:right="850" w:bottom="1134" w:left="1701" w:header="1146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BF" w:rsidRDefault="001F0CBF" w:rsidP="00F676E4">
      <w:pPr>
        <w:spacing w:after="0" w:line="240" w:lineRule="auto"/>
      </w:pPr>
      <w:r>
        <w:separator/>
      </w:r>
    </w:p>
  </w:endnote>
  <w:endnote w:type="continuationSeparator" w:id="0">
    <w:p w:rsidR="001F0CBF" w:rsidRDefault="001F0CBF" w:rsidP="00F6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66" w:rsidRDefault="00C43F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4" w:rsidRDefault="00F676E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-1061086</wp:posOffset>
          </wp:positionH>
          <wp:positionV relativeFrom="paragraph">
            <wp:posOffset>-209748</wp:posOffset>
          </wp:positionV>
          <wp:extent cx="7520305" cy="976193"/>
          <wp:effectExtent l="0" t="0" r="4445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416" cy="99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66" w:rsidRDefault="00C43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BF" w:rsidRDefault="001F0CBF" w:rsidP="00F676E4">
      <w:pPr>
        <w:spacing w:after="0" w:line="240" w:lineRule="auto"/>
      </w:pPr>
      <w:r>
        <w:separator/>
      </w:r>
    </w:p>
  </w:footnote>
  <w:footnote w:type="continuationSeparator" w:id="0">
    <w:p w:rsidR="001F0CBF" w:rsidRDefault="001F0CBF" w:rsidP="00F6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66" w:rsidRDefault="00C43F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4" w:rsidRDefault="00F676E4">
    <w:pPr>
      <w:pStyle w:val="a3"/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-718059</wp:posOffset>
          </wp:positionV>
          <wp:extent cx="7520727" cy="2257425"/>
          <wp:effectExtent l="0" t="0" r="4445" b="0"/>
          <wp:wrapNone/>
          <wp:docPr id="42" name="Рисунок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727" cy="225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66" w:rsidRDefault="00C43F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2D4E"/>
    <w:multiLevelType w:val="hybridMultilevel"/>
    <w:tmpl w:val="9BF6CF44"/>
    <w:lvl w:ilvl="0" w:tplc="7A48B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7B15BF"/>
    <w:multiLevelType w:val="hybridMultilevel"/>
    <w:tmpl w:val="0C8E1F72"/>
    <w:lvl w:ilvl="0" w:tplc="7A48B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F"/>
    <w:rsid w:val="000F620B"/>
    <w:rsid w:val="0017598A"/>
    <w:rsid w:val="001F0CBF"/>
    <w:rsid w:val="00220669"/>
    <w:rsid w:val="003D5370"/>
    <w:rsid w:val="00523246"/>
    <w:rsid w:val="00726598"/>
    <w:rsid w:val="007C2836"/>
    <w:rsid w:val="0086542B"/>
    <w:rsid w:val="008A100C"/>
    <w:rsid w:val="0096534D"/>
    <w:rsid w:val="00A670BF"/>
    <w:rsid w:val="00AD065C"/>
    <w:rsid w:val="00B74BE3"/>
    <w:rsid w:val="00BE335B"/>
    <w:rsid w:val="00C43F66"/>
    <w:rsid w:val="00D34313"/>
    <w:rsid w:val="00E244F6"/>
    <w:rsid w:val="00E801FE"/>
    <w:rsid w:val="00E833A8"/>
    <w:rsid w:val="00ED2393"/>
    <w:rsid w:val="00F51817"/>
    <w:rsid w:val="00F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44303E-E9C7-46D5-94D7-6EFD8EEE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833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6E4"/>
  </w:style>
  <w:style w:type="paragraph" w:styleId="a5">
    <w:name w:val="footer"/>
    <w:basedOn w:val="a"/>
    <w:link w:val="a6"/>
    <w:uiPriority w:val="99"/>
    <w:unhideWhenUsed/>
    <w:rsid w:val="00F6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6E4"/>
  </w:style>
  <w:style w:type="character" w:styleId="a7">
    <w:name w:val="Hyperlink"/>
    <w:basedOn w:val="a0"/>
    <w:uiPriority w:val="99"/>
    <w:unhideWhenUsed/>
    <w:rsid w:val="00B74BE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74BE3"/>
    <w:pPr>
      <w:spacing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23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kuban.tpprf.ru/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lina@tppkuban.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9440-4DC6-429A-BEDA-FC56C929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Кузьменко Анатольевна</dc:creator>
  <cp:keywords/>
  <dc:description/>
  <cp:lastModifiedBy>Артем Радченко</cp:lastModifiedBy>
  <cp:revision>7</cp:revision>
  <cp:lastPrinted>2016-08-01T08:24:00Z</cp:lastPrinted>
  <dcterms:created xsi:type="dcterms:W3CDTF">2016-04-22T08:44:00Z</dcterms:created>
  <dcterms:modified xsi:type="dcterms:W3CDTF">2016-10-04T11:12:00Z</dcterms:modified>
</cp:coreProperties>
</file>