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5D2" w:rsidRPr="002B7B0A" w:rsidRDefault="003F5A8E" w:rsidP="005C65D2">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Pr>
          <w:b/>
          <w:noProof/>
          <w:sz w:val="24"/>
          <w:szCs w:val="24"/>
          <w:lang w:eastAsia="ru-RU"/>
        </w:rPr>
        <w:drawing>
          <wp:inline distT="0" distB="0" distL="0" distR="0">
            <wp:extent cx="647700" cy="819150"/>
            <wp:effectExtent l="19050" t="0" r="0" b="0"/>
            <wp:docPr id="1" name="Рисунок 1" descr="Бен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ноковское СП конт"/>
                    <pic:cNvPicPr>
                      <a:picLocks noChangeAspect="1" noChangeArrowheads="1"/>
                    </pic:cNvPicPr>
                  </pic:nvPicPr>
                  <pic:blipFill>
                    <a:blip r:embed="rId6" cstate="print"/>
                    <a:srcRect/>
                    <a:stretch>
                      <a:fillRect/>
                    </a:stretch>
                  </pic:blipFill>
                  <pic:spPr bwMode="auto">
                    <a:xfrm>
                      <a:off x="0" y="0"/>
                      <a:ext cx="647700" cy="819150"/>
                    </a:xfrm>
                    <a:prstGeom prst="rect">
                      <a:avLst/>
                    </a:prstGeom>
                    <a:noFill/>
                    <a:ln w="9525">
                      <a:noFill/>
                      <a:miter lim="800000"/>
                      <a:headEnd/>
                      <a:tailEnd/>
                    </a:ln>
                  </pic:spPr>
                </pic:pic>
              </a:graphicData>
            </a:graphic>
          </wp:inline>
        </w:drawing>
      </w:r>
    </w:p>
    <w:p w:rsidR="005C65D2" w:rsidRPr="002B7B0A" w:rsidRDefault="005C65D2" w:rsidP="005C65D2">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C65D2" w:rsidRPr="002B7B0A" w:rsidRDefault="001F11D6" w:rsidP="005C65D2">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Pr>
          <w:rFonts w:ascii="Times New Roman" w:eastAsia="SimSun" w:hAnsi="Times New Roman" w:cs="Times New Roman"/>
          <w:b/>
          <w:kern w:val="3"/>
          <w:sz w:val="28"/>
          <w:szCs w:val="28"/>
          <w:lang w:eastAsia="zh-CN" w:bidi="hi-IN"/>
        </w:rPr>
        <w:t>СОВЕТ</w:t>
      </w:r>
      <w:r w:rsidR="005C65D2" w:rsidRPr="002B7B0A">
        <w:rPr>
          <w:rFonts w:ascii="Times New Roman" w:eastAsia="SimSun" w:hAnsi="Times New Roman" w:cs="Times New Roman"/>
          <w:b/>
          <w:kern w:val="3"/>
          <w:sz w:val="28"/>
          <w:szCs w:val="28"/>
          <w:lang w:eastAsia="zh-CN" w:bidi="hi-IN"/>
        </w:rPr>
        <w:t xml:space="preserve"> </w:t>
      </w:r>
      <w:r w:rsidR="003F5A8E">
        <w:rPr>
          <w:rFonts w:ascii="Times New Roman" w:eastAsia="SimSun" w:hAnsi="Times New Roman" w:cs="Times New Roman"/>
          <w:b/>
          <w:kern w:val="3"/>
          <w:sz w:val="28"/>
          <w:szCs w:val="28"/>
          <w:lang w:eastAsia="zh-CN" w:bidi="hi-IN"/>
        </w:rPr>
        <w:t>БЕНОКОВСКОГО</w:t>
      </w:r>
      <w:r w:rsidR="005C65D2" w:rsidRPr="002B7B0A">
        <w:rPr>
          <w:rFonts w:ascii="Times New Roman" w:eastAsia="SimSun" w:hAnsi="Times New Roman" w:cs="Times New Roman"/>
          <w:b/>
          <w:kern w:val="3"/>
          <w:sz w:val="28"/>
          <w:szCs w:val="28"/>
          <w:lang w:eastAsia="zh-CN" w:bidi="hi-IN"/>
        </w:rPr>
        <w:t xml:space="preserve"> СЕЛЬСКОГО  ПОСЕЛЕНИЯ</w:t>
      </w:r>
    </w:p>
    <w:p w:rsidR="005C65D2" w:rsidRPr="002B7B0A" w:rsidRDefault="005C65D2" w:rsidP="005C65D2">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B7B0A">
        <w:rPr>
          <w:rFonts w:ascii="Times New Roman" w:eastAsia="SimSun" w:hAnsi="Times New Roman" w:cs="Times New Roman"/>
          <w:b/>
          <w:kern w:val="3"/>
          <w:sz w:val="28"/>
          <w:szCs w:val="28"/>
          <w:lang w:eastAsia="zh-CN" w:bidi="hi-IN"/>
        </w:rPr>
        <w:t>МОСТОВСКОГО РАЙОНА</w:t>
      </w:r>
    </w:p>
    <w:p w:rsidR="005C65D2" w:rsidRPr="002B7B0A" w:rsidRDefault="005C65D2" w:rsidP="001F11D6">
      <w:pPr>
        <w:keepNext/>
        <w:tabs>
          <w:tab w:val="center" w:pos="4819"/>
          <w:tab w:val="left" w:pos="6885"/>
        </w:tabs>
        <w:spacing w:before="240" w:after="60" w:line="240" w:lineRule="auto"/>
        <w:outlineLvl w:val="0"/>
        <w:rPr>
          <w:rFonts w:ascii="Times New Roman" w:eastAsia="SimSun" w:hAnsi="Times New Roman" w:cs="Times New Roman"/>
          <w:kern w:val="3"/>
          <w:sz w:val="28"/>
          <w:szCs w:val="28"/>
          <w:lang w:eastAsia="zh-CN" w:bidi="hi-IN"/>
        </w:rPr>
      </w:pPr>
      <w:r w:rsidRPr="002B7B0A">
        <w:rPr>
          <w:rFonts w:ascii="Times New Roman" w:eastAsia="Times New Roman" w:hAnsi="Times New Roman" w:cs="Times New Roman"/>
          <w:b/>
          <w:bCs/>
          <w:kern w:val="32"/>
          <w:sz w:val="28"/>
          <w:szCs w:val="28"/>
          <w:lang w:eastAsia="ru-RU"/>
        </w:rPr>
        <w:tab/>
      </w:r>
      <w:r w:rsidR="001F11D6">
        <w:rPr>
          <w:rFonts w:ascii="Times New Roman" w:eastAsia="Times New Roman" w:hAnsi="Times New Roman" w:cs="Times New Roman"/>
          <w:b/>
          <w:bCs/>
          <w:kern w:val="32"/>
          <w:sz w:val="32"/>
          <w:szCs w:val="32"/>
          <w:lang w:eastAsia="ru-RU"/>
        </w:rPr>
        <w:t>РЕШЕНИЕ</w:t>
      </w:r>
    </w:p>
    <w:p w:rsidR="005C65D2" w:rsidRPr="002B7B0A" w:rsidRDefault="00EA0464" w:rsidP="005C65D2">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от 28.10.2016 г.</w:t>
      </w:r>
      <w:r>
        <w:rPr>
          <w:rFonts w:ascii="Times New Roman" w:eastAsia="SimSun" w:hAnsi="Times New Roman" w:cs="Times New Roman"/>
          <w:kern w:val="3"/>
          <w:sz w:val="28"/>
          <w:szCs w:val="28"/>
          <w:lang w:eastAsia="zh-CN" w:bidi="hi-IN"/>
        </w:rPr>
        <w:tab/>
      </w:r>
      <w:r>
        <w:rPr>
          <w:rFonts w:ascii="Times New Roman" w:eastAsia="SimSun" w:hAnsi="Times New Roman" w:cs="Times New Roman"/>
          <w:kern w:val="3"/>
          <w:sz w:val="28"/>
          <w:szCs w:val="28"/>
          <w:lang w:eastAsia="zh-CN" w:bidi="hi-IN"/>
        </w:rPr>
        <w:tab/>
      </w:r>
      <w:r>
        <w:rPr>
          <w:rFonts w:ascii="Times New Roman" w:eastAsia="SimSun" w:hAnsi="Times New Roman" w:cs="Times New Roman"/>
          <w:kern w:val="3"/>
          <w:sz w:val="28"/>
          <w:szCs w:val="28"/>
          <w:lang w:eastAsia="zh-CN" w:bidi="hi-IN"/>
        </w:rPr>
        <w:tab/>
      </w:r>
      <w:r>
        <w:rPr>
          <w:rFonts w:ascii="Times New Roman" w:eastAsia="SimSun" w:hAnsi="Times New Roman" w:cs="Times New Roman"/>
          <w:kern w:val="3"/>
          <w:sz w:val="28"/>
          <w:szCs w:val="28"/>
          <w:lang w:eastAsia="zh-CN" w:bidi="hi-IN"/>
        </w:rPr>
        <w:tab/>
      </w:r>
      <w:r>
        <w:rPr>
          <w:rFonts w:ascii="Times New Roman" w:eastAsia="SimSun" w:hAnsi="Times New Roman" w:cs="Times New Roman"/>
          <w:kern w:val="3"/>
          <w:sz w:val="28"/>
          <w:szCs w:val="28"/>
          <w:lang w:eastAsia="zh-CN" w:bidi="hi-IN"/>
        </w:rPr>
        <w:tab/>
      </w:r>
      <w:r>
        <w:rPr>
          <w:rFonts w:ascii="Times New Roman" w:eastAsia="SimSun" w:hAnsi="Times New Roman" w:cs="Times New Roman"/>
          <w:kern w:val="3"/>
          <w:sz w:val="28"/>
          <w:szCs w:val="28"/>
          <w:lang w:eastAsia="zh-CN" w:bidi="hi-IN"/>
        </w:rPr>
        <w:tab/>
      </w:r>
      <w:r>
        <w:rPr>
          <w:rFonts w:ascii="Times New Roman" w:eastAsia="SimSun" w:hAnsi="Times New Roman" w:cs="Times New Roman"/>
          <w:kern w:val="3"/>
          <w:sz w:val="28"/>
          <w:szCs w:val="28"/>
          <w:lang w:eastAsia="zh-CN" w:bidi="hi-IN"/>
        </w:rPr>
        <w:tab/>
      </w:r>
      <w:r>
        <w:rPr>
          <w:rFonts w:ascii="Times New Roman" w:eastAsia="SimSun" w:hAnsi="Times New Roman" w:cs="Times New Roman"/>
          <w:kern w:val="3"/>
          <w:sz w:val="28"/>
          <w:szCs w:val="28"/>
          <w:lang w:eastAsia="zh-CN" w:bidi="hi-IN"/>
        </w:rPr>
        <w:tab/>
        <w:t>№ 100</w:t>
      </w:r>
    </w:p>
    <w:p w:rsidR="005C65D2" w:rsidRPr="002B7B0A" w:rsidRDefault="005C65D2" w:rsidP="005C65D2">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roofErr w:type="spellStart"/>
      <w:r w:rsidRPr="002B7B0A">
        <w:rPr>
          <w:rFonts w:ascii="Times New Roman" w:eastAsia="Andale Sans UI" w:hAnsi="Times New Roman" w:cs="Times New Roman"/>
          <w:kern w:val="2"/>
          <w:sz w:val="28"/>
          <w:szCs w:val="28"/>
        </w:rPr>
        <w:t>с</w:t>
      </w:r>
      <w:proofErr w:type="gramStart"/>
      <w:r w:rsidR="003F5A8E">
        <w:rPr>
          <w:rFonts w:ascii="Times New Roman" w:eastAsia="Andale Sans UI" w:hAnsi="Times New Roman" w:cs="Times New Roman"/>
          <w:kern w:val="2"/>
          <w:sz w:val="28"/>
          <w:szCs w:val="28"/>
        </w:rPr>
        <w:t>.Б</w:t>
      </w:r>
      <w:proofErr w:type="gramEnd"/>
      <w:r w:rsidR="003F5A8E">
        <w:rPr>
          <w:rFonts w:ascii="Times New Roman" w:eastAsia="Andale Sans UI" w:hAnsi="Times New Roman" w:cs="Times New Roman"/>
          <w:kern w:val="2"/>
          <w:sz w:val="28"/>
          <w:szCs w:val="28"/>
        </w:rPr>
        <w:t>еноково</w:t>
      </w:r>
      <w:proofErr w:type="spellEnd"/>
    </w:p>
    <w:p w:rsidR="004651A5" w:rsidRPr="002B7B0A" w:rsidRDefault="004651A5"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651A5" w:rsidRPr="002B7B0A" w:rsidRDefault="004651A5"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1B7C49" w:rsidRPr="001B7C49" w:rsidRDefault="001B7C49" w:rsidP="001B7C49">
      <w:pPr>
        <w:autoSpaceDE w:val="0"/>
        <w:autoSpaceDN w:val="0"/>
        <w:adjustRightInd w:val="0"/>
        <w:spacing w:after="0" w:line="240" w:lineRule="auto"/>
        <w:jc w:val="center"/>
        <w:rPr>
          <w:rFonts w:ascii="Times New Roman" w:eastAsia="Times New Roman" w:hAnsi="Times New Roman" w:cs="Arial"/>
          <w:b/>
          <w:sz w:val="28"/>
          <w:szCs w:val="28"/>
          <w:lang w:eastAsia="ru-RU"/>
        </w:rPr>
      </w:pPr>
      <w:r w:rsidRPr="001B7C49">
        <w:rPr>
          <w:rFonts w:ascii="Times New Roman" w:eastAsia="Times New Roman" w:hAnsi="Times New Roman" w:cs="Arial"/>
          <w:b/>
          <w:sz w:val="28"/>
          <w:szCs w:val="28"/>
          <w:lang w:eastAsia="ru-RU"/>
        </w:rPr>
        <w:t xml:space="preserve">Об утверждении Порядка использования </w:t>
      </w:r>
      <w:proofErr w:type="gramStart"/>
      <w:r w:rsidRPr="001B7C49">
        <w:rPr>
          <w:rFonts w:ascii="Times New Roman" w:eastAsia="Times New Roman" w:hAnsi="Times New Roman" w:cs="Arial"/>
          <w:b/>
          <w:sz w:val="28"/>
          <w:szCs w:val="28"/>
          <w:lang w:eastAsia="ru-RU"/>
        </w:rPr>
        <w:t>отдельных</w:t>
      </w:r>
      <w:proofErr w:type="gramEnd"/>
    </w:p>
    <w:p w:rsidR="004651A5" w:rsidRPr="002B7B0A" w:rsidRDefault="001B7C49" w:rsidP="001B7C4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B7C49">
        <w:rPr>
          <w:rFonts w:ascii="Times New Roman" w:eastAsia="Times New Roman" w:hAnsi="Times New Roman" w:cs="Arial"/>
          <w:b/>
          <w:sz w:val="28"/>
          <w:szCs w:val="28"/>
          <w:lang w:eastAsia="ru-RU"/>
        </w:rPr>
        <w:t xml:space="preserve">видов земель промышленности и иного специального назначения, а также установления зон с особыми условиями использования </w:t>
      </w:r>
      <w:r w:rsidR="00262A6D">
        <w:rPr>
          <w:rFonts w:ascii="Times New Roman" w:eastAsia="Times New Roman" w:hAnsi="Times New Roman" w:cs="Arial"/>
          <w:b/>
          <w:sz w:val="28"/>
          <w:szCs w:val="28"/>
          <w:lang w:eastAsia="ru-RU"/>
        </w:rPr>
        <w:t xml:space="preserve">земель </w:t>
      </w:r>
      <w:r w:rsidRPr="001B7C49">
        <w:rPr>
          <w:rFonts w:ascii="Times New Roman" w:eastAsia="Times New Roman" w:hAnsi="Times New Roman" w:cs="Arial"/>
          <w:b/>
          <w:sz w:val="28"/>
          <w:szCs w:val="28"/>
          <w:lang w:eastAsia="ru-RU"/>
        </w:rPr>
        <w:t xml:space="preserve">данной категории в отношении земель, находящихся </w:t>
      </w:r>
      <w:r w:rsidR="00C9154D" w:rsidRPr="00C9154D">
        <w:rPr>
          <w:rFonts w:ascii="Times New Roman" w:eastAsia="Times New Roman" w:hAnsi="Times New Roman" w:cs="Arial"/>
          <w:b/>
          <w:sz w:val="28"/>
          <w:szCs w:val="28"/>
          <w:lang w:eastAsia="ru-RU"/>
        </w:rPr>
        <w:t xml:space="preserve">в </w:t>
      </w:r>
      <w:r w:rsidR="0079701E" w:rsidRPr="0079701E">
        <w:rPr>
          <w:rFonts w:ascii="Times New Roman" w:eastAsia="Times New Roman" w:hAnsi="Times New Roman" w:cs="Arial"/>
          <w:b/>
          <w:sz w:val="28"/>
          <w:szCs w:val="28"/>
          <w:lang w:eastAsia="ru-RU"/>
        </w:rPr>
        <w:t>муниципальной собственности</w:t>
      </w:r>
      <w:r w:rsidR="0079701E">
        <w:rPr>
          <w:rFonts w:ascii="Times New Roman" w:eastAsia="Times New Roman" w:hAnsi="Times New Roman" w:cs="Arial"/>
          <w:b/>
          <w:sz w:val="28"/>
          <w:szCs w:val="28"/>
          <w:lang w:eastAsia="ru-RU"/>
        </w:rPr>
        <w:t xml:space="preserve"> </w:t>
      </w:r>
      <w:r w:rsidR="003F5A8E">
        <w:rPr>
          <w:rFonts w:ascii="Times New Roman" w:eastAsia="Times New Roman" w:hAnsi="Times New Roman" w:cs="Arial"/>
          <w:b/>
          <w:sz w:val="28"/>
          <w:szCs w:val="28"/>
          <w:lang w:eastAsia="ru-RU"/>
        </w:rPr>
        <w:t>Беноковского</w:t>
      </w:r>
      <w:r w:rsidR="0079701E">
        <w:rPr>
          <w:rFonts w:ascii="Times New Roman" w:eastAsia="Times New Roman" w:hAnsi="Times New Roman" w:cs="Arial"/>
          <w:b/>
          <w:sz w:val="28"/>
          <w:szCs w:val="28"/>
          <w:lang w:eastAsia="ru-RU"/>
        </w:rPr>
        <w:t xml:space="preserve"> сельского поселения Мостовского района</w:t>
      </w:r>
    </w:p>
    <w:p w:rsidR="004651A5"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9701E" w:rsidRPr="002B7B0A" w:rsidRDefault="0079701E"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F11D6" w:rsidRDefault="00C9154D" w:rsidP="0079701E">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C9154D">
        <w:rPr>
          <w:rFonts w:ascii="Times New Roman" w:eastAsia="Times New Roman" w:hAnsi="Times New Roman" w:cs="Times New Roman"/>
          <w:spacing w:val="4"/>
          <w:sz w:val="28"/>
          <w:szCs w:val="28"/>
          <w:lang w:eastAsia="ar-SA"/>
        </w:rPr>
        <w:t xml:space="preserve">В соответствии с </w:t>
      </w:r>
      <w:r w:rsidR="001B7C49">
        <w:rPr>
          <w:rFonts w:ascii="Times New Roman" w:eastAsia="Times New Roman" w:hAnsi="Times New Roman" w:cs="Times New Roman"/>
          <w:spacing w:val="4"/>
          <w:sz w:val="28"/>
          <w:szCs w:val="28"/>
          <w:lang w:eastAsia="ar-SA"/>
        </w:rPr>
        <w:t>под</w:t>
      </w:r>
      <w:r w:rsidRPr="00C9154D">
        <w:rPr>
          <w:rFonts w:ascii="Times New Roman" w:eastAsia="Times New Roman" w:hAnsi="Times New Roman" w:cs="Times New Roman"/>
          <w:spacing w:val="4"/>
          <w:sz w:val="28"/>
          <w:szCs w:val="28"/>
          <w:lang w:eastAsia="ar-SA"/>
        </w:rPr>
        <w:t xml:space="preserve">пунктом </w:t>
      </w:r>
      <w:r w:rsidR="001B7C49">
        <w:rPr>
          <w:rFonts w:ascii="Times New Roman" w:eastAsia="Times New Roman" w:hAnsi="Times New Roman" w:cs="Times New Roman"/>
          <w:spacing w:val="4"/>
          <w:sz w:val="28"/>
          <w:szCs w:val="28"/>
          <w:lang w:eastAsia="ar-SA"/>
        </w:rPr>
        <w:t xml:space="preserve">3пункта 5 </w:t>
      </w:r>
      <w:r w:rsidRPr="00C9154D">
        <w:rPr>
          <w:rFonts w:ascii="Times New Roman" w:eastAsia="Times New Roman" w:hAnsi="Times New Roman" w:cs="Times New Roman"/>
          <w:spacing w:val="4"/>
          <w:sz w:val="28"/>
          <w:szCs w:val="28"/>
          <w:lang w:eastAsia="ar-SA"/>
        </w:rPr>
        <w:t xml:space="preserve">статьи </w:t>
      </w:r>
      <w:r w:rsidR="001B7C49">
        <w:rPr>
          <w:rFonts w:ascii="Times New Roman" w:eastAsia="Times New Roman" w:hAnsi="Times New Roman" w:cs="Times New Roman"/>
          <w:spacing w:val="4"/>
          <w:sz w:val="28"/>
          <w:szCs w:val="28"/>
          <w:lang w:eastAsia="ar-SA"/>
        </w:rPr>
        <w:t>87</w:t>
      </w:r>
      <w:r w:rsidRPr="00C9154D">
        <w:rPr>
          <w:rFonts w:ascii="Times New Roman" w:eastAsia="Times New Roman" w:hAnsi="Times New Roman" w:cs="Times New Roman"/>
          <w:spacing w:val="4"/>
          <w:sz w:val="28"/>
          <w:szCs w:val="28"/>
          <w:lang w:eastAsia="ar-SA"/>
        </w:rPr>
        <w:t xml:space="preserve"> Земельного кодекса Российской Федерации, Законом Краснодарского края от 5 ноября 2002 года N 532-КЗ "Об основах регулирования земельных отношений в Краснодарском крае"</w:t>
      </w:r>
      <w:r w:rsidR="001F11D6">
        <w:rPr>
          <w:rFonts w:ascii="Times New Roman" w:eastAsia="Times New Roman" w:hAnsi="Times New Roman" w:cs="Times New Roman"/>
          <w:spacing w:val="4"/>
          <w:sz w:val="28"/>
          <w:szCs w:val="28"/>
          <w:lang w:eastAsia="ar-SA"/>
        </w:rPr>
        <w:t>,</w:t>
      </w:r>
      <w:r w:rsidR="003F5A8E">
        <w:rPr>
          <w:rFonts w:ascii="Times New Roman" w:eastAsia="Times New Roman" w:hAnsi="Times New Roman" w:cs="Times New Roman"/>
          <w:spacing w:val="4"/>
          <w:sz w:val="28"/>
          <w:szCs w:val="28"/>
          <w:lang w:eastAsia="ar-SA"/>
        </w:rPr>
        <w:t xml:space="preserve"> </w:t>
      </w:r>
      <w:r w:rsidR="001F11D6" w:rsidRPr="001F11D6">
        <w:rPr>
          <w:rFonts w:ascii="Times New Roman" w:eastAsia="Times New Roman" w:hAnsi="Times New Roman" w:cs="Times New Roman"/>
          <w:spacing w:val="4"/>
          <w:sz w:val="28"/>
          <w:szCs w:val="28"/>
          <w:lang w:eastAsia="ar-SA"/>
        </w:rPr>
        <w:t xml:space="preserve">на основании Устава </w:t>
      </w:r>
      <w:r w:rsidR="003F5A8E">
        <w:rPr>
          <w:rFonts w:ascii="Times New Roman" w:eastAsia="Times New Roman" w:hAnsi="Times New Roman" w:cs="Times New Roman"/>
          <w:spacing w:val="4"/>
          <w:sz w:val="28"/>
          <w:szCs w:val="28"/>
          <w:lang w:eastAsia="ar-SA"/>
        </w:rPr>
        <w:t>Беноковского</w:t>
      </w:r>
      <w:r w:rsidR="001F11D6" w:rsidRPr="001F11D6">
        <w:rPr>
          <w:rFonts w:ascii="Times New Roman" w:eastAsia="Times New Roman" w:hAnsi="Times New Roman" w:cs="Times New Roman"/>
          <w:spacing w:val="4"/>
          <w:sz w:val="28"/>
          <w:szCs w:val="28"/>
          <w:lang w:eastAsia="ar-SA"/>
        </w:rPr>
        <w:t xml:space="preserve"> сельского поселения Мостовского района, Совет </w:t>
      </w:r>
      <w:r w:rsidR="003F5A8E">
        <w:rPr>
          <w:rFonts w:ascii="Times New Roman" w:eastAsia="Times New Roman" w:hAnsi="Times New Roman" w:cs="Times New Roman"/>
          <w:spacing w:val="4"/>
          <w:sz w:val="28"/>
          <w:szCs w:val="28"/>
          <w:lang w:eastAsia="ar-SA"/>
        </w:rPr>
        <w:t>Беноковского</w:t>
      </w:r>
      <w:r w:rsidR="001F11D6" w:rsidRPr="001F11D6">
        <w:rPr>
          <w:rFonts w:ascii="Times New Roman" w:eastAsia="Times New Roman" w:hAnsi="Times New Roman" w:cs="Times New Roman"/>
          <w:spacing w:val="4"/>
          <w:sz w:val="28"/>
          <w:szCs w:val="28"/>
          <w:lang w:eastAsia="ar-SA"/>
        </w:rPr>
        <w:t xml:space="preserve"> сельского поселения </w:t>
      </w:r>
      <w:r w:rsidR="001F11D6">
        <w:rPr>
          <w:rFonts w:ascii="Times New Roman" w:eastAsia="Times New Roman" w:hAnsi="Times New Roman" w:cs="Times New Roman"/>
          <w:spacing w:val="4"/>
          <w:sz w:val="28"/>
          <w:szCs w:val="28"/>
          <w:lang w:eastAsia="ar-SA"/>
        </w:rPr>
        <w:t xml:space="preserve">Мостовского района </w:t>
      </w:r>
      <w:proofErr w:type="spellStart"/>
      <w:proofErr w:type="gramStart"/>
      <w:r w:rsidR="001F11D6" w:rsidRPr="001F11D6">
        <w:rPr>
          <w:rFonts w:ascii="Times New Roman" w:eastAsia="Times New Roman" w:hAnsi="Times New Roman" w:cs="Times New Roman"/>
          <w:spacing w:val="4"/>
          <w:sz w:val="28"/>
          <w:szCs w:val="28"/>
          <w:lang w:eastAsia="ar-SA"/>
        </w:rPr>
        <w:t>р</w:t>
      </w:r>
      <w:proofErr w:type="spellEnd"/>
      <w:proofErr w:type="gramEnd"/>
      <w:r w:rsidR="003F5A8E">
        <w:rPr>
          <w:rFonts w:ascii="Times New Roman" w:eastAsia="Times New Roman" w:hAnsi="Times New Roman" w:cs="Times New Roman"/>
          <w:spacing w:val="4"/>
          <w:sz w:val="28"/>
          <w:szCs w:val="28"/>
          <w:lang w:eastAsia="ar-SA"/>
        </w:rPr>
        <w:t xml:space="preserve"> </w:t>
      </w:r>
      <w:r w:rsidR="001F11D6" w:rsidRPr="001F11D6">
        <w:rPr>
          <w:rFonts w:ascii="Times New Roman" w:eastAsia="Times New Roman" w:hAnsi="Times New Roman" w:cs="Times New Roman"/>
          <w:spacing w:val="4"/>
          <w:sz w:val="28"/>
          <w:szCs w:val="28"/>
          <w:lang w:eastAsia="ar-SA"/>
        </w:rPr>
        <w:t>е</w:t>
      </w:r>
      <w:r w:rsidR="003F5A8E">
        <w:rPr>
          <w:rFonts w:ascii="Times New Roman" w:eastAsia="Times New Roman" w:hAnsi="Times New Roman" w:cs="Times New Roman"/>
          <w:spacing w:val="4"/>
          <w:sz w:val="28"/>
          <w:szCs w:val="28"/>
          <w:lang w:eastAsia="ar-SA"/>
        </w:rPr>
        <w:t xml:space="preserve"> </w:t>
      </w:r>
      <w:proofErr w:type="spellStart"/>
      <w:r w:rsidR="001F11D6" w:rsidRPr="001F11D6">
        <w:rPr>
          <w:rFonts w:ascii="Times New Roman" w:eastAsia="Times New Roman" w:hAnsi="Times New Roman" w:cs="Times New Roman"/>
          <w:spacing w:val="4"/>
          <w:sz w:val="28"/>
          <w:szCs w:val="28"/>
          <w:lang w:eastAsia="ar-SA"/>
        </w:rPr>
        <w:t>ш</w:t>
      </w:r>
      <w:proofErr w:type="spellEnd"/>
      <w:r w:rsidR="003F5A8E">
        <w:rPr>
          <w:rFonts w:ascii="Times New Roman" w:eastAsia="Times New Roman" w:hAnsi="Times New Roman" w:cs="Times New Roman"/>
          <w:spacing w:val="4"/>
          <w:sz w:val="28"/>
          <w:szCs w:val="28"/>
          <w:lang w:eastAsia="ar-SA"/>
        </w:rPr>
        <w:t xml:space="preserve"> </w:t>
      </w:r>
      <w:r w:rsidR="001F11D6" w:rsidRPr="001F11D6">
        <w:rPr>
          <w:rFonts w:ascii="Times New Roman" w:eastAsia="Times New Roman" w:hAnsi="Times New Roman" w:cs="Times New Roman"/>
          <w:spacing w:val="4"/>
          <w:sz w:val="28"/>
          <w:szCs w:val="28"/>
          <w:lang w:eastAsia="ar-SA"/>
        </w:rPr>
        <w:t>и</w:t>
      </w:r>
      <w:r w:rsidR="003F5A8E">
        <w:rPr>
          <w:rFonts w:ascii="Times New Roman" w:eastAsia="Times New Roman" w:hAnsi="Times New Roman" w:cs="Times New Roman"/>
          <w:spacing w:val="4"/>
          <w:sz w:val="28"/>
          <w:szCs w:val="28"/>
          <w:lang w:eastAsia="ar-SA"/>
        </w:rPr>
        <w:t xml:space="preserve"> </w:t>
      </w:r>
      <w:r w:rsidR="001F11D6" w:rsidRPr="001F11D6">
        <w:rPr>
          <w:rFonts w:ascii="Times New Roman" w:eastAsia="Times New Roman" w:hAnsi="Times New Roman" w:cs="Times New Roman"/>
          <w:spacing w:val="4"/>
          <w:sz w:val="28"/>
          <w:szCs w:val="28"/>
          <w:lang w:eastAsia="ar-SA"/>
        </w:rPr>
        <w:t>л:</w:t>
      </w:r>
    </w:p>
    <w:p w:rsidR="004651A5" w:rsidRPr="002B7B0A" w:rsidRDefault="004651A5" w:rsidP="001B7C49">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pacing w:val="4"/>
          <w:sz w:val="28"/>
          <w:szCs w:val="28"/>
          <w:lang w:eastAsia="ar-SA"/>
        </w:rPr>
        <w:t>1.</w:t>
      </w:r>
      <w:r w:rsidRPr="002B7B0A">
        <w:rPr>
          <w:rFonts w:ascii="Times New Roman" w:eastAsia="Times New Roman" w:hAnsi="Times New Roman" w:cs="Times New Roman"/>
          <w:sz w:val="28"/>
          <w:szCs w:val="28"/>
          <w:lang w:eastAsia="ar-SA"/>
        </w:rPr>
        <w:t xml:space="preserve">Утвердить </w:t>
      </w:r>
      <w:r w:rsidR="0079701E" w:rsidRPr="0079701E">
        <w:rPr>
          <w:rFonts w:ascii="Times New Roman" w:eastAsia="Times New Roman" w:hAnsi="Times New Roman" w:cs="Times New Roman"/>
          <w:sz w:val="28"/>
          <w:szCs w:val="28"/>
          <w:lang w:eastAsia="ar-SA"/>
        </w:rPr>
        <w:t>Поряд</w:t>
      </w:r>
      <w:r w:rsidR="0079701E">
        <w:rPr>
          <w:rFonts w:ascii="Times New Roman" w:eastAsia="Times New Roman" w:hAnsi="Times New Roman" w:cs="Times New Roman"/>
          <w:sz w:val="28"/>
          <w:szCs w:val="28"/>
          <w:lang w:eastAsia="ar-SA"/>
        </w:rPr>
        <w:t>ок</w:t>
      </w:r>
      <w:r w:rsidR="003F5A8E">
        <w:rPr>
          <w:rFonts w:ascii="Times New Roman" w:eastAsia="Times New Roman" w:hAnsi="Times New Roman" w:cs="Times New Roman"/>
          <w:sz w:val="28"/>
          <w:szCs w:val="28"/>
          <w:lang w:eastAsia="ar-SA"/>
        </w:rPr>
        <w:t xml:space="preserve"> </w:t>
      </w:r>
      <w:r w:rsidR="001B7C49">
        <w:rPr>
          <w:rFonts w:ascii="Times New Roman" w:eastAsia="Times New Roman" w:hAnsi="Times New Roman" w:cs="Times New Roman"/>
          <w:sz w:val="28"/>
          <w:szCs w:val="28"/>
          <w:lang w:eastAsia="ar-SA"/>
        </w:rPr>
        <w:t xml:space="preserve">использования отдельных </w:t>
      </w:r>
      <w:r w:rsidR="001B7C49" w:rsidRPr="001B7C49">
        <w:rPr>
          <w:rFonts w:ascii="Times New Roman" w:eastAsia="Times New Roman" w:hAnsi="Times New Roman" w:cs="Times New Roman"/>
          <w:sz w:val="28"/>
          <w:szCs w:val="28"/>
          <w:lang w:eastAsia="ar-SA"/>
        </w:rPr>
        <w:t xml:space="preserve">видов земель промышленности и иного </w:t>
      </w:r>
      <w:r w:rsidR="001B7C49" w:rsidRPr="00132A4F">
        <w:rPr>
          <w:rFonts w:ascii="Times New Roman" w:eastAsia="Times New Roman" w:hAnsi="Times New Roman" w:cs="Times New Roman"/>
          <w:sz w:val="28"/>
          <w:szCs w:val="28"/>
          <w:lang w:eastAsia="ar-SA"/>
        </w:rPr>
        <w:t xml:space="preserve">специального назначения, а также установления зон с особыми условиями использования </w:t>
      </w:r>
      <w:r w:rsidR="00262A6D" w:rsidRPr="00132A4F">
        <w:rPr>
          <w:rFonts w:ascii="Times New Roman" w:eastAsia="Times New Roman" w:hAnsi="Times New Roman" w:cs="Times New Roman"/>
          <w:sz w:val="28"/>
          <w:szCs w:val="28"/>
          <w:lang w:eastAsia="ar-SA"/>
        </w:rPr>
        <w:t>земель</w:t>
      </w:r>
      <w:r w:rsidR="00262A6D">
        <w:rPr>
          <w:rFonts w:ascii="Times New Roman" w:eastAsia="Times New Roman" w:hAnsi="Times New Roman" w:cs="Times New Roman"/>
          <w:sz w:val="28"/>
          <w:szCs w:val="28"/>
          <w:lang w:eastAsia="ar-SA"/>
        </w:rPr>
        <w:t xml:space="preserve"> </w:t>
      </w:r>
      <w:r w:rsidR="001B7C49" w:rsidRPr="001B7C49">
        <w:rPr>
          <w:rFonts w:ascii="Times New Roman" w:eastAsia="Times New Roman" w:hAnsi="Times New Roman" w:cs="Times New Roman"/>
          <w:sz w:val="28"/>
          <w:szCs w:val="28"/>
          <w:lang w:eastAsia="ar-SA"/>
        </w:rPr>
        <w:t xml:space="preserve">данной категории в отношении земель, находящихся в муниципальной собственности </w:t>
      </w:r>
      <w:r w:rsidR="003F5A8E">
        <w:rPr>
          <w:rFonts w:ascii="Times New Roman" w:eastAsia="Times New Roman" w:hAnsi="Times New Roman" w:cs="Times New Roman"/>
          <w:sz w:val="28"/>
          <w:szCs w:val="28"/>
          <w:lang w:eastAsia="ar-SA"/>
        </w:rPr>
        <w:t>Беноковского</w:t>
      </w:r>
      <w:r w:rsidR="001B7C49" w:rsidRPr="001B7C49">
        <w:rPr>
          <w:rFonts w:ascii="Times New Roman" w:eastAsia="Times New Roman" w:hAnsi="Times New Roman" w:cs="Times New Roman"/>
          <w:sz w:val="28"/>
          <w:szCs w:val="28"/>
          <w:lang w:eastAsia="ar-SA"/>
        </w:rPr>
        <w:t xml:space="preserve"> сельского поселения Мостовского района</w:t>
      </w:r>
      <w:r w:rsidR="003F5A8E">
        <w:rPr>
          <w:rFonts w:ascii="Times New Roman" w:eastAsia="Times New Roman" w:hAnsi="Times New Roman" w:cs="Times New Roman"/>
          <w:sz w:val="28"/>
          <w:szCs w:val="28"/>
          <w:lang w:eastAsia="ar-SA"/>
        </w:rPr>
        <w:t xml:space="preserve"> </w:t>
      </w:r>
      <w:r w:rsidRPr="002B7B0A">
        <w:rPr>
          <w:rFonts w:ascii="Times New Roman" w:eastAsia="Times New Roman" w:hAnsi="Times New Roman" w:cs="Times New Roman"/>
          <w:sz w:val="28"/>
          <w:szCs w:val="28"/>
          <w:lang w:eastAsia="ar-SA"/>
        </w:rPr>
        <w:t>сог</w:t>
      </w:r>
      <w:r w:rsidRPr="002B7B0A">
        <w:rPr>
          <w:rFonts w:ascii="Times New Roman" w:eastAsia="Times New Roman" w:hAnsi="Times New Roman" w:cs="Times New Roman"/>
          <w:spacing w:val="-2"/>
          <w:sz w:val="28"/>
          <w:szCs w:val="28"/>
          <w:lang w:eastAsia="ar-SA"/>
        </w:rPr>
        <w:t>ласно приложению.</w:t>
      </w:r>
    </w:p>
    <w:p w:rsidR="001F11D6" w:rsidRPr="001F11D6" w:rsidRDefault="001F11D6" w:rsidP="003F5A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1D6">
        <w:rPr>
          <w:rFonts w:ascii="Times New Roman" w:eastAsia="Times New Roman" w:hAnsi="Times New Roman" w:cs="Times New Roman"/>
          <w:sz w:val="28"/>
          <w:szCs w:val="28"/>
          <w:lang w:eastAsia="ru-RU"/>
        </w:rPr>
        <w:t>2.</w:t>
      </w:r>
      <w:r w:rsidR="003F5A8E">
        <w:rPr>
          <w:rFonts w:ascii="Times New Roman" w:eastAsia="Times New Roman" w:hAnsi="Times New Roman" w:cs="Times New Roman"/>
          <w:sz w:val="28"/>
          <w:szCs w:val="28"/>
          <w:lang w:eastAsia="ru-RU"/>
        </w:rPr>
        <w:t>О</w:t>
      </w:r>
      <w:r w:rsidRPr="001F11D6">
        <w:rPr>
          <w:rFonts w:ascii="Times New Roman" w:eastAsia="Times New Roman" w:hAnsi="Times New Roman" w:cs="Times New Roman"/>
          <w:sz w:val="28"/>
          <w:szCs w:val="28"/>
          <w:lang w:eastAsia="ru-RU"/>
        </w:rPr>
        <w:t>бнародовать настоящее</w:t>
      </w:r>
      <w:r w:rsidR="003F5A8E">
        <w:rPr>
          <w:rFonts w:ascii="Times New Roman" w:eastAsia="Times New Roman" w:hAnsi="Times New Roman" w:cs="Times New Roman"/>
          <w:sz w:val="28"/>
          <w:szCs w:val="28"/>
          <w:lang w:eastAsia="ru-RU"/>
        </w:rPr>
        <w:t xml:space="preserve"> решение установленным порядком.</w:t>
      </w:r>
    </w:p>
    <w:p w:rsidR="001F11D6" w:rsidRPr="003F5A8E" w:rsidRDefault="003F5A8E" w:rsidP="003F5A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3.О</w:t>
      </w:r>
      <w:r w:rsidR="001F11D6" w:rsidRPr="001F11D6">
        <w:rPr>
          <w:rFonts w:ascii="Times New Roman" w:eastAsia="Times New Roman" w:hAnsi="Times New Roman" w:cs="Times New Roman"/>
          <w:sz w:val="28"/>
          <w:szCs w:val="28"/>
          <w:lang w:eastAsia="ru-RU"/>
        </w:rPr>
        <w:t xml:space="preserve">рганизовать размещение настоящего решения на официальном сайте администрации </w:t>
      </w:r>
      <w:r>
        <w:rPr>
          <w:rFonts w:ascii="Times New Roman" w:eastAsia="Times New Roman" w:hAnsi="Times New Roman" w:cs="Times New Roman"/>
          <w:sz w:val="28"/>
          <w:szCs w:val="28"/>
          <w:lang w:eastAsia="ru-RU"/>
        </w:rPr>
        <w:t>Беноковского</w:t>
      </w:r>
      <w:r w:rsidR="001F11D6" w:rsidRPr="001F11D6">
        <w:rPr>
          <w:rFonts w:ascii="Times New Roman" w:eastAsia="Times New Roman" w:hAnsi="Times New Roman" w:cs="Times New Roman"/>
          <w:sz w:val="28"/>
          <w:szCs w:val="28"/>
          <w:lang w:eastAsia="ru-RU"/>
        </w:rPr>
        <w:t xml:space="preserve"> сельского поселения </w:t>
      </w:r>
      <w:r w:rsidR="001F11D6" w:rsidRPr="003F5A8E">
        <w:rPr>
          <w:rFonts w:ascii="Times New Roman" w:eastAsia="Times New Roman" w:hAnsi="Times New Roman" w:cs="Times New Roman"/>
          <w:sz w:val="28"/>
          <w:szCs w:val="28"/>
          <w:lang w:eastAsia="ru-RU"/>
        </w:rPr>
        <w:t>Мостовского района в сети Интернет.</w:t>
      </w:r>
    </w:p>
    <w:p w:rsidR="00102F18" w:rsidRDefault="00102F18" w:rsidP="00102F18">
      <w:pPr>
        <w:spacing w:after="0" w:line="240" w:lineRule="auto"/>
        <w:ind w:firstLine="720"/>
        <w:jc w:val="both"/>
        <w:rPr>
          <w:rFonts w:ascii="Times New Roman" w:hAnsi="Times New Roman"/>
          <w:sz w:val="28"/>
          <w:szCs w:val="28"/>
        </w:rPr>
      </w:pPr>
      <w:r>
        <w:rPr>
          <w:rFonts w:ascii="Times New Roman" w:hAnsi="Times New Roman"/>
          <w:sz w:val="28"/>
          <w:szCs w:val="28"/>
        </w:rPr>
        <w:t>4.</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решения возложить на комиссию по вопросам развития сельского населенного пункта, сельского хозяйства, земельным ресурсам и землеустройству, промышленности, строительства, транспорта, связи, энергетике, муниципального имущества, жилищно-коммунального и дорожного хозяйства, благоустройства и природных ресурсов (Никоненко).</w:t>
      </w:r>
    </w:p>
    <w:p w:rsidR="001F11D6" w:rsidRPr="003F5A8E" w:rsidRDefault="003F5A8E" w:rsidP="00102F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F11D6" w:rsidRPr="003F5A8E">
        <w:rPr>
          <w:rFonts w:ascii="Times New Roman" w:eastAsia="Times New Roman" w:hAnsi="Times New Roman" w:cs="Times New Roman"/>
          <w:sz w:val="28"/>
          <w:szCs w:val="28"/>
          <w:lang w:eastAsia="ru-RU"/>
        </w:rPr>
        <w:t>.Решение вступает в силу со дня его официального обнародования.</w:t>
      </w:r>
    </w:p>
    <w:p w:rsidR="001F11D6" w:rsidRPr="003F5A8E" w:rsidRDefault="001F11D6" w:rsidP="00102F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Default="004651A5" w:rsidP="004651A5">
      <w:pPr>
        <w:widowControl w:val="0"/>
        <w:suppressAutoHyphens/>
        <w:spacing w:after="0" w:line="240" w:lineRule="auto"/>
        <w:rPr>
          <w:rFonts w:ascii="Times New Roman" w:eastAsia="Andale Sans UI" w:hAnsi="Times New Roman" w:cs="Times New Roman"/>
          <w:kern w:val="2"/>
          <w:sz w:val="28"/>
          <w:szCs w:val="28"/>
        </w:rPr>
      </w:pPr>
    </w:p>
    <w:p w:rsidR="003F5A8E" w:rsidRPr="002B7B0A" w:rsidRDefault="003F5A8E" w:rsidP="004651A5">
      <w:pPr>
        <w:widowControl w:val="0"/>
        <w:suppressAutoHyphens/>
        <w:spacing w:after="0" w:line="240" w:lineRule="auto"/>
        <w:rPr>
          <w:rFonts w:ascii="Times New Roman" w:eastAsia="Andale Sans UI" w:hAnsi="Times New Roman" w:cs="Times New Roman"/>
          <w:kern w:val="2"/>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2"/>
          <w:sz w:val="28"/>
          <w:szCs w:val="28"/>
        </w:rPr>
      </w:pPr>
      <w:r w:rsidRPr="002B7B0A">
        <w:rPr>
          <w:rFonts w:ascii="Times New Roman" w:eastAsia="Andale Sans UI" w:hAnsi="Times New Roman" w:cs="Times New Roman"/>
          <w:kern w:val="2"/>
          <w:sz w:val="28"/>
          <w:szCs w:val="28"/>
        </w:rPr>
        <w:t xml:space="preserve">Глава </w:t>
      </w:r>
      <w:r w:rsidR="003F5A8E">
        <w:rPr>
          <w:rFonts w:ascii="Times New Roman" w:eastAsia="Andale Sans UI" w:hAnsi="Times New Roman" w:cs="Times New Roman"/>
          <w:kern w:val="2"/>
          <w:sz w:val="28"/>
          <w:szCs w:val="28"/>
        </w:rPr>
        <w:t>Беноковского</w:t>
      </w:r>
    </w:p>
    <w:p w:rsidR="004651A5" w:rsidRPr="002B7B0A" w:rsidRDefault="004651A5" w:rsidP="004651A5">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2B7B0A">
        <w:rPr>
          <w:rFonts w:ascii="Times New Roman" w:eastAsia="Andale Sans UI" w:hAnsi="Times New Roman" w:cs="Times New Roman"/>
          <w:kern w:val="2"/>
          <w:sz w:val="28"/>
          <w:szCs w:val="28"/>
        </w:rPr>
        <w:t xml:space="preserve">сельского поселения </w:t>
      </w:r>
      <w:r w:rsidRPr="002B7B0A">
        <w:rPr>
          <w:rFonts w:ascii="Times New Roman" w:eastAsia="Andale Sans UI" w:hAnsi="Times New Roman" w:cs="Times New Roman"/>
          <w:kern w:val="2"/>
          <w:sz w:val="28"/>
          <w:szCs w:val="28"/>
        </w:rPr>
        <w:tab/>
      </w:r>
      <w:r w:rsidR="003F5A8E">
        <w:rPr>
          <w:rFonts w:ascii="Times New Roman" w:eastAsia="Andale Sans UI" w:hAnsi="Times New Roman" w:cs="Times New Roman"/>
          <w:kern w:val="2"/>
          <w:sz w:val="28"/>
          <w:szCs w:val="28"/>
        </w:rPr>
        <w:t xml:space="preserve">   </w:t>
      </w:r>
      <w:proofErr w:type="spellStart"/>
      <w:r w:rsidR="003F5A8E">
        <w:rPr>
          <w:rFonts w:ascii="Times New Roman" w:eastAsia="Andale Sans UI" w:hAnsi="Times New Roman" w:cs="Times New Roman"/>
          <w:kern w:val="2"/>
          <w:sz w:val="28"/>
          <w:szCs w:val="28"/>
        </w:rPr>
        <w:t>В.В.Яровенко</w:t>
      </w:r>
      <w:proofErr w:type="spellEnd"/>
    </w:p>
    <w:p w:rsidR="004651A5" w:rsidRPr="002B7B0A" w:rsidRDefault="004651A5" w:rsidP="004651A5">
      <w:pPr>
        <w:spacing w:after="0" w:line="240" w:lineRule="auto"/>
        <w:rPr>
          <w:rFonts w:ascii="Times New Roman" w:eastAsia="Andale Sans UI" w:hAnsi="Times New Roman" w:cs="Times New Roman"/>
          <w:kern w:val="2"/>
          <w:sz w:val="28"/>
          <w:szCs w:val="28"/>
        </w:rPr>
        <w:sectPr w:rsidR="004651A5" w:rsidRPr="002B7B0A">
          <w:pgSz w:w="11906" w:h="16838"/>
          <w:pgMar w:top="426" w:right="567" w:bottom="1134" w:left="1701" w:header="709" w:footer="709" w:gutter="0"/>
          <w:cols w:space="720"/>
        </w:sectPr>
      </w:pP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ПРИЛОЖЕНИЕ</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УТВЕРЖДЕН</w:t>
      </w:r>
    </w:p>
    <w:p w:rsidR="004651A5" w:rsidRPr="002B7B0A" w:rsidRDefault="001F11D6"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 Совета</w:t>
      </w:r>
    </w:p>
    <w:p w:rsidR="004651A5" w:rsidRPr="002B7B0A" w:rsidRDefault="003F5A8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4651A5" w:rsidRPr="002B7B0A">
        <w:rPr>
          <w:rFonts w:ascii="Times New Roman" w:eastAsia="Times New Roman" w:hAnsi="Times New Roman" w:cs="Times New Roman"/>
          <w:sz w:val="28"/>
          <w:szCs w:val="28"/>
          <w:lang w:eastAsia="ru-RU"/>
        </w:rPr>
        <w:t xml:space="preserve"> сельского поселения</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Мостовского района</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от </w:t>
      </w:r>
      <w:r w:rsidR="00EA0464">
        <w:rPr>
          <w:rFonts w:ascii="Times New Roman" w:eastAsia="Times New Roman" w:hAnsi="Times New Roman" w:cs="Times New Roman"/>
          <w:sz w:val="28"/>
          <w:szCs w:val="28"/>
          <w:lang w:eastAsia="ru-RU"/>
        </w:rPr>
        <w:t>28.10.2016 г.</w:t>
      </w:r>
      <w:r w:rsidRPr="002B7B0A">
        <w:rPr>
          <w:rFonts w:ascii="Times New Roman" w:eastAsia="Times New Roman" w:hAnsi="Times New Roman" w:cs="Times New Roman"/>
          <w:sz w:val="28"/>
          <w:szCs w:val="28"/>
          <w:lang w:eastAsia="ru-RU"/>
        </w:rPr>
        <w:t xml:space="preserve"> № </w:t>
      </w:r>
      <w:r w:rsidR="00EA0464">
        <w:rPr>
          <w:rFonts w:ascii="Times New Roman" w:eastAsia="Times New Roman" w:hAnsi="Times New Roman" w:cs="Times New Roman"/>
          <w:sz w:val="28"/>
          <w:szCs w:val="28"/>
          <w:lang w:eastAsia="ru-RU"/>
        </w:rPr>
        <w:t>100</w:t>
      </w:r>
    </w:p>
    <w:p w:rsidR="004651A5" w:rsidRPr="002B7B0A" w:rsidRDefault="004651A5" w:rsidP="004651A5">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4651A5" w:rsidRPr="002B7B0A" w:rsidRDefault="004651A5" w:rsidP="004651A5">
      <w:pPr>
        <w:spacing w:after="0" w:line="200" w:lineRule="atLeast"/>
        <w:rPr>
          <w:rFonts w:ascii="Times New Roman" w:eastAsia="Times New Roman" w:hAnsi="Times New Roman" w:cs="Times New Roman"/>
          <w:bCs/>
          <w:sz w:val="28"/>
          <w:szCs w:val="28"/>
          <w:lang w:eastAsia="ru-RU"/>
        </w:rPr>
      </w:pPr>
    </w:p>
    <w:p w:rsidR="004651A5" w:rsidRPr="002B7B0A" w:rsidRDefault="004651A5" w:rsidP="004651A5">
      <w:pPr>
        <w:spacing w:after="0" w:line="200" w:lineRule="atLeast"/>
        <w:jc w:val="center"/>
        <w:rPr>
          <w:rFonts w:ascii="Times New Roman" w:eastAsia="Times New Roman" w:hAnsi="Times New Roman" w:cs="Times New Roman"/>
          <w:bCs/>
          <w:sz w:val="28"/>
          <w:szCs w:val="28"/>
          <w:lang w:eastAsia="ru-RU"/>
        </w:rPr>
      </w:pPr>
    </w:p>
    <w:p w:rsidR="00981E19" w:rsidRPr="00981E19" w:rsidRDefault="00981E19" w:rsidP="00C2617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ar-SA"/>
        </w:rPr>
      </w:pPr>
      <w:r w:rsidRPr="00981E19">
        <w:rPr>
          <w:rFonts w:ascii="Times New Roman" w:eastAsia="Times New Roman" w:hAnsi="Times New Roman" w:cs="Times New Roman"/>
          <w:b/>
          <w:sz w:val="28"/>
          <w:szCs w:val="28"/>
          <w:lang w:eastAsia="ar-SA"/>
        </w:rPr>
        <w:t xml:space="preserve">ПОРЯДОК </w:t>
      </w:r>
    </w:p>
    <w:p w:rsidR="001B7C49" w:rsidRPr="001B7C49" w:rsidRDefault="001B7C49" w:rsidP="001B7C4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r w:rsidRPr="001B7C49">
        <w:rPr>
          <w:rFonts w:ascii="Times New Roman" w:eastAsia="Times New Roman" w:hAnsi="Times New Roman" w:cs="Times New Roman"/>
          <w:b/>
          <w:sz w:val="28"/>
          <w:szCs w:val="28"/>
          <w:lang w:eastAsia="ar-SA"/>
        </w:rPr>
        <w:t xml:space="preserve">использования </w:t>
      </w:r>
      <w:proofErr w:type="gramStart"/>
      <w:r w:rsidRPr="001B7C49">
        <w:rPr>
          <w:rFonts w:ascii="Times New Roman" w:eastAsia="Times New Roman" w:hAnsi="Times New Roman" w:cs="Times New Roman"/>
          <w:b/>
          <w:sz w:val="28"/>
          <w:szCs w:val="28"/>
          <w:lang w:eastAsia="ar-SA"/>
        </w:rPr>
        <w:t>отдельных</w:t>
      </w:r>
      <w:proofErr w:type="gramEnd"/>
    </w:p>
    <w:p w:rsidR="00C9154D" w:rsidRDefault="001B7C49" w:rsidP="001B7C4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r w:rsidRPr="001B7C49">
        <w:rPr>
          <w:rFonts w:ascii="Times New Roman" w:eastAsia="Times New Roman" w:hAnsi="Times New Roman" w:cs="Times New Roman"/>
          <w:b/>
          <w:sz w:val="28"/>
          <w:szCs w:val="28"/>
          <w:lang w:eastAsia="ar-SA"/>
        </w:rPr>
        <w:t>видов земель промышленности и иного специального назначения, а также установления зон с особыми условиями использования</w:t>
      </w:r>
      <w:r w:rsidR="00132A4F">
        <w:rPr>
          <w:rFonts w:ascii="Times New Roman" w:eastAsia="Times New Roman" w:hAnsi="Times New Roman" w:cs="Times New Roman"/>
          <w:b/>
          <w:sz w:val="28"/>
          <w:szCs w:val="28"/>
          <w:lang w:eastAsia="ar-SA"/>
        </w:rPr>
        <w:t xml:space="preserve"> земель </w:t>
      </w:r>
      <w:r w:rsidRPr="001B7C49">
        <w:rPr>
          <w:rFonts w:ascii="Times New Roman" w:eastAsia="Times New Roman" w:hAnsi="Times New Roman" w:cs="Times New Roman"/>
          <w:b/>
          <w:sz w:val="28"/>
          <w:szCs w:val="28"/>
          <w:lang w:eastAsia="ar-SA"/>
        </w:rPr>
        <w:t xml:space="preserve">данной категории в отношении земель, находящихся в муниципальной собственности </w:t>
      </w:r>
      <w:r w:rsidR="003F5A8E">
        <w:rPr>
          <w:rFonts w:ascii="Times New Roman" w:eastAsia="Times New Roman" w:hAnsi="Times New Roman" w:cs="Times New Roman"/>
          <w:b/>
          <w:sz w:val="28"/>
          <w:szCs w:val="28"/>
          <w:lang w:eastAsia="ar-SA"/>
        </w:rPr>
        <w:t>Беноковского</w:t>
      </w:r>
      <w:r w:rsidRPr="001B7C49">
        <w:rPr>
          <w:rFonts w:ascii="Times New Roman" w:eastAsia="Times New Roman" w:hAnsi="Times New Roman" w:cs="Times New Roman"/>
          <w:b/>
          <w:sz w:val="28"/>
          <w:szCs w:val="28"/>
          <w:lang w:eastAsia="ar-SA"/>
        </w:rPr>
        <w:t xml:space="preserve"> сельского поселения Мостовского района</w:t>
      </w:r>
    </w:p>
    <w:p w:rsidR="001B7C49" w:rsidRPr="00713C6B" w:rsidRDefault="001B7C49" w:rsidP="001B7C4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13C6B" w:rsidRPr="00713C6B" w:rsidRDefault="00713C6B" w:rsidP="00074864">
      <w:pPr>
        <w:pStyle w:val="af1"/>
        <w:spacing w:before="0" w:beforeAutospacing="0" w:after="0" w:afterAutospacing="0"/>
        <w:jc w:val="center"/>
        <w:rPr>
          <w:rStyle w:val="af2"/>
          <w:rFonts w:eastAsiaTheme="majorEastAsia"/>
          <w:sz w:val="28"/>
          <w:szCs w:val="28"/>
        </w:rPr>
      </w:pPr>
      <w:r w:rsidRPr="00713C6B">
        <w:rPr>
          <w:rStyle w:val="af2"/>
          <w:rFonts w:eastAsiaTheme="majorEastAsia"/>
          <w:sz w:val="28"/>
          <w:szCs w:val="28"/>
        </w:rPr>
        <w:t>1.Общие положения</w:t>
      </w:r>
    </w:p>
    <w:p w:rsidR="00713C6B" w:rsidRPr="00713C6B" w:rsidRDefault="00713C6B" w:rsidP="00713C6B">
      <w:pPr>
        <w:pStyle w:val="af1"/>
        <w:spacing w:before="0" w:beforeAutospacing="0" w:after="0" w:afterAutospacing="0"/>
        <w:rPr>
          <w:sz w:val="28"/>
          <w:szCs w:val="28"/>
        </w:rPr>
      </w:pPr>
    </w:p>
    <w:p w:rsidR="00713C6B" w:rsidRPr="00713C6B" w:rsidRDefault="00713C6B" w:rsidP="00074864">
      <w:pPr>
        <w:pStyle w:val="af1"/>
        <w:spacing w:before="0" w:beforeAutospacing="0" w:after="0" w:afterAutospacing="0"/>
        <w:ind w:firstLine="709"/>
        <w:jc w:val="both"/>
        <w:rPr>
          <w:sz w:val="28"/>
          <w:szCs w:val="28"/>
        </w:rPr>
      </w:pPr>
      <w:r w:rsidRPr="00713C6B">
        <w:rPr>
          <w:sz w:val="28"/>
          <w:szCs w:val="28"/>
        </w:rPr>
        <w:t xml:space="preserve">1. </w:t>
      </w:r>
      <w:proofErr w:type="gramStart"/>
      <w:r w:rsidRPr="00713C6B">
        <w:rPr>
          <w:sz w:val="28"/>
          <w:szCs w:val="28"/>
        </w:rPr>
        <w:t xml:space="preserve">Настоящий Порядок использования отдельных видов земель промышленности и иного специального назначения и установления зон с особыми условиями использования </w:t>
      </w:r>
      <w:r w:rsidR="00132A4F">
        <w:rPr>
          <w:sz w:val="28"/>
          <w:szCs w:val="28"/>
        </w:rPr>
        <w:t xml:space="preserve">земель </w:t>
      </w:r>
      <w:r w:rsidRPr="00713C6B">
        <w:rPr>
          <w:sz w:val="28"/>
          <w:szCs w:val="28"/>
        </w:rPr>
        <w:t xml:space="preserve">данной категории в отношении земель, находящихся в муниципальной собственности </w:t>
      </w:r>
      <w:r w:rsidR="003F5A8E">
        <w:rPr>
          <w:sz w:val="28"/>
          <w:szCs w:val="28"/>
        </w:rPr>
        <w:t>Беноковского</w:t>
      </w:r>
      <w:r w:rsidR="00074864">
        <w:rPr>
          <w:sz w:val="28"/>
          <w:szCs w:val="28"/>
        </w:rPr>
        <w:t xml:space="preserve"> сельского поселения Мостовского района </w:t>
      </w:r>
      <w:r w:rsidRPr="00713C6B">
        <w:rPr>
          <w:sz w:val="28"/>
          <w:szCs w:val="28"/>
        </w:rPr>
        <w:t>(далее - Порядок) разработан в соответствии с Земельным Кодексом Российской Федерации от 25.10.2001 № 136-ФЗ и определяет порядок использования отдельных видов земель промышленности и иного специального назначения: земель промышленности</w:t>
      </w:r>
      <w:proofErr w:type="gramEnd"/>
      <w:r w:rsidRPr="00713C6B">
        <w:rPr>
          <w:sz w:val="28"/>
          <w:szCs w:val="28"/>
        </w:rPr>
        <w:t xml:space="preserve">, энергетики, транспорта, связи, радиовещания, телевидения, информатики, зон с особыми условиями использования земель данной категории, находящихся в муниципальной собственности </w:t>
      </w:r>
      <w:r w:rsidR="003F5A8E">
        <w:rPr>
          <w:sz w:val="28"/>
          <w:szCs w:val="28"/>
        </w:rPr>
        <w:t>Беноковского</w:t>
      </w:r>
      <w:r w:rsidRPr="00713C6B">
        <w:rPr>
          <w:sz w:val="28"/>
          <w:szCs w:val="28"/>
        </w:rPr>
        <w:t xml:space="preserve"> сельского поселения</w:t>
      </w:r>
      <w:r w:rsidR="00074864">
        <w:rPr>
          <w:sz w:val="28"/>
          <w:szCs w:val="28"/>
        </w:rPr>
        <w:t xml:space="preserve"> Мостовского района</w:t>
      </w:r>
      <w:r w:rsidRPr="00713C6B">
        <w:rPr>
          <w:sz w:val="28"/>
          <w:szCs w:val="28"/>
        </w:rPr>
        <w:t>.</w:t>
      </w:r>
    </w:p>
    <w:p w:rsidR="00713C6B" w:rsidRPr="00713C6B" w:rsidRDefault="00713C6B" w:rsidP="00074864">
      <w:pPr>
        <w:pStyle w:val="af1"/>
        <w:spacing w:before="0" w:beforeAutospacing="0" w:after="0" w:afterAutospacing="0"/>
        <w:ind w:firstLine="709"/>
        <w:jc w:val="both"/>
        <w:rPr>
          <w:sz w:val="28"/>
          <w:szCs w:val="28"/>
        </w:rPr>
      </w:pPr>
      <w:r w:rsidRPr="00713C6B">
        <w:rPr>
          <w:sz w:val="28"/>
          <w:szCs w:val="28"/>
        </w:rPr>
        <w:t xml:space="preserve">2. </w:t>
      </w:r>
      <w:proofErr w:type="gramStart"/>
      <w:r w:rsidRPr="00713C6B">
        <w:rPr>
          <w:sz w:val="28"/>
          <w:szCs w:val="28"/>
        </w:rPr>
        <w:t>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w:t>
      </w:r>
      <w:proofErr w:type="gramEnd"/>
      <w:r w:rsidRPr="00713C6B">
        <w:rPr>
          <w:sz w:val="28"/>
          <w:szCs w:val="28"/>
        </w:rPr>
        <w:t xml:space="preserve"> права, на которые возникли у участников земельных отношений по основаниям, предусмотренным Земельным кодексом, федеральными законами и законами Краснодарского края (далее - земли промышленности и иного специального назначения).</w:t>
      </w:r>
    </w:p>
    <w:p w:rsidR="00713C6B" w:rsidRPr="00713C6B" w:rsidRDefault="00713C6B" w:rsidP="00074864">
      <w:pPr>
        <w:pStyle w:val="af1"/>
        <w:spacing w:before="0" w:beforeAutospacing="0" w:after="0" w:afterAutospacing="0"/>
        <w:ind w:firstLine="709"/>
        <w:jc w:val="both"/>
        <w:rPr>
          <w:sz w:val="28"/>
          <w:szCs w:val="28"/>
        </w:rPr>
      </w:pPr>
      <w:r w:rsidRPr="00713C6B">
        <w:rPr>
          <w:sz w:val="28"/>
          <w:szCs w:val="28"/>
        </w:rPr>
        <w:lastRenderedPageBreak/>
        <w:t xml:space="preserve">3.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w:t>
      </w:r>
      <w:proofErr w:type="gramStart"/>
      <w:r w:rsidRPr="00713C6B">
        <w:rPr>
          <w:sz w:val="28"/>
          <w:szCs w:val="28"/>
        </w:rPr>
        <w:t>на</w:t>
      </w:r>
      <w:proofErr w:type="gramEnd"/>
      <w:r w:rsidRPr="00713C6B">
        <w:rPr>
          <w:sz w:val="28"/>
          <w:szCs w:val="28"/>
        </w:rPr>
        <w:t>:</w:t>
      </w:r>
    </w:p>
    <w:p w:rsidR="00713C6B" w:rsidRPr="00713C6B" w:rsidRDefault="00713C6B" w:rsidP="00074864">
      <w:pPr>
        <w:pStyle w:val="af1"/>
        <w:spacing w:before="0" w:beforeAutospacing="0" w:after="0" w:afterAutospacing="0"/>
        <w:ind w:firstLine="709"/>
        <w:rPr>
          <w:sz w:val="28"/>
          <w:szCs w:val="28"/>
        </w:rPr>
      </w:pPr>
      <w:r w:rsidRPr="00713C6B">
        <w:rPr>
          <w:sz w:val="28"/>
          <w:szCs w:val="28"/>
        </w:rPr>
        <w:t>- земли промышленности;</w:t>
      </w:r>
    </w:p>
    <w:p w:rsidR="00713C6B" w:rsidRPr="00713C6B" w:rsidRDefault="00713C6B" w:rsidP="00074864">
      <w:pPr>
        <w:pStyle w:val="af1"/>
        <w:spacing w:before="0" w:beforeAutospacing="0" w:after="0" w:afterAutospacing="0"/>
        <w:ind w:firstLine="709"/>
        <w:rPr>
          <w:sz w:val="28"/>
          <w:szCs w:val="28"/>
        </w:rPr>
      </w:pPr>
      <w:r w:rsidRPr="00713C6B">
        <w:rPr>
          <w:sz w:val="28"/>
          <w:szCs w:val="28"/>
        </w:rPr>
        <w:t>- земли энергетики;</w:t>
      </w:r>
    </w:p>
    <w:p w:rsidR="00713C6B" w:rsidRPr="00713C6B" w:rsidRDefault="00713C6B" w:rsidP="00074864">
      <w:pPr>
        <w:pStyle w:val="af1"/>
        <w:spacing w:before="0" w:beforeAutospacing="0" w:after="0" w:afterAutospacing="0"/>
        <w:ind w:firstLine="709"/>
        <w:rPr>
          <w:sz w:val="28"/>
          <w:szCs w:val="28"/>
        </w:rPr>
      </w:pPr>
      <w:r w:rsidRPr="00713C6B">
        <w:rPr>
          <w:sz w:val="28"/>
          <w:szCs w:val="28"/>
        </w:rPr>
        <w:t>- земли транспорта;</w:t>
      </w:r>
    </w:p>
    <w:p w:rsidR="00713C6B" w:rsidRPr="00713C6B" w:rsidRDefault="00713C6B" w:rsidP="00074864">
      <w:pPr>
        <w:pStyle w:val="af1"/>
        <w:spacing w:before="0" w:beforeAutospacing="0" w:after="0" w:afterAutospacing="0"/>
        <w:ind w:firstLine="709"/>
        <w:rPr>
          <w:sz w:val="28"/>
          <w:szCs w:val="28"/>
        </w:rPr>
      </w:pPr>
      <w:r w:rsidRPr="00713C6B">
        <w:rPr>
          <w:sz w:val="28"/>
          <w:szCs w:val="28"/>
        </w:rPr>
        <w:t>- земли связи, радиовещания, телевидения, информатики;</w:t>
      </w:r>
    </w:p>
    <w:p w:rsidR="00713C6B" w:rsidRPr="00713C6B" w:rsidRDefault="00713C6B" w:rsidP="00074864">
      <w:pPr>
        <w:pStyle w:val="af1"/>
        <w:spacing w:before="0" w:beforeAutospacing="0" w:after="0" w:afterAutospacing="0"/>
        <w:ind w:firstLine="709"/>
        <w:rPr>
          <w:sz w:val="28"/>
          <w:szCs w:val="28"/>
        </w:rPr>
      </w:pPr>
      <w:r w:rsidRPr="00713C6B">
        <w:rPr>
          <w:sz w:val="28"/>
          <w:szCs w:val="28"/>
        </w:rPr>
        <w:t>- земли для обеспечения космической деятельности;</w:t>
      </w:r>
    </w:p>
    <w:p w:rsidR="00713C6B" w:rsidRPr="00713C6B" w:rsidRDefault="00713C6B" w:rsidP="00074864">
      <w:pPr>
        <w:pStyle w:val="af1"/>
        <w:spacing w:before="0" w:beforeAutospacing="0" w:after="0" w:afterAutospacing="0"/>
        <w:ind w:firstLine="709"/>
        <w:rPr>
          <w:sz w:val="28"/>
          <w:szCs w:val="28"/>
        </w:rPr>
      </w:pPr>
      <w:r w:rsidRPr="00713C6B">
        <w:rPr>
          <w:sz w:val="28"/>
          <w:szCs w:val="28"/>
        </w:rPr>
        <w:t>- земли обороны и безопасности;</w:t>
      </w:r>
    </w:p>
    <w:p w:rsidR="00713C6B" w:rsidRPr="00713C6B" w:rsidRDefault="00713C6B" w:rsidP="00074864">
      <w:pPr>
        <w:pStyle w:val="af1"/>
        <w:spacing w:before="0" w:beforeAutospacing="0" w:after="0" w:afterAutospacing="0"/>
        <w:ind w:firstLine="709"/>
        <w:rPr>
          <w:sz w:val="28"/>
          <w:szCs w:val="28"/>
        </w:rPr>
      </w:pPr>
      <w:r w:rsidRPr="00713C6B">
        <w:rPr>
          <w:sz w:val="28"/>
          <w:szCs w:val="28"/>
        </w:rPr>
        <w:t>- земли иного специального назначения.</w:t>
      </w:r>
    </w:p>
    <w:p w:rsidR="00713C6B" w:rsidRPr="00713C6B" w:rsidRDefault="00713C6B" w:rsidP="00074864">
      <w:pPr>
        <w:pStyle w:val="af1"/>
        <w:spacing w:before="0" w:beforeAutospacing="0" w:after="0" w:afterAutospacing="0"/>
        <w:ind w:firstLine="709"/>
        <w:jc w:val="both"/>
        <w:rPr>
          <w:sz w:val="28"/>
          <w:szCs w:val="28"/>
        </w:rPr>
      </w:pPr>
      <w:r w:rsidRPr="00713C6B">
        <w:rPr>
          <w:sz w:val="28"/>
          <w:szCs w:val="28"/>
        </w:rPr>
        <w:t>4. Определения и термины, используемые в настоящем положении:</w:t>
      </w:r>
    </w:p>
    <w:p w:rsidR="00713C6B" w:rsidRPr="00713C6B" w:rsidRDefault="00713C6B" w:rsidP="00074864">
      <w:pPr>
        <w:pStyle w:val="af1"/>
        <w:spacing w:before="0" w:beforeAutospacing="0" w:after="0" w:afterAutospacing="0"/>
        <w:ind w:firstLine="709"/>
        <w:jc w:val="both"/>
        <w:rPr>
          <w:sz w:val="28"/>
          <w:szCs w:val="28"/>
        </w:rPr>
      </w:pPr>
      <w:r w:rsidRPr="00713C6B">
        <w:rPr>
          <w:sz w:val="28"/>
          <w:szCs w:val="28"/>
        </w:rPr>
        <w:t>Охранная зона - территория, в границах которой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713C6B" w:rsidRPr="00713C6B" w:rsidRDefault="00713C6B" w:rsidP="00074864">
      <w:pPr>
        <w:pStyle w:val="af1"/>
        <w:spacing w:before="0" w:beforeAutospacing="0" w:after="0" w:afterAutospacing="0"/>
        <w:ind w:firstLine="709"/>
        <w:jc w:val="both"/>
        <w:rPr>
          <w:sz w:val="28"/>
          <w:szCs w:val="28"/>
        </w:rPr>
      </w:pPr>
      <w:r w:rsidRPr="00713C6B">
        <w:rPr>
          <w:sz w:val="28"/>
          <w:szCs w:val="28"/>
        </w:rPr>
        <w:t>Санитарно-защитная зона - специальная территория с особым режимом использования, созданная в целях обеспечения безопасности населения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713C6B" w:rsidRPr="00713C6B" w:rsidRDefault="00713C6B" w:rsidP="00074864">
      <w:pPr>
        <w:pStyle w:val="af1"/>
        <w:spacing w:before="0" w:beforeAutospacing="0" w:after="0" w:afterAutospacing="0"/>
        <w:ind w:firstLine="709"/>
        <w:jc w:val="both"/>
        <w:rPr>
          <w:sz w:val="28"/>
          <w:szCs w:val="28"/>
        </w:rPr>
      </w:pPr>
      <w:r w:rsidRPr="00713C6B">
        <w:rPr>
          <w:sz w:val="28"/>
          <w:szCs w:val="28"/>
        </w:rPr>
        <w:t>Полоса отвода автомобильной дороги - земельные участки (независимо от категории земель) предназначенные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13C6B" w:rsidRPr="00713C6B" w:rsidRDefault="00713C6B" w:rsidP="00074864">
      <w:pPr>
        <w:pStyle w:val="af1"/>
        <w:spacing w:before="0" w:beforeAutospacing="0" w:after="0" w:afterAutospacing="0"/>
        <w:ind w:firstLine="709"/>
        <w:jc w:val="both"/>
        <w:rPr>
          <w:sz w:val="28"/>
          <w:szCs w:val="28"/>
        </w:rPr>
      </w:pPr>
      <w:r w:rsidRPr="00713C6B">
        <w:rPr>
          <w:sz w:val="28"/>
          <w:szCs w:val="28"/>
        </w:rPr>
        <w:t>Полоса отвода железных дорог -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713C6B" w:rsidRPr="00713C6B" w:rsidRDefault="00713C6B" w:rsidP="00074864">
      <w:pPr>
        <w:pStyle w:val="af1"/>
        <w:spacing w:before="0" w:beforeAutospacing="0" w:after="0" w:afterAutospacing="0"/>
        <w:ind w:firstLine="709"/>
        <w:jc w:val="both"/>
        <w:rPr>
          <w:sz w:val="28"/>
          <w:szCs w:val="28"/>
        </w:rPr>
      </w:pPr>
      <w:r w:rsidRPr="00713C6B">
        <w:rPr>
          <w:sz w:val="28"/>
          <w:szCs w:val="28"/>
        </w:rPr>
        <w:t>Придорожные полосы автомобильных дорог - земельные участки, прилегающие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1805CE" w:rsidRDefault="001805CE" w:rsidP="00713C6B">
      <w:pPr>
        <w:pStyle w:val="af1"/>
        <w:spacing w:before="0" w:beforeAutospacing="0" w:after="0" w:afterAutospacing="0"/>
        <w:rPr>
          <w:sz w:val="28"/>
          <w:szCs w:val="28"/>
        </w:rPr>
      </w:pPr>
    </w:p>
    <w:p w:rsidR="00713C6B" w:rsidRPr="00713C6B" w:rsidRDefault="00713C6B" w:rsidP="001805CE">
      <w:pPr>
        <w:pStyle w:val="af1"/>
        <w:spacing w:before="0" w:beforeAutospacing="0" w:after="0" w:afterAutospacing="0"/>
        <w:jc w:val="center"/>
        <w:rPr>
          <w:rStyle w:val="af2"/>
          <w:rFonts w:eastAsiaTheme="majorEastAsia"/>
          <w:sz w:val="28"/>
          <w:szCs w:val="28"/>
        </w:rPr>
      </w:pPr>
      <w:r w:rsidRPr="00713C6B">
        <w:rPr>
          <w:rStyle w:val="af2"/>
          <w:rFonts w:eastAsiaTheme="majorEastAsia"/>
          <w:sz w:val="28"/>
          <w:szCs w:val="28"/>
        </w:rPr>
        <w:t>2. Установление зон с особыми условиями использования земель</w:t>
      </w:r>
    </w:p>
    <w:p w:rsidR="00713C6B" w:rsidRPr="00713C6B" w:rsidRDefault="00713C6B" w:rsidP="00713C6B">
      <w:pPr>
        <w:pStyle w:val="af1"/>
        <w:spacing w:before="0" w:beforeAutospacing="0" w:after="0" w:afterAutospacing="0"/>
        <w:rPr>
          <w:sz w:val="28"/>
          <w:szCs w:val="28"/>
        </w:rPr>
      </w:pP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xml:space="preserve">1. В состав земель промышленности и иного специального назначения в целях обеспечения безопасности населения и создания необходимых условий </w:t>
      </w:r>
      <w:r w:rsidRPr="00713C6B">
        <w:rPr>
          <w:sz w:val="28"/>
          <w:szCs w:val="28"/>
        </w:rPr>
        <w:lastRenderedPageBreak/>
        <w:t>для эксплуатации объектов промышленности, энергетики, особо радиационно-опасных объектов, пунктов хранения радиоактивных веществ, транспортных и иных объектов включаются зоны с особыми условиями использования земель.</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К зонам с особыми условиями использования территорий относятся: охранные и санитарно-защитные зоны. Охранные и санитарно-защитные зоны устанавливаются в соответствии с законодательством Российской Федерации.</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2. Установление охранных зон необходимо для обеспечения безопасного и безаварийного функционирования и эксплуатации объектов, сооружений и других устройств инженерной инфраструктуры. Размеры и характер использования земельных участков (частей земельных участков) охранных зон определяются особенностями охраняемых объектов.</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xml:space="preserve">3. </w:t>
      </w:r>
      <w:proofErr w:type="gramStart"/>
      <w:r w:rsidRPr="00713C6B">
        <w:rPr>
          <w:sz w:val="28"/>
          <w:szCs w:val="28"/>
        </w:rPr>
        <w:t>Установление санитарно-защитных зон необходимо при использовании земель специального назначения связанных с вредным характером производственной деятельности расположенных на них объектов, для обеспечения снижения уровня воздействия до требуемых гигиенических нормативов по всем факторам воздействия за ее пределами, создания санитарно-защитного барьера между территорией предприятия (группы предприятий) и территорией жилой застройки, организации дополнительных озелененных площадей, обеспечивающих экранирование, ассимиляцию и фильтрацию загрязнителей атмосферного воздуха и</w:t>
      </w:r>
      <w:proofErr w:type="gramEnd"/>
      <w:r w:rsidRPr="00713C6B">
        <w:rPr>
          <w:sz w:val="28"/>
          <w:szCs w:val="28"/>
        </w:rPr>
        <w:t xml:space="preserve"> повышение комфортности микроклимата.</w:t>
      </w:r>
    </w:p>
    <w:p w:rsidR="00713C6B" w:rsidRPr="00713C6B" w:rsidRDefault="00713C6B" w:rsidP="00ED0856">
      <w:pPr>
        <w:pStyle w:val="af1"/>
        <w:spacing w:before="0" w:beforeAutospacing="0" w:after="0" w:afterAutospacing="0"/>
        <w:ind w:firstLine="709"/>
        <w:jc w:val="both"/>
        <w:rPr>
          <w:sz w:val="28"/>
          <w:szCs w:val="28"/>
        </w:rPr>
      </w:pPr>
      <w:proofErr w:type="gramStart"/>
      <w:r w:rsidRPr="00713C6B">
        <w:rPr>
          <w:sz w:val="28"/>
          <w:szCs w:val="28"/>
        </w:rPr>
        <w:t xml:space="preserve">Санитарно-защитная зона организуется собственниками промышленных производств на основании проекта организации санитарно-защитных зон разработанным, согласованным и утвержденным в соответствии с Федеральным законом от 30.03.1999года № 52-ФЗ «О санитарно- эпидемиологическом благополучии населения», требованиями санитарно- эпидемиологических правил и нормативов «Санитарно-защитные зоны и санитарная классификация предприятий, сооружений и иных объектов </w:t>
      </w:r>
      <w:proofErr w:type="spellStart"/>
      <w:r w:rsidRPr="00713C6B">
        <w:rPr>
          <w:sz w:val="28"/>
          <w:szCs w:val="28"/>
        </w:rPr>
        <w:t>СанПин</w:t>
      </w:r>
      <w:proofErr w:type="spellEnd"/>
      <w:r w:rsidRPr="00713C6B">
        <w:rPr>
          <w:sz w:val="28"/>
          <w:szCs w:val="28"/>
        </w:rPr>
        <w:t xml:space="preserve"> 2.2.1/2.1.1.1200-03», с учетом положений генерального плана </w:t>
      </w:r>
      <w:r w:rsidR="003F5A8E">
        <w:rPr>
          <w:sz w:val="28"/>
          <w:szCs w:val="28"/>
        </w:rPr>
        <w:t>Беноковского</w:t>
      </w:r>
      <w:r w:rsidR="00ED0856">
        <w:rPr>
          <w:sz w:val="28"/>
          <w:szCs w:val="28"/>
        </w:rPr>
        <w:t xml:space="preserve"> </w:t>
      </w:r>
      <w:r w:rsidRPr="00713C6B">
        <w:rPr>
          <w:sz w:val="28"/>
          <w:szCs w:val="28"/>
        </w:rPr>
        <w:t>сельского поселения, проектов планировки</w:t>
      </w:r>
      <w:proofErr w:type="gramEnd"/>
      <w:r w:rsidRPr="00713C6B">
        <w:rPr>
          <w:sz w:val="28"/>
          <w:szCs w:val="28"/>
        </w:rPr>
        <w:t xml:space="preserve"> и других видов градостроительной документации. Границы санитарно-защитной зоны обозначаются специальными информационными знаками. Установку информационных знаков осуществляет заинтересованное предприятие. Ширина санитарно-защитной зоны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и натурных исследований - в соответствии с требованиями санитарно- эпидемиологических правил и нормативов «Санитарно-защитные зоны и санитарная классификация предприятий, сооружений и иных объектов </w:t>
      </w:r>
      <w:proofErr w:type="spellStart"/>
      <w:r w:rsidRPr="00713C6B">
        <w:rPr>
          <w:sz w:val="28"/>
          <w:szCs w:val="28"/>
        </w:rPr>
        <w:t>СанПин</w:t>
      </w:r>
      <w:proofErr w:type="spellEnd"/>
      <w:r w:rsidRPr="00713C6B">
        <w:rPr>
          <w:sz w:val="28"/>
          <w:szCs w:val="28"/>
        </w:rPr>
        <w:t xml:space="preserve"> 2.2.1/2.1.1,1200- 03». Санитарно-защитная зона или какая-либо ее часть не </w:t>
      </w:r>
      <w:proofErr w:type="gramStart"/>
      <w:r w:rsidRPr="00713C6B">
        <w:rPr>
          <w:sz w:val="28"/>
          <w:szCs w:val="28"/>
        </w:rPr>
        <w:t>рассматриваются как резервная территория объекта и не используется</w:t>
      </w:r>
      <w:proofErr w:type="gramEnd"/>
      <w:r w:rsidRPr="00713C6B">
        <w:rPr>
          <w:sz w:val="28"/>
          <w:szCs w:val="28"/>
        </w:rPr>
        <w:t xml:space="preserve"> для расширения промышленной или жилой территории без соответствующей обоснованной корректировки границ санитарно-защитной зоны.</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xml:space="preserve">4. </w:t>
      </w:r>
      <w:proofErr w:type="gramStart"/>
      <w:r w:rsidRPr="00713C6B">
        <w:rPr>
          <w:sz w:val="28"/>
          <w:szCs w:val="28"/>
        </w:rPr>
        <w:t xml:space="preserve">Земельные участки, включенные в состав охранных и санитарно - защитных зон, не изымаются у землепользователей, землевладельцев и </w:t>
      </w:r>
      <w:r w:rsidRPr="00713C6B">
        <w:rPr>
          <w:sz w:val="28"/>
          <w:szCs w:val="28"/>
        </w:rPr>
        <w:lastRenderedPageBreak/>
        <w:t>арендаторов земельных участков, но в их границах вводится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xml:space="preserve">Землепользователи, землевладельцы и арендаторы земельных участков, находящихся в пределах таких зон, уведомляются администрацией </w:t>
      </w:r>
      <w:r w:rsidR="003F5A8E">
        <w:rPr>
          <w:sz w:val="28"/>
          <w:szCs w:val="28"/>
        </w:rPr>
        <w:t>Беноковского</w:t>
      </w:r>
      <w:r w:rsidRPr="00713C6B">
        <w:rPr>
          <w:sz w:val="28"/>
          <w:szCs w:val="28"/>
        </w:rPr>
        <w:t xml:space="preserve"> сельского поселения об особом режиме использования этих земельных участков.</w:t>
      </w:r>
    </w:p>
    <w:p w:rsidR="00713C6B" w:rsidRPr="00713C6B" w:rsidRDefault="00713C6B" w:rsidP="00713C6B">
      <w:pPr>
        <w:pStyle w:val="af1"/>
        <w:spacing w:before="0" w:beforeAutospacing="0" w:after="0" w:afterAutospacing="0"/>
        <w:jc w:val="both"/>
        <w:rPr>
          <w:sz w:val="28"/>
          <w:szCs w:val="28"/>
        </w:rPr>
      </w:pPr>
    </w:p>
    <w:p w:rsidR="00713C6B" w:rsidRPr="00713C6B" w:rsidRDefault="00713C6B" w:rsidP="00ED0856">
      <w:pPr>
        <w:pStyle w:val="af1"/>
        <w:spacing w:before="0" w:beforeAutospacing="0" w:after="0" w:afterAutospacing="0"/>
        <w:jc w:val="center"/>
        <w:rPr>
          <w:rStyle w:val="af2"/>
          <w:rFonts w:eastAsiaTheme="majorEastAsia"/>
          <w:sz w:val="28"/>
          <w:szCs w:val="28"/>
        </w:rPr>
      </w:pPr>
      <w:r w:rsidRPr="00713C6B">
        <w:rPr>
          <w:rStyle w:val="af2"/>
          <w:rFonts w:eastAsiaTheme="majorEastAsia"/>
          <w:sz w:val="28"/>
          <w:szCs w:val="28"/>
        </w:rPr>
        <w:t>3. Земли промышленности</w:t>
      </w:r>
    </w:p>
    <w:p w:rsidR="00713C6B" w:rsidRPr="00713C6B" w:rsidRDefault="00713C6B" w:rsidP="00713C6B">
      <w:pPr>
        <w:pStyle w:val="af1"/>
        <w:spacing w:before="0" w:beforeAutospacing="0" w:after="0" w:afterAutospacing="0"/>
        <w:rPr>
          <w:sz w:val="28"/>
          <w:szCs w:val="28"/>
        </w:rPr>
      </w:pP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Земельным кодексом, федеральными законами и законами Краснодарского края.</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2. Земельные участки предоставляются для размещения производственных и административных зданий, строений, сооружений и обслуживающих их объектов, в целях обеспечения деятельности организаций и (или) эксплуатации объектов промышленности. Размеры земельных участков, предоставляемых для целей, указанных в настоящем пункте, определяются в соответствии с утвержденными в установленном порядке нормами и проектно-технической документацией. Организациям горнодобывающей и нефтегазовой промышленности земельные участки для разработки полезных ископаемых предоставляются после оформления горного отвода, утверждения проекта рекультивации земель, восстановления ранее отработанных земель. Особо ценные продуктивные сельскохозяйственные угодья предоставляются в соответствии со статьей 79 Земельного Кодекса Российской Федерации, после отработки других сельскохозяйственных угодий, расположенных в границах горного отвода.</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xml:space="preserve">3. В устанавливаемых санитарно-защитных зонах земельных участков, указанных </w:t>
      </w:r>
      <w:r w:rsidR="00EB43B4" w:rsidRPr="003F5A8E">
        <w:rPr>
          <w:sz w:val="28"/>
          <w:szCs w:val="28"/>
        </w:rPr>
        <w:t xml:space="preserve">в пункте </w:t>
      </w:r>
      <w:r w:rsidR="00EB43B4">
        <w:rPr>
          <w:sz w:val="28"/>
          <w:szCs w:val="28"/>
        </w:rPr>
        <w:t xml:space="preserve">1 раздела 3 </w:t>
      </w:r>
      <w:r w:rsidR="00EB43B4" w:rsidRPr="003F5A8E">
        <w:rPr>
          <w:sz w:val="28"/>
          <w:szCs w:val="28"/>
        </w:rPr>
        <w:t xml:space="preserve">настоящего Порядка </w:t>
      </w:r>
      <w:r w:rsidRPr="003F5A8E">
        <w:rPr>
          <w:sz w:val="28"/>
          <w:szCs w:val="28"/>
        </w:rPr>
        <w:t>не допускается</w:t>
      </w:r>
      <w:r w:rsidRPr="00713C6B">
        <w:rPr>
          <w:sz w:val="28"/>
          <w:szCs w:val="28"/>
        </w:rPr>
        <w:t xml:space="preserve"> размещение:</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коллективных или индивидуальных дачных и садово-огородных участков;</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xml:space="preserve">- предприятий по производству лекарственных веществ, лекарственных средств, лекарственных форм,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предельно-допустимой концентрации для атмосферного воздуха; - </w:t>
      </w:r>
      <w:proofErr w:type="gramStart"/>
      <w:r w:rsidRPr="00713C6B">
        <w:rPr>
          <w:sz w:val="28"/>
          <w:szCs w:val="28"/>
        </w:rPr>
        <w:t>предприятий пищевых отраслей промышленности, оптовых складов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roofErr w:type="gramEnd"/>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lastRenderedPageBreak/>
        <w:t>- спортивных сооружений, парков образовательных и детских учреждений, лечебно-профилактических и оздоровительных учреждений общего пользования на территории санитарно-защитной зоны;</w:t>
      </w:r>
    </w:p>
    <w:p w:rsidR="00713C6B" w:rsidRPr="003F5A8E" w:rsidRDefault="00713C6B" w:rsidP="00ED0856">
      <w:pPr>
        <w:pStyle w:val="af1"/>
        <w:spacing w:before="0" w:beforeAutospacing="0" w:after="0" w:afterAutospacing="0"/>
        <w:ind w:firstLine="709"/>
        <w:jc w:val="both"/>
        <w:rPr>
          <w:sz w:val="28"/>
          <w:szCs w:val="28"/>
        </w:rPr>
      </w:pPr>
      <w:r w:rsidRPr="00713C6B">
        <w:rPr>
          <w:sz w:val="28"/>
          <w:szCs w:val="28"/>
        </w:rPr>
        <w:t xml:space="preserve">- жилой застройки, включая отдельные жилые дома, ландшафтно-рекреационные зоны, зоны отдыха, территории курортов, санаториев и домов отдыха, </w:t>
      </w:r>
      <w:r w:rsidRPr="003F5A8E">
        <w:rPr>
          <w:sz w:val="28"/>
          <w:szCs w:val="28"/>
        </w:rPr>
        <w:t>территории садоводческих товариществ и коттеджной застройки.</w:t>
      </w:r>
    </w:p>
    <w:p w:rsidR="00713C6B" w:rsidRPr="00713C6B" w:rsidRDefault="00713C6B" w:rsidP="00ED0856">
      <w:pPr>
        <w:pStyle w:val="af1"/>
        <w:spacing w:before="0" w:beforeAutospacing="0" w:after="0" w:afterAutospacing="0"/>
        <w:ind w:firstLine="709"/>
        <w:jc w:val="both"/>
        <w:rPr>
          <w:sz w:val="28"/>
          <w:szCs w:val="28"/>
        </w:rPr>
      </w:pPr>
      <w:r w:rsidRPr="003F5A8E">
        <w:rPr>
          <w:sz w:val="28"/>
          <w:szCs w:val="28"/>
        </w:rPr>
        <w:t xml:space="preserve">4. В границах санитарно-защитных зон земельных участков, указанных </w:t>
      </w:r>
      <w:r w:rsidR="00EB43B4" w:rsidRPr="003F5A8E">
        <w:rPr>
          <w:sz w:val="28"/>
          <w:szCs w:val="28"/>
        </w:rPr>
        <w:t xml:space="preserve">в пункте </w:t>
      </w:r>
      <w:r w:rsidR="00EB43B4">
        <w:rPr>
          <w:sz w:val="28"/>
          <w:szCs w:val="28"/>
        </w:rPr>
        <w:t xml:space="preserve">1 раздела 3 </w:t>
      </w:r>
      <w:r w:rsidR="00EB43B4" w:rsidRPr="003F5A8E">
        <w:rPr>
          <w:sz w:val="28"/>
          <w:szCs w:val="28"/>
        </w:rPr>
        <w:t>настоящего Порядка</w:t>
      </w:r>
      <w:r w:rsidRPr="003F5A8E">
        <w:rPr>
          <w:sz w:val="28"/>
          <w:szCs w:val="28"/>
        </w:rPr>
        <w:t xml:space="preserve"> допускается</w:t>
      </w:r>
      <w:r w:rsidRPr="00713C6B">
        <w:rPr>
          <w:sz w:val="28"/>
          <w:szCs w:val="28"/>
        </w:rPr>
        <w:t xml:space="preserve"> размещать:</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xml:space="preserve">- </w:t>
      </w:r>
      <w:proofErr w:type="spellStart"/>
      <w:r w:rsidRPr="00713C6B">
        <w:rPr>
          <w:sz w:val="28"/>
          <w:szCs w:val="28"/>
        </w:rPr>
        <w:t>сельхозугодья</w:t>
      </w:r>
      <w:proofErr w:type="spellEnd"/>
      <w:r w:rsidRPr="00713C6B">
        <w:rPr>
          <w:sz w:val="28"/>
          <w:szCs w:val="28"/>
        </w:rPr>
        <w:t xml:space="preserve"> для выращивания технических культур, не используемых для производства продуктов питания;</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предприятия, их отдельные здания и сооружения с производствами меньшего класса вредности, чем основное производство.</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При наличии у размещаемого в санитарно-защитной зоне объекта выбросов, аналогичных по составу основному производству, обязательно требование не превышения гигиенических нормативов на границе санитарно-защитной зоны и за ее пределами при суммарном учете;</w:t>
      </w:r>
    </w:p>
    <w:p w:rsidR="00713C6B" w:rsidRPr="00713C6B" w:rsidRDefault="00713C6B" w:rsidP="00ED0856">
      <w:pPr>
        <w:pStyle w:val="af1"/>
        <w:spacing w:before="0" w:beforeAutospacing="0" w:after="0" w:afterAutospacing="0"/>
        <w:ind w:firstLine="709"/>
        <w:jc w:val="both"/>
        <w:rPr>
          <w:sz w:val="28"/>
          <w:szCs w:val="28"/>
        </w:rPr>
      </w:pPr>
      <w:proofErr w:type="gramStart"/>
      <w:r w:rsidRPr="00713C6B">
        <w:rPr>
          <w:sz w:val="28"/>
          <w:szCs w:val="28"/>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 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газопроводы, артезианские скважины для технического водоснабжения, </w:t>
      </w:r>
      <w:proofErr w:type="spellStart"/>
      <w:r w:rsidRPr="00713C6B">
        <w:rPr>
          <w:sz w:val="28"/>
          <w:szCs w:val="28"/>
        </w:rPr>
        <w:t>водоохлаждающие</w:t>
      </w:r>
      <w:proofErr w:type="spellEnd"/>
      <w:r w:rsidRPr="00713C6B">
        <w:rPr>
          <w:sz w:val="28"/>
          <w:szCs w:val="28"/>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713C6B">
        <w:rPr>
          <w:sz w:val="28"/>
          <w:szCs w:val="28"/>
        </w:rPr>
        <w:t>промплощадки</w:t>
      </w:r>
      <w:proofErr w:type="spellEnd"/>
      <w:r w:rsidRPr="00713C6B">
        <w:rPr>
          <w:sz w:val="28"/>
          <w:szCs w:val="28"/>
        </w:rPr>
        <w:t>, предприятий и санитарно-защитной зоны.</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5.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rsidR="00ED0856" w:rsidRDefault="00ED0856" w:rsidP="00ED0856">
      <w:pPr>
        <w:pStyle w:val="af1"/>
        <w:spacing w:before="0" w:beforeAutospacing="0" w:after="0" w:afterAutospacing="0"/>
        <w:jc w:val="center"/>
        <w:rPr>
          <w:sz w:val="28"/>
          <w:szCs w:val="28"/>
        </w:rPr>
      </w:pPr>
    </w:p>
    <w:p w:rsidR="00713C6B" w:rsidRPr="00713C6B" w:rsidRDefault="00713C6B" w:rsidP="00ED0856">
      <w:pPr>
        <w:pStyle w:val="af1"/>
        <w:spacing w:before="0" w:beforeAutospacing="0" w:after="0" w:afterAutospacing="0"/>
        <w:jc w:val="center"/>
        <w:rPr>
          <w:rStyle w:val="af2"/>
          <w:rFonts w:eastAsiaTheme="majorEastAsia"/>
          <w:sz w:val="28"/>
          <w:szCs w:val="28"/>
        </w:rPr>
      </w:pPr>
      <w:r w:rsidRPr="00713C6B">
        <w:rPr>
          <w:rStyle w:val="af2"/>
          <w:rFonts w:eastAsiaTheme="majorEastAsia"/>
          <w:sz w:val="28"/>
          <w:szCs w:val="28"/>
        </w:rPr>
        <w:t>4. Земли энергетики</w:t>
      </w:r>
    </w:p>
    <w:p w:rsidR="00713C6B" w:rsidRPr="00713C6B" w:rsidRDefault="00713C6B" w:rsidP="00713C6B">
      <w:pPr>
        <w:pStyle w:val="af1"/>
        <w:spacing w:before="0" w:beforeAutospacing="0" w:after="0" w:afterAutospacing="0"/>
        <w:rPr>
          <w:sz w:val="28"/>
          <w:szCs w:val="28"/>
        </w:rPr>
      </w:pP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Земельным Кодексом Российской Федерации, федеральными законами и законами Краснодарского края.</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lastRenderedPageBreak/>
        <w:t>2. Земельные участки предоставляются для размещения гидроэлектростанций, тепловых станций и других электростанций, обслуживающих их сооружений и объектов, объектов электросетевого хозяйства и иных определенных законодательством Российской Федерации об электроэнергетике объектов электроэнергетики. Земельные участки для размещения объектов энергетики предоставляются заявителям в соответствии с Земельным кодексом Российской Федерации с включением в площадь земельного участка охранной зоны.</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xml:space="preserve">3. Охранные зоны устанавливаются для всех объектов электросетевого хозяйства в соответствие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w:t>
      </w:r>
      <w:smartTag w:uri="urn:schemas-microsoft-com:office:smarttags" w:element="metricconverter">
        <w:smartTagPr>
          <w:attr w:name="ProductID" w:val="2009 г"/>
        </w:smartTagPr>
        <w:r w:rsidRPr="00713C6B">
          <w:rPr>
            <w:sz w:val="28"/>
            <w:szCs w:val="28"/>
          </w:rPr>
          <w:t>2009 г</w:t>
        </w:r>
      </w:smartTag>
      <w:r w:rsidRPr="00713C6B">
        <w:rPr>
          <w:sz w:val="28"/>
          <w:szCs w:val="28"/>
        </w:rPr>
        <w:t>. № 160.</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4.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xml:space="preserve">- размещать любые объекты и предметы (материалы) в </w:t>
      </w:r>
      <w:proofErr w:type="gramStart"/>
      <w:r w:rsidRPr="00713C6B">
        <w:rPr>
          <w:sz w:val="28"/>
          <w:szCs w:val="28"/>
        </w:rPr>
        <w:t>пределах</w:t>
      </w:r>
      <w:proofErr w:type="gramEnd"/>
      <w:r w:rsidRPr="00713C6B">
        <w:rPr>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13C6B" w:rsidRPr="00713C6B" w:rsidRDefault="00713C6B" w:rsidP="00ED0856">
      <w:pPr>
        <w:pStyle w:val="af1"/>
        <w:spacing w:before="0" w:beforeAutospacing="0" w:after="0" w:afterAutospacing="0"/>
        <w:ind w:firstLine="709"/>
        <w:jc w:val="both"/>
        <w:rPr>
          <w:sz w:val="28"/>
          <w:szCs w:val="28"/>
        </w:rPr>
      </w:pPr>
      <w:proofErr w:type="gramStart"/>
      <w:r w:rsidRPr="00713C6B">
        <w:rPr>
          <w:sz w:val="28"/>
          <w:szCs w:val="28"/>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713C6B">
        <w:rPr>
          <w:sz w:val="28"/>
          <w:szCs w:val="28"/>
        </w:rPr>
        <w:t xml:space="preserve"> электропередачи;</w:t>
      </w:r>
    </w:p>
    <w:p w:rsidR="00713C6B" w:rsidRPr="00713C6B" w:rsidRDefault="00713C6B" w:rsidP="00ED0856">
      <w:pPr>
        <w:pStyle w:val="af1"/>
        <w:spacing w:before="0" w:beforeAutospacing="0" w:after="0" w:afterAutospacing="0"/>
        <w:ind w:firstLine="709"/>
        <w:rPr>
          <w:sz w:val="28"/>
          <w:szCs w:val="28"/>
        </w:rPr>
      </w:pPr>
      <w:r w:rsidRPr="00713C6B">
        <w:rPr>
          <w:sz w:val="28"/>
          <w:szCs w:val="28"/>
        </w:rPr>
        <w:t>- размещать свалки;</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складировать или размещать хранилища любых, в том числе горюче- смазочных, материалов (для объектов электросетевого хозяйства напряжением свыше 1000 вольт);</w:t>
      </w:r>
    </w:p>
    <w:p w:rsidR="00713C6B" w:rsidRPr="00713C6B" w:rsidRDefault="00713C6B" w:rsidP="00ED0856">
      <w:pPr>
        <w:pStyle w:val="af1"/>
        <w:spacing w:before="0" w:beforeAutospacing="0" w:after="0" w:afterAutospacing="0"/>
        <w:ind w:firstLine="709"/>
        <w:jc w:val="both"/>
        <w:rPr>
          <w:sz w:val="28"/>
          <w:szCs w:val="28"/>
        </w:rPr>
      </w:pPr>
      <w:proofErr w:type="gramStart"/>
      <w:r w:rsidRPr="00713C6B">
        <w:rPr>
          <w:sz w:val="28"/>
          <w:szCs w:val="28"/>
        </w:rPr>
        <w:lastRenderedPageBreak/>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(для объектов электросетевого хозяйства напряжением свыше 1000 вольт);</w:t>
      </w:r>
      <w:proofErr w:type="gramEnd"/>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(для объектов электросетевого хозяйства напряжением свыше 1000 вольт);</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5. В пределах охранных зон без письменного решения о согласовании сетевых организаций, ответственных за эксплуатацию соответствующих объектов электросетевого хозяйства, юридическим и физическим лицам запрещается:</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строительство, капитальный ремонт, реконструкция или снос зданий и сооружений;</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горные, взрывные, мелиоративные работы, в том числе связанные с временным затоплением земель;</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посадка и вырубка деревьев и кустарников;</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713C6B">
          <w:rPr>
            <w:sz w:val="28"/>
            <w:szCs w:val="28"/>
          </w:rPr>
          <w:t>4,5 метра</w:t>
        </w:r>
      </w:smartTag>
      <w:r w:rsidRPr="00713C6B">
        <w:rPr>
          <w:sz w:val="28"/>
          <w:szCs w:val="28"/>
        </w:rPr>
        <w:t xml:space="preserve"> (в охранных зонах воздушных линий электропередачи);</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13C6B">
          <w:rPr>
            <w:sz w:val="28"/>
            <w:szCs w:val="28"/>
          </w:rPr>
          <w:t>3 метров</w:t>
        </w:r>
      </w:smartTag>
      <w:r w:rsidRPr="00713C6B">
        <w:rPr>
          <w:sz w:val="28"/>
          <w:szCs w:val="28"/>
        </w:rPr>
        <w:t xml:space="preserve">, проводить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13C6B">
          <w:rPr>
            <w:sz w:val="28"/>
            <w:szCs w:val="28"/>
          </w:rPr>
          <w:t>4 метров</w:t>
        </w:r>
      </w:smartTag>
      <w:r w:rsidRPr="00713C6B">
        <w:rPr>
          <w:sz w:val="28"/>
          <w:szCs w:val="28"/>
        </w:rPr>
        <w:t xml:space="preserve"> (в охранных зонах воздушных линий электропередачи);</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xml:space="preserve">- проводить земляные работы на глубине более </w:t>
      </w:r>
      <w:smartTag w:uri="urn:schemas-microsoft-com:office:smarttags" w:element="metricconverter">
        <w:smartTagPr>
          <w:attr w:name="ProductID" w:val="0,3 метра"/>
        </w:smartTagPr>
        <w:r w:rsidRPr="00713C6B">
          <w:rPr>
            <w:sz w:val="28"/>
            <w:szCs w:val="28"/>
          </w:rPr>
          <w:t>0,3 метра</w:t>
        </w:r>
      </w:smartTag>
      <w:r w:rsidRPr="00713C6B">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713C6B">
          <w:rPr>
            <w:sz w:val="28"/>
            <w:szCs w:val="28"/>
          </w:rPr>
          <w:t>0,45 метра</w:t>
        </w:r>
      </w:smartTag>
      <w:r w:rsidRPr="00713C6B">
        <w:rPr>
          <w:sz w:val="28"/>
          <w:szCs w:val="28"/>
        </w:rPr>
        <w:t>), а также планировка грунта (в охранных зонах подземных кабельных линий электропередачи); - полевые сельскохозяйственные работы, связанные с вспашкой земли (в охранных зонах кабельных линий электропередачи);</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(для объектов электросетевого хозяйстванапряжением до 1000 вольт в охранных зонах воздушных линий электропередачи);</w:t>
      </w:r>
    </w:p>
    <w:p w:rsidR="00713C6B" w:rsidRPr="00713C6B" w:rsidRDefault="00713C6B" w:rsidP="00ED0856">
      <w:pPr>
        <w:pStyle w:val="af1"/>
        <w:spacing w:before="0" w:beforeAutospacing="0" w:after="0" w:afterAutospacing="0"/>
        <w:ind w:firstLine="709"/>
        <w:jc w:val="both"/>
        <w:rPr>
          <w:sz w:val="28"/>
          <w:szCs w:val="28"/>
        </w:rPr>
      </w:pPr>
      <w:r w:rsidRPr="00713C6B">
        <w:rPr>
          <w:sz w:val="28"/>
          <w:szCs w:val="28"/>
        </w:rPr>
        <w:t>- складировать или размещать хранилища любых, в том числе горюче- смазочных, материалов (для объектов электросетевого хозяйства напряжением до 1000 вольт).</w:t>
      </w:r>
    </w:p>
    <w:p w:rsidR="00713C6B" w:rsidRPr="00713C6B" w:rsidRDefault="00713C6B" w:rsidP="00713C6B">
      <w:pPr>
        <w:pStyle w:val="af1"/>
        <w:spacing w:before="0" w:beforeAutospacing="0" w:after="0" w:afterAutospacing="0"/>
        <w:jc w:val="both"/>
        <w:rPr>
          <w:sz w:val="28"/>
          <w:szCs w:val="28"/>
        </w:rPr>
      </w:pPr>
    </w:p>
    <w:p w:rsidR="00713C6B" w:rsidRPr="00713C6B" w:rsidRDefault="00713C6B" w:rsidP="00ED0856">
      <w:pPr>
        <w:pStyle w:val="af1"/>
        <w:spacing w:before="0" w:beforeAutospacing="0" w:after="0" w:afterAutospacing="0"/>
        <w:jc w:val="center"/>
        <w:rPr>
          <w:rStyle w:val="af2"/>
          <w:rFonts w:eastAsiaTheme="majorEastAsia"/>
          <w:sz w:val="28"/>
          <w:szCs w:val="28"/>
        </w:rPr>
      </w:pPr>
      <w:r w:rsidRPr="00713C6B">
        <w:rPr>
          <w:rStyle w:val="af2"/>
          <w:rFonts w:eastAsiaTheme="majorEastAsia"/>
          <w:sz w:val="28"/>
          <w:szCs w:val="28"/>
        </w:rPr>
        <w:t>5. Земли транспорта</w:t>
      </w:r>
    </w:p>
    <w:p w:rsidR="00713C6B" w:rsidRPr="00713C6B" w:rsidRDefault="00713C6B" w:rsidP="00713C6B">
      <w:pPr>
        <w:pStyle w:val="af1"/>
        <w:spacing w:before="0" w:beforeAutospacing="0" w:after="0" w:afterAutospacing="0"/>
        <w:rPr>
          <w:sz w:val="28"/>
          <w:szCs w:val="28"/>
        </w:rPr>
      </w:pP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w:t>
      </w:r>
      <w:r w:rsidRPr="00713C6B">
        <w:rPr>
          <w:sz w:val="28"/>
          <w:szCs w:val="28"/>
        </w:rPr>
        <w:lastRenderedPageBreak/>
        <w:t>железнодорожного, воздушного и иных видов транспорта и права на которые возникли у участников земельных отношений по основаниям, предусмотренным Земельным Кодексом Российской Федерации, федеральными законами и законами Краснодарского края.</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xml:space="preserve">2. Земельные участки предоставляются для размещения железнодорожных путей, размещения, эксплуатации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 установления полос отвода и охранных </w:t>
      </w:r>
      <w:proofErr w:type="gramStart"/>
      <w:r w:rsidRPr="00713C6B">
        <w:rPr>
          <w:sz w:val="28"/>
          <w:szCs w:val="28"/>
        </w:rPr>
        <w:t>зон</w:t>
      </w:r>
      <w:proofErr w:type="gramEnd"/>
      <w:r w:rsidRPr="00713C6B">
        <w:rPr>
          <w:sz w:val="28"/>
          <w:szCs w:val="28"/>
        </w:rPr>
        <w:t xml:space="preserve"> железных дорог.</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xml:space="preserve">3. </w:t>
      </w:r>
      <w:proofErr w:type="gramStart"/>
      <w:r w:rsidRPr="00713C6B">
        <w:rPr>
          <w:sz w:val="28"/>
          <w:szCs w:val="28"/>
        </w:rPr>
        <w:t xml:space="preserve">В случае прохождения железнодорожных путей в местах, подверженных обвалам, оползням, размывам, </w:t>
      </w:r>
      <w:proofErr w:type="spellStart"/>
      <w:r w:rsidRPr="00713C6B">
        <w:rPr>
          <w:sz w:val="28"/>
          <w:szCs w:val="28"/>
        </w:rPr>
        <w:t>оврагообразованию</w:t>
      </w:r>
      <w:proofErr w:type="spellEnd"/>
      <w:r w:rsidRPr="00713C6B">
        <w:rPr>
          <w:sz w:val="28"/>
          <w:szCs w:val="28"/>
        </w:rPr>
        <w:t>, в районах подвижных песков, по лесам, выполняющим функции защитных лесонасаждений, в том числе по лесам, в поймах рек и вдоль поверхностных водных объектов,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обвалов</w:t>
      </w:r>
      <w:proofErr w:type="gramEnd"/>
      <w:r w:rsidRPr="00713C6B">
        <w:rPr>
          <w:sz w:val="28"/>
          <w:szCs w:val="28"/>
        </w:rPr>
        <w:t>, повлиять на сохранность, устойчивость и прочность железнодорожных путей</w:t>
      </w:r>
      <w:proofErr w:type="gramStart"/>
      <w:r w:rsidRPr="00713C6B">
        <w:rPr>
          <w:sz w:val="28"/>
          <w:szCs w:val="28"/>
        </w:rPr>
        <w:t>.з</w:t>
      </w:r>
      <w:proofErr w:type="gramEnd"/>
      <w:r w:rsidRPr="00713C6B">
        <w:rPr>
          <w:sz w:val="28"/>
          <w:szCs w:val="28"/>
        </w:rPr>
        <w:t xml:space="preserve">емельные участки (их части), расположенные вдоль полосы отвода, включаются в границы охранной зоны железных дорог. Порядок установления и использования полос отвода и охранных </w:t>
      </w:r>
      <w:proofErr w:type="gramStart"/>
      <w:r w:rsidRPr="00713C6B">
        <w:rPr>
          <w:sz w:val="28"/>
          <w:szCs w:val="28"/>
        </w:rPr>
        <w:t>зон</w:t>
      </w:r>
      <w:proofErr w:type="gramEnd"/>
      <w:r w:rsidRPr="00713C6B">
        <w:rPr>
          <w:sz w:val="28"/>
          <w:szCs w:val="28"/>
        </w:rPr>
        <w:t xml:space="preserve"> железных дорог определяется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w:t>
      </w:r>
      <w:smartTag w:uri="urn:schemas-microsoft-com:office:smarttags" w:element="metricconverter">
        <w:smartTagPr>
          <w:attr w:name="ProductID" w:val="2006 г"/>
        </w:smartTagPr>
        <w:r w:rsidRPr="00713C6B">
          <w:rPr>
            <w:sz w:val="28"/>
            <w:szCs w:val="28"/>
          </w:rPr>
          <w:t>2006 г</w:t>
        </w:r>
      </w:smartTag>
      <w:r w:rsidRPr="00713C6B">
        <w:rPr>
          <w:sz w:val="28"/>
          <w:szCs w:val="28"/>
        </w:rPr>
        <w:t>. № 611.</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4. В границах полосы отвода в целях обеспечения безопасности движения и эксплуатации железнодорожного транспорта, землепользователям земельных участков, необходимо:</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xml:space="preserve">- содержать земельные участки в пределах полосы отвода, </w:t>
      </w:r>
      <w:proofErr w:type="gramStart"/>
      <w:r w:rsidRPr="00713C6B">
        <w:rPr>
          <w:sz w:val="28"/>
          <w:szCs w:val="28"/>
        </w:rPr>
        <w:t>которые</w:t>
      </w:r>
      <w:proofErr w:type="gramEnd"/>
      <w:r w:rsidRPr="00713C6B">
        <w:rPr>
          <w:sz w:val="28"/>
          <w:szCs w:val="28"/>
        </w:rPr>
        <w:t xml:space="preserve"> не нанося ущерб земле как природному объекту;</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не допускать загрязнения окружающей природной среды производственными стоками и другими отходами производственной деятельности железных дорог, захламления и заболачивания земель;</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xml:space="preserve">- принимать меры по защите земли от эрозии и дефляции, осуществлять </w:t>
      </w:r>
      <w:proofErr w:type="spellStart"/>
      <w:r w:rsidRPr="00713C6B">
        <w:rPr>
          <w:sz w:val="28"/>
          <w:szCs w:val="28"/>
        </w:rPr>
        <w:t>агро-лесо-мелиоративные</w:t>
      </w:r>
      <w:proofErr w:type="spellEnd"/>
      <w:r w:rsidRPr="00713C6B">
        <w:rPr>
          <w:sz w:val="28"/>
          <w:szCs w:val="28"/>
        </w:rPr>
        <w:t>, противопожарные и иные необходимые мероприятия по охране земель от неблагоприятных природных явлений;</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не допускать в местах расположения водопроводных и канализационных сетей, водозаборных сооружений и других инженерных коммуникаций строительство и размещение каких-либо зданий и сооружений, проведение сельскохозяйственных работ;</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не нарушать установленный порядок земл</w:t>
      </w:r>
      <w:proofErr w:type="gramStart"/>
      <w:r w:rsidRPr="00713C6B">
        <w:rPr>
          <w:sz w:val="28"/>
          <w:szCs w:val="28"/>
        </w:rPr>
        <w:t>е-</w:t>
      </w:r>
      <w:proofErr w:type="gramEnd"/>
      <w:r w:rsidRPr="00713C6B">
        <w:rPr>
          <w:sz w:val="28"/>
          <w:szCs w:val="28"/>
        </w:rPr>
        <w:t xml:space="preserve">, </w:t>
      </w:r>
      <w:proofErr w:type="spellStart"/>
      <w:r w:rsidRPr="00713C6B">
        <w:rPr>
          <w:sz w:val="28"/>
          <w:szCs w:val="28"/>
        </w:rPr>
        <w:t>недро</w:t>
      </w:r>
      <w:proofErr w:type="spellEnd"/>
      <w:r w:rsidRPr="00713C6B">
        <w:rPr>
          <w:sz w:val="28"/>
          <w:szCs w:val="28"/>
        </w:rPr>
        <w:t>- и водопользования;</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в местах прилегания к сельскохозяйственным угодьям не допускать разрастание сорной травянистой и древесно-кустарниковой растительности;</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lastRenderedPageBreak/>
        <w:t>- в местах прилегания к лесным массивам не допускать скопления сухостоя, валежника, порубочных остатков и других горючих материалов;</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xml:space="preserve">- отделять границу полосы отвода от опушки естественного леса противопожарной опашкой шириной от 3 до </w:t>
      </w:r>
      <w:smartTag w:uri="urn:schemas-microsoft-com:office:smarttags" w:element="metricconverter">
        <w:smartTagPr>
          <w:attr w:name="ProductID" w:val="5 метров"/>
        </w:smartTagPr>
        <w:r w:rsidRPr="00713C6B">
          <w:rPr>
            <w:sz w:val="28"/>
            <w:szCs w:val="28"/>
          </w:rPr>
          <w:t>5 метров</w:t>
        </w:r>
      </w:smartTag>
      <w:r w:rsidRPr="00713C6B">
        <w:rPr>
          <w:sz w:val="28"/>
          <w:szCs w:val="28"/>
        </w:rPr>
        <w:t xml:space="preserve"> или минерализованной полосой шириной не менее </w:t>
      </w:r>
      <w:smartTag w:uri="urn:schemas-microsoft-com:office:smarttags" w:element="metricconverter">
        <w:smartTagPr>
          <w:attr w:name="ProductID" w:val="3 метров"/>
        </w:smartTagPr>
        <w:r w:rsidRPr="00713C6B">
          <w:rPr>
            <w:sz w:val="28"/>
            <w:szCs w:val="28"/>
          </w:rPr>
          <w:t>3 метров</w:t>
        </w:r>
      </w:smartTag>
      <w:r w:rsidRPr="00713C6B">
        <w:rPr>
          <w:sz w:val="28"/>
          <w:szCs w:val="28"/>
        </w:rPr>
        <w:t>.</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5. В границах полосы отвода допускается:</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соответствующую требованиям, установленным законодательством Российской Федерации, и не угрожающую безопасности движения и эксплуатации железнодорожного транспорта;</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размещать инженерные коммуникации, линии электропередачи, связи, магистральных газопроводов и других линейных сооружений (только по согласованию с заинтересованной организацией).</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6. Земельные участки также предоставляются для размещения автомобильных дорог, размещения объектов дорожного сервиса, объектов, предназначенных для осуществления дорожной деятельности, стационарных постов органов внутренних дел, установления полос отвода автомобильных дорог. Установление границ полос отвода автомобильных дорог и границ придорожных полос, автомобильных дорог и их использование осуществляется в соответствии с законодательством Российской Федерации об автомобильных дорогах и о дорожной деятельности.</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xml:space="preserve">7. В границах охранных зон железнодорожных путей и полосы </w:t>
      </w:r>
      <w:proofErr w:type="gramStart"/>
      <w:r w:rsidRPr="00713C6B">
        <w:rPr>
          <w:sz w:val="28"/>
          <w:szCs w:val="28"/>
        </w:rPr>
        <w:t>отвода</w:t>
      </w:r>
      <w:proofErr w:type="gramEnd"/>
      <w:r w:rsidRPr="00713C6B">
        <w:rPr>
          <w:sz w:val="28"/>
          <w:szCs w:val="28"/>
        </w:rPr>
        <w:t xml:space="preserve"> автомобильных дорог устанавливаются запреты или ограничения на осуществление следующих видов деятельности:</w:t>
      </w:r>
    </w:p>
    <w:p w:rsidR="00713C6B" w:rsidRPr="00713C6B" w:rsidRDefault="00713C6B" w:rsidP="00D04748">
      <w:pPr>
        <w:pStyle w:val="af1"/>
        <w:spacing w:before="0" w:beforeAutospacing="0" w:after="0" w:afterAutospacing="0"/>
        <w:ind w:firstLine="709"/>
        <w:jc w:val="both"/>
        <w:rPr>
          <w:sz w:val="28"/>
          <w:szCs w:val="28"/>
        </w:rPr>
      </w:pPr>
      <w:proofErr w:type="gramStart"/>
      <w:r w:rsidRPr="00713C6B">
        <w:rPr>
          <w:sz w:val="28"/>
          <w:szCs w:val="28"/>
        </w:rP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распашка земель;</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выпас скота;</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выпуск поверхностных и хозяйственно-бытовых вод;</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установка рекламных конструкций, информационных щитов и указателей, не соответствующих требованиям технического регламента и нормативных актов по безопасности движения транспорта, а также информационных щитов и указателей, не имеющих отношения к безопасности дорожного движения.</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xml:space="preserve">8. 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w:t>
      </w:r>
      <w:proofErr w:type="gramStart"/>
      <w:r w:rsidRPr="00713C6B">
        <w:rPr>
          <w:sz w:val="28"/>
          <w:szCs w:val="28"/>
        </w:rPr>
        <w:t xml:space="preserve">погрузочно- </w:t>
      </w:r>
      <w:r w:rsidRPr="00713C6B">
        <w:rPr>
          <w:sz w:val="28"/>
          <w:szCs w:val="28"/>
        </w:rPr>
        <w:lastRenderedPageBreak/>
        <w:t>разгрузочных</w:t>
      </w:r>
      <w:proofErr w:type="gramEnd"/>
      <w:r w:rsidRPr="00713C6B">
        <w:rPr>
          <w:sz w:val="28"/>
          <w:szCs w:val="28"/>
        </w:rPr>
        <w:t xml:space="preserve">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w:t>
      </w:r>
      <w:proofErr w:type="gramStart"/>
      <w:r w:rsidRPr="00713C6B">
        <w:rPr>
          <w:sz w:val="28"/>
          <w:szCs w:val="28"/>
        </w:rPr>
        <w:t>условии</w:t>
      </w:r>
      <w:proofErr w:type="gramEnd"/>
      <w:r w:rsidRPr="00713C6B">
        <w:rPr>
          <w:sz w:val="28"/>
          <w:szCs w:val="28"/>
        </w:rPr>
        <w:t xml:space="preserve"> соблюдения требований безопасности движения, установленных федеральными законами. Земельные участки в границах полос отвода автомобильных дорог предоставляются для размещения объектов дорожного сервиса в порядке, установленном Земельным Кодексом Российской Федерации.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администрацией </w:t>
      </w:r>
      <w:r w:rsidR="003F5A8E">
        <w:rPr>
          <w:sz w:val="28"/>
          <w:szCs w:val="28"/>
        </w:rPr>
        <w:t>Беноковского</w:t>
      </w:r>
      <w:r w:rsidRPr="00713C6B">
        <w:rPr>
          <w:sz w:val="28"/>
          <w:szCs w:val="28"/>
        </w:rPr>
        <w:t xml:space="preserve"> сельского поселения уполномоченными на предоставление данных земельных участков владельцам автомобильных дорог, по заявлениям владельцев инженерных коммуникаций.</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9. Размещение в пределах придорожных полос объектов разрешается при соблюдении следующих условий:</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объекты не должны ухудшать видимость на муниципальной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выбор места размещения объектов должен осуществляться с учетом возможной реконструкции автомобильной дороги;</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xml:space="preserve">-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713C6B">
        <w:rPr>
          <w:sz w:val="28"/>
          <w:szCs w:val="28"/>
        </w:rPr>
        <w:t>эксплуатации</w:t>
      </w:r>
      <w:proofErr w:type="gramEnd"/>
      <w:r w:rsidRPr="00713C6B">
        <w:rPr>
          <w:sz w:val="28"/>
          <w:szCs w:val="28"/>
        </w:rPr>
        <w:t xml:space="preserve"> автомобильных дорог.</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713C6B" w:rsidRPr="00713C6B" w:rsidRDefault="00713C6B" w:rsidP="00713C6B">
      <w:pPr>
        <w:pStyle w:val="af1"/>
        <w:spacing w:before="0" w:beforeAutospacing="0" w:after="0" w:afterAutospacing="0"/>
        <w:jc w:val="both"/>
        <w:rPr>
          <w:sz w:val="28"/>
          <w:szCs w:val="28"/>
        </w:rPr>
      </w:pPr>
    </w:p>
    <w:p w:rsidR="00713C6B" w:rsidRPr="00713C6B" w:rsidRDefault="00713C6B" w:rsidP="00D04748">
      <w:pPr>
        <w:pStyle w:val="af1"/>
        <w:spacing w:before="0" w:beforeAutospacing="0" w:after="0" w:afterAutospacing="0"/>
        <w:jc w:val="center"/>
        <w:rPr>
          <w:rStyle w:val="af2"/>
          <w:rFonts w:eastAsiaTheme="majorEastAsia"/>
          <w:sz w:val="28"/>
          <w:szCs w:val="28"/>
        </w:rPr>
      </w:pPr>
      <w:r w:rsidRPr="00713C6B">
        <w:rPr>
          <w:rStyle w:val="af2"/>
          <w:rFonts w:eastAsiaTheme="majorEastAsia"/>
          <w:sz w:val="28"/>
          <w:szCs w:val="28"/>
        </w:rPr>
        <w:t>6. Земли связи, радиовещания, телевидения, информатики</w:t>
      </w:r>
    </w:p>
    <w:p w:rsidR="00713C6B" w:rsidRPr="00713C6B" w:rsidRDefault="00713C6B" w:rsidP="00713C6B">
      <w:pPr>
        <w:pStyle w:val="af1"/>
        <w:spacing w:before="0" w:beforeAutospacing="0" w:after="0" w:afterAutospacing="0"/>
        <w:rPr>
          <w:sz w:val="28"/>
          <w:szCs w:val="28"/>
        </w:rPr>
      </w:pP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w:t>
      </w:r>
      <w:r w:rsidRPr="00713C6B">
        <w:rPr>
          <w:sz w:val="28"/>
          <w:szCs w:val="28"/>
        </w:rPr>
        <w:lastRenderedPageBreak/>
        <w:t>по основаниям, предусмотренным Земельным Кодексом Российской Федерации, федеральными законами и законами Краснодарского края.</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2. Земельные участки предоставляются для размещения объектов соответствующих инфраструктур эксплуатационных предприятий связи, на балансе которых находятся радиорелейные, воздушные, кабельные линии связи и соответствующих полос отчуждения; кабельных, радиорелейных и воздушных линии связи и линии радиофикации на трассах кабельных и воздушных линий связи и радиофикации и соответствующих охранных зон линий связи;</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подземных кабельных и воздушных линии связи и радиофикации и соответствующих охранных зон линий связи;</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наземных и подземных необслуживаемых усилительных пунктов на кабельных линиях связи и соответствующих охранных зон; наземных сооружений и инфраструктур спутниковой связи.</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3. На трассах кабельных и воздушных линий связи и линий радиофикации устанавливаются охранные зоны с особыми условиями использования:</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для подземных кабельных и для воздушных линий связи и линий радиофикации, расположенных вне населенных пунктов на безлесных участках,</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xml:space="preserve">- в виде участков земли вдоль этих линий, определяемых </w:t>
      </w:r>
      <w:proofErr w:type="gramStart"/>
      <w:r w:rsidRPr="00713C6B">
        <w:rPr>
          <w:sz w:val="28"/>
          <w:szCs w:val="28"/>
        </w:rPr>
        <w:t>параллельными</w:t>
      </w:r>
      <w:proofErr w:type="gramEnd"/>
      <w:r w:rsidRPr="00713C6B">
        <w:rPr>
          <w:sz w:val="28"/>
          <w:szCs w:val="28"/>
        </w:rPr>
        <w:t xml:space="preserve">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713C6B">
          <w:rPr>
            <w:sz w:val="28"/>
            <w:szCs w:val="28"/>
          </w:rPr>
          <w:t>2 метра</w:t>
        </w:r>
      </w:smartTag>
      <w:r w:rsidRPr="00713C6B">
        <w:rPr>
          <w:sz w:val="28"/>
          <w:szCs w:val="28"/>
        </w:rPr>
        <w:t xml:space="preserve"> с каждой стороны;</w:t>
      </w:r>
    </w:p>
    <w:p w:rsidR="00D04748" w:rsidRDefault="00713C6B" w:rsidP="00D04748">
      <w:pPr>
        <w:pStyle w:val="af1"/>
        <w:spacing w:before="0" w:beforeAutospacing="0" w:after="0" w:afterAutospacing="0"/>
        <w:ind w:firstLine="709"/>
        <w:jc w:val="both"/>
        <w:rPr>
          <w:sz w:val="28"/>
          <w:szCs w:val="28"/>
        </w:rPr>
      </w:pPr>
      <w:r w:rsidRPr="00713C6B">
        <w:rPr>
          <w:sz w:val="28"/>
          <w:szCs w:val="28"/>
        </w:rPr>
        <w:t xml:space="preserve">-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713C6B">
          <w:rPr>
            <w:sz w:val="28"/>
            <w:szCs w:val="28"/>
          </w:rPr>
          <w:t>3 метра</w:t>
        </w:r>
      </w:smartTag>
      <w:r w:rsidRPr="00713C6B">
        <w:rPr>
          <w:sz w:val="28"/>
          <w:szCs w:val="28"/>
        </w:rPr>
        <w:t xml:space="preserve"> и от контуров заземления не менее чем на </w:t>
      </w:r>
      <w:smartTag w:uri="urn:schemas-microsoft-com:office:smarttags" w:element="metricconverter">
        <w:smartTagPr>
          <w:attr w:name="ProductID" w:val="2 метра"/>
        </w:smartTagPr>
        <w:r w:rsidRPr="00713C6B">
          <w:rPr>
            <w:sz w:val="28"/>
            <w:szCs w:val="28"/>
          </w:rPr>
          <w:t>2 метра</w:t>
        </w:r>
      </w:smartTag>
      <w:r w:rsidRPr="00713C6B">
        <w:rPr>
          <w:sz w:val="28"/>
          <w:szCs w:val="28"/>
        </w:rPr>
        <w:t xml:space="preserve">. </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Трассы линий связи необходимо периодически расчищать от кустарников и деревьев, содержать в безопасном пожарном состоянии, поддерживать установленную ширину просек. Деревья, создающие угрозу проводам линий связи и опорам линий связи, вырубаются с оформлением в установленном порядке лесорубочных билетов (ордеров). Просеки для кабельных и воздушных линий связи и линий радиофикации, проходящие по лесным массивам и зеленым насаждениям необходимо содержать в безопасном пожарном состоянии силами предприятий, в ведении которых находятся линии связи и линии радиофикации. На трассах кабельных линий связи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 Границы охранных зон на трассах подземных кабельных линий связи определяются владельцами или предприятиями, эксплуатирующими эти линии.</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lastRenderedPageBreak/>
        <w:t>4. 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-принимать все зависящие от них меры, способствующие обеспечению сохранности этих линий;</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xml:space="preserve">- осуществлять всякого рода строительные, монтажные и взрывные работы, планировку грунта землеройными механизмами и земляные работы (за исключением вспашки на глубину не более </w:t>
      </w:r>
      <w:smartTag w:uri="urn:schemas-microsoft-com:office:smarttags" w:element="metricconverter">
        <w:smartTagPr>
          <w:attr w:name="ProductID" w:val="0,3 метра"/>
        </w:smartTagPr>
        <w:r w:rsidRPr="00713C6B">
          <w:rPr>
            <w:sz w:val="28"/>
            <w:szCs w:val="28"/>
          </w:rPr>
          <w:t>0,3 метра</w:t>
        </w:r>
      </w:smartTag>
      <w:r w:rsidRPr="00713C6B">
        <w:rPr>
          <w:sz w:val="28"/>
          <w:szCs w:val="28"/>
        </w:rPr>
        <w:t>);</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xml:space="preserve">- производить геолого-съемочные, поисковые, геодезические и другие изыскательские работы, которые связаны с бурением скважин, </w:t>
      </w:r>
      <w:proofErr w:type="spellStart"/>
      <w:r w:rsidRPr="00713C6B">
        <w:rPr>
          <w:sz w:val="28"/>
          <w:szCs w:val="28"/>
        </w:rPr>
        <w:t>шурфованием</w:t>
      </w:r>
      <w:proofErr w:type="spellEnd"/>
      <w:r w:rsidRPr="00713C6B">
        <w:rPr>
          <w:sz w:val="28"/>
          <w:szCs w:val="28"/>
        </w:rPr>
        <w:t>, взятием проб грунта, осуществлением взрывных работ;</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производить защиту подземных коммуникаций от коррозии без учета проходящих подземных кабельных линий связи;</w:t>
      </w:r>
    </w:p>
    <w:p w:rsidR="00713C6B" w:rsidRPr="00713C6B" w:rsidRDefault="00713C6B" w:rsidP="00D04748">
      <w:pPr>
        <w:pStyle w:val="af1"/>
        <w:spacing w:before="0" w:beforeAutospacing="0" w:after="0" w:afterAutospacing="0"/>
        <w:ind w:firstLine="709"/>
        <w:jc w:val="both"/>
        <w:rPr>
          <w:sz w:val="28"/>
          <w:szCs w:val="28"/>
        </w:rPr>
      </w:pPr>
      <w:proofErr w:type="gramStart"/>
      <w:r w:rsidRPr="00713C6B">
        <w:rPr>
          <w:sz w:val="28"/>
          <w:szCs w:val="28"/>
        </w:rPr>
        <w:t>- производить снос и реконструкцию зданий и мостов, осуществлять переустройство коллекторов,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roofErr w:type="gramEnd"/>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lastRenderedPageBreak/>
        <w:t>- огораживать трассы линий связи, препятствуя свободному доступу к ним технического персонала;</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самовольно подключаться к абонентской телефонной линии и линии радиофикации в целях пользования услугами связи;</w:t>
      </w:r>
    </w:p>
    <w:p w:rsidR="00713C6B" w:rsidRPr="00713C6B" w:rsidRDefault="00713C6B" w:rsidP="00D04748">
      <w:pPr>
        <w:pStyle w:val="af1"/>
        <w:spacing w:before="0" w:beforeAutospacing="0" w:after="0" w:afterAutospacing="0"/>
        <w:ind w:firstLine="709"/>
        <w:jc w:val="both"/>
        <w:rPr>
          <w:sz w:val="28"/>
          <w:szCs w:val="28"/>
        </w:rPr>
      </w:pPr>
      <w:r w:rsidRPr="00713C6B">
        <w:rPr>
          <w:sz w:val="28"/>
          <w:szCs w:val="28"/>
        </w:rPr>
        <w:t xml:space="preserve">-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713C6B">
        <w:rPr>
          <w:sz w:val="28"/>
          <w:szCs w:val="28"/>
        </w:rPr>
        <w:t>другое</w:t>
      </w:r>
      <w:proofErr w:type="gramEnd"/>
      <w:r w:rsidRPr="00713C6B">
        <w:rPr>
          <w:sz w:val="28"/>
          <w:szCs w:val="28"/>
        </w:rPr>
        <w:t>).</w:t>
      </w:r>
    </w:p>
    <w:p w:rsidR="00713C6B" w:rsidRPr="00713C6B" w:rsidRDefault="00713C6B" w:rsidP="00713C6B">
      <w:pPr>
        <w:pStyle w:val="af1"/>
        <w:spacing w:before="0" w:beforeAutospacing="0" w:after="0" w:afterAutospacing="0"/>
        <w:jc w:val="both"/>
        <w:rPr>
          <w:sz w:val="28"/>
          <w:szCs w:val="28"/>
        </w:rPr>
      </w:pPr>
    </w:p>
    <w:p w:rsidR="00713C6B" w:rsidRPr="00713C6B" w:rsidRDefault="00713C6B" w:rsidP="00D04748">
      <w:pPr>
        <w:pStyle w:val="af1"/>
        <w:spacing w:before="0" w:beforeAutospacing="0" w:after="0" w:afterAutospacing="0"/>
        <w:jc w:val="center"/>
        <w:rPr>
          <w:rStyle w:val="af2"/>
          <w:rFonts w:eastAsiaTheme="majorEastAsia"/>
          <w:sz w:val="28"/>
          <w:szCs w:val="28"/>
        </w:rPr>
      </w:pPr>
      <w:r w:rsidRPr="00713C6B">
        <w:rPr>
          <w:rStyle w:val="af2"/>
          <w:rFonts w:eastAsiaTheme="majorEastAsia"/>
          <w:sz w:val="28"/>
          <w:szCs w:val="28"/>
        </w:rPr>
        <w:t>7. Заключительные положения</w:t>
      </w:r>
    </w:p>
    <w:p w:rsidR="00713C6B" w:rsidRPr="00713C6B" w:rsidRDefault="00713C6B" w:rsidP="00713C6B">
      <w:pPr>
        <w:pStyle w:val="af1"/>
        <w:spacing w:before="0" w:beforeAutospacing="0" w:after="0" w:afterAutospacing="0"/>
        <w:rPr>
          <w:sz w:val="28"/>
          <w:szCs w:val="28"/>
        </w:rPr>
      </w:pPr>
    </w:p>
    <w:p w:rsidR="00713C6B" w:rsidRPr="00713C6B" w:rsidRDefault="00D04748" w:rsidP="00D04748">
      <w:pPr>
        <w:pStyle w:val="af1"/>
        <w:spacing w:before="0" w:beforeAutospacing="0" w:after="0" w:afterAutospacing="0"/>
        <w:ind w:firstLine="709"/>
        <w:jc w:val="both"/>
        <w:rPr>
          <w:sz w:val="28"/>
          <w:szCs w:val="28"/>
        </w:rPr>
      </w:pPr>
      <w:r>
        <w:rPr>
          <w:sz w:val="28"/>
          <w:szCs w:val="28"/>
        </w:rPr>
        <w:t>1.</w:t>
      </w:r>
      <w:r w:rsidR="00713C6B" w:rsidRPr="00713C6B">
        <w:rPr>
          <w:sz w:val="28"/>
          <w:szCs w:val="28"/>
        </w:rPr>
        <w:t xml:space="preserve">За нарушение настоящего </w:t>
      </w:r>
      <w:proofErr w:type="gramStart"/>
      <w:r w:rsidR="00713C6B" w:rsidRPr="00713C6B">
        <w:rPr>
          <w:sz w:val="28"/>
          <w:szCs w:val="28"/>
        </w:rPr>
        <w:t>порядка использования отдельных видов земель промышленности</w:t>
      </w:r>
      <w:proofErr w:type="gramEnd"/>
      <w:r w:rsidR="00713C6B" w:rsidRPr="00713C6B">
        <w:rPr>
          <w:sz w:val="28"/>
          <w:szCs w:val="28"/>
        </w:rPr>
        <w:t xml:space="preserve"> и иного специального назначения, регулирующего использование отдельных видов земель промышленности и иного специального назначения, землепользователи земельных участков данной категории земель, земельных участков находящихся в пределах санитарно- защитных, охранных и иных зон, несут ответственность в соответствии с законодательством Российской Федерации.</w:t>
      </w:r>
    </w:p>
    <w:p w:rsidR="00EF0861" w:rsidRPr="00713C6B" w:rsidRDefault="00EF0861" w:rsidP="002B7B0A">
      <w:pPr>
        <w:spacing w:after="0" w:line="20" w:lineRule="atLeast"/>
        <w:rPr>
          <w:rFonts w:ascii="Times New Roman" w:eastAsia="Times New Roman" w:hAnsi="Times New Roman" w:cs="Times New Roman"/>
          <w:sz w:val="28"/>
          <w:szCs w:val="28"/>
          <w:lang w:eastAsia="ru-RU"/>
        </w:rPr>
      </w:pPr>
      <w:bookmarkStart w:id="0" w:name="_GoBack"/>
      <w:bookmarkEnd w:id="0"/>
    </w:p>
    <w:p w:rsidR="00EF0861" w:rsidRPr="00713C6B" w:rsidRDefault="00EF0861" w:rsidP="002B7B0A">
      <w:pPr>
        <w:spacing w:after="0" w:line="20" w:lineRule="atLeast"/>
        <w:rPr>
          <w:rFonts w:ascii="Times New Roman" w:eastAsia="Times New Roman" w:hAnsi="Times New Roman" w:cs="Times New Roman"/>
          <w:sz w:val="28"/>
          <w:szCs w:val="28"/>
          <w:lang w:eastAsia="ru-RU"/>
        </w:rPr>
      </w:pPr>
    </w:p>
    <w:p w:rsidR="005E0850" w:rsidRPr="00713C6B" w:rsidRDefault="005E0850" w:rsidP="002B7B0A">
      <w:pPr>
        <w:spacing w:after="0" w:line="20" w:lineRule="atLeast"/>
        <w:rPr>
          <w:rFonts w:ascii="Times New Roman" w:eastAsia="Times New Roman" w:hAnsi="Times New Roman" w:cs="Times New Roman"/>
          <w:sz w:val="28"/>
          <w:szCs w:val="28"/>
          <w:lang w:eastAsia="ru-RU"/>
        </w:rPr>
      </w:pPr>
    </w:p>
    <w:p w:rsidR="003F5A8E" w:rsidRDefault="003F5A8E" w:rsidP="002B7B0A">
      <w:pPr>
        <w:spacing w:after="0" w:line="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Беноковского </w:t>
      </w:r>
    </w:p>
    <w:p w:rsidR="00931C26" w:rsidRDefault="003F5A8E" w:rsidP="002B7B0A">
      <w:pPr>
        <w:spacing w:after="0" w:line="20" w:lineRule="atLeast"/>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сельского поселения                                                                            </w:t>
      </w:r>
      <w:proofErr w:type="spellStart"/>
      <w:r>
        <w:rPr>
          <w:rFonts w:ascii="Times New Roman" w:eastAsia="Times New Roman" w:hAnsi="Times New Roman" w:cs="Times New Roman"/>
          <w:sz w:val="28"/>
          <w:szCs w:val="28"/>
          <w:lang w:eastAsia="ru-RU"/>
        </w:rPr>
        <w:t>В.В.Яровенко</w:t>
      </w:r>
      <w:proofErr w:type="spellEnd"/>
    </w:p>
    <w:p w:rsidR="00931C26" w:rsidRPr="00931C26" w:rsidRDefault="00931C26" w:rsidP="00931C26">
      <w:pPr>
        <w:rPr>
          <w:rFonts w:ascii="Times New Roman" w:eastAsia="Times New Roman" w:hAnsi="Times New Roman" w:cs="Times New Roman"/>
          <w:sz w:val="28"/>
          <w:szCs w:val="28"/>
          <w:lang w:eastAsia="ru-RU"/>
        </w:rPr>
      </w:pPr>
    </w:p>
    <w:p w:rsidR="00931C26" w:rsidRPr="00931C26" w:rsidRDefault="00931C26" w:rsidP="00931C26">
      <w:pPr>
        <w:rPr>
          <w:rFonts w:ascii="Times New Roman" w:eastAsia="Times New Roman" w:hAnsi="Times New Roman" w:cs="Times New Roman"/>
          <w:sz w:val="28"/>
          <w:szCs w:val="28"/>
          <w:lang w:eastAsia="ru-RU"/>
        </w:rPr>
      </w:pPr>
    </w:p>
    <w:p w:rsidR="00931C26" w:rsidRPr="00931C26" w:rsidRDefault="00931C26" w:rsidP="00931C26">
      <w:pPr>
        <w:rPr>
          <w:rFonts w:ascii="Times New Roman" w:eastAsia="Times New Roman" w:hAnsi="Times New Roman" w:cs="Times New Roman"/>
          <w:sz w:val="28"/>
          <w:szCs w:val="28"/>
          <w:lang w:eastAsia="ru-RU"/>
        </w:rPr>
      </w:pPr>
    </w:p>
    <w:p w:rsidR="00931C26" w:rsidRPr="00931C26" w:rsidRDefault="00931C26" w:rsidP="00931C26">
      <w:pPr>
        <w:rPr>
          <w:rFonts w:ascii="Times New Roman" w:eastAsia="Times New Roman" w:hAnsi="Times New Roman" w:cs="Times New Roman"/>
          <w:sz w:val="28"/>
          <w:szCs w:val="28"/>
          <w:lang w:eastAsia="ru-RU"/>
        </w:rPr>
      </w:pPr>
    </w:p>
    <w:p w:rsidR="00931C26" w:rsidRDefault="00931C26" w:rsidP="00931C26">
      <w:pPr>
        <w:rPr>
          <w:rFonts w:ascii="Times New Roman" w:eastAsia="Times New Roman" w:hAnsi="Times New Roman" w:cs="Times New Roman"/>
          <w:sz w:val="28"/>
          <w:szCs w:val="28"/>
          <w:lang w:eastAsia="ru-RU"/>
        </w:rPr>
      </w:pPr>
    </w:p>
    <w:p w:rsidR="00931C26" w:rsidRDefault="00931C26" w:rsidP="00931C26">
      <w:pPr>
        <w:rPr>
          <w:rFonts w:ascii="Times New Roman" w:eastAsia="Times New Roman" w:hAnsi="Times New Roman" w:cs="Times New Roman"/>
          <w:sz w:val="28"/>
          <w:szCs w:val="28"/>
          <w:lang w:eastAsia="ru-RU"/>
        </w:rPr>
      </w:pPr>
    </w:p>
    <w:p w:rsidR="00931C26" w:rsidRDefault="00931C26" w:rsidP="00931C26">
      <w:pPr>
        <w:rPr>
          <w:rFonts w:ascii="Times New Roman" w:eastAsia="Times New Roman" w:hAnsi="Times New Roman" w:cs="Times New Roman"/>
          <w:sz w:val="28"/>
          <w:szCs w:val="28"/>
          <w:lang w:eastAsia="ru-RU"/>
        </w:rPr>
      </w:pPr>
    </w:p>
    <w:p w:rsidR="00931C26" w:rsidRDefault="00931C26" w:rsidP="00931C26">
      <w:pPr>
        <w:rPr>
          <w:rFonts w:ascii="Times New Roman" w:eastAsia="Times New Roman" w:hAnsi="Times New Roman" w:cs="Times New Roman"/>
          <w:sz w:val="28"/>
          <w:szCs w:val="28"/>
          <w:lang w:eastAsia="ru-RU"/>
        </w:rPr>
      </w:pPr>
    </w:p>
    <w:p w:rsidR="00931C26" w:rsidRDefault="00931C26" w:rsidP="00931C26">
      <w:pPr>
        <w:rPr>
          <w:rFonts w:ascii="Times New Roman" w:eastAsia="Times New Roman" w:hAnsi="Times New Roman" w:cs="Times New Roman"/>
          <w:sz w:val="28"/>
          <w:szCs w:val="28"/>
          <w:lang w:eastAsia="ru-RU"/>
        </w:rPr>
      </w:pPr>
    </w:p>
    <w:p w:rsidR="00931C26" w:rsidRDefault="00931C26" w:rsidP="00931C26">
      <w:pPr>
        <w:rPr>
          <w:rFonts w:ascii="Times New Roman" w:eastAsia="Times New Roman" w:hAnsi="Times New Roman" w:cs="Times New Roman"/>
          <w:sz w:val="28"/>
          <w:szCs w:val="28"/>
          <w:lang w:eastAsia="ru-RU"/>
        </w:rPr>
      </w:pPr>
    </w:p>
    <w:p w:rsidR="00931C26" w:rsidRDefault="00931C26" w:rsidP="00931C26">
      <w:pPr>
        <w:rPr>
          <w:rFonts w:ascii="Times New Roman" w:eastAsia="Times New Roman" w:hAnsi="Times New Roman" w:cs="Times New Roman"/>
          <w:sz w:val="28"/>
          <w:szCs w:val="28"/>
          <w:lang w:eastAsia="ru-RU"/>
        </w:rPr>
      </w:pPr>
    </w:p>
    <w:p w:rsidR="00931C26" w:rsidRDefault="00931C26" w:rsidP="00931C26">
      <w:pPr>
        <w:rPr>
          <w:rFonts w:ascii="Times New Roman" w:eastAsia="Times New Roman" w:hAnsi="Times New Roman" w:cs="Times New Roman"/>
          <w:sz w:val="28"/>
          <w:szCs w:val="28"/>
          <w:lang w:eastAsia="ru-RU"/>
        </w:rPr>
      </w:pPr>
    </w:p>
    <w:p w:rsidR="00931C26" w:rsidRDefault="00931C26" w:rsidP="00931C26">
      <w:pPr>
        <w:rPr>
          <w:rFonts w:ascii="Times New Roman" w:eastAsia="Times New Roman" w:hAnsi="Times New Roman" w:cs="Times New Roman"/>
          <w:sz w:val="28"/>
          <w:szCs w:val="28"/>
          <w:lang w:eastAsia="ru-RU"/>
        </w:rPr>
      </w:pPr>
    </w:p>
    <w:p w:rsidR="00931C26" w:rsidRDefault="00931C26" w:rsidP="00931C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931C26" w:rsidRDefault="00931C26" w:rsidP="00931C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результатам проведения экспертизы нормативных правовых актов (их проектов) в целях выявления в них коррупционных фактов</w:t>
      </w:r>
    </w:p>
    <w:p w:rsidR="00931C26" w:rsidRDefault="00931C26" w:rsidP="00931C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931C26" w:rsidRDefault="00931C26" w:rsidP="00931C26">
      <w:pPr>
        <w:spacing w:after="0" w:line="240" w:lineRule="auto"/>
        <w:jc w:val="center"/>
        <w:rPr>
          <w:rFonts w:ascii="Times New Roman" w:hAnsi="Times New Roman" w:cs="Times New Roman"/>
          <w:sz w:val="28"/>
          <w:szCs w:val="28"/>
        </w:rPr>
      </w:pPr>
    </w:p>
    <w:p w:rsidR="00931C26" w:rsidRDefault="00931C26" w:rsidP="00931C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Общим отделом администрации Беноковского сельского поселения в соответствии со статьей 6 Федерального закона от 25 декабря 2008 года                    № 273-ФЗ «О противодействии коррупции», Федеральным законом от 17 июля 2009 года № 172-ФЗ «Об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экспертизе нормативных правовых актов и проектов нормативных правовых актов, Постановлением Правительства РФ от 26 февраля 2010 года № 96 «Об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экспертизе нормативных правовых актов и проектов нормативных правовых</w:t>
      </w:r>
      <w:proofErr w:type="gramEnd"/>
      <w:r>
        <w:rPr>
          <w:rFonts w:ascii="Times New Roman" w:hAnsi="Times New Roman" w:cs="Times New Roman"/>
          <w:sz w:val="28"/>
          <w:szCs w:val="28"/>
        </w:rPr>
        <w:t xml:space="preserve"> актов», Законом Краснодарского края от 23 июня 2009 года № 1798-КЗ              «О противодействии коррупции в Краснодарском крае», Постановлением главы  </w:t>
      </w:r>
    </w:p>
    <w:p w:rsidR="00931C26" w:rsidRDefault="00931C26" w:rsidP="00931C2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roofErr w:type="gramStart"/>
      <w:r>
        <w:rPr>
          <w:rFonts w:ascii="Times New Roman" w:hAnsi="Times New Roman" w:cs="Times New Roman"/>
          <w:sz w:val="28"/>
          <w:szCs w:val="28"/>
        </w:rPr>
        <w:t>Администрации (губернатора) Краснодарского края от 7 мая 2009 года    № 350 «Об экспертизе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 Постановлением администрации Беноковского сельского поселения Мостовского района от 17 октября 2016 года  № 156                                       «</w:t>
      </w:r>
      <w:r>
        <w:rPr>
          <w:rFonts w:ascii="Times New Roman" w:hAnsi="Times New Roman"/>
          <w:sz w:val="28"/>
          <w:szCs w:val="28"/>
        </w:rPr>
        <w:t>Об экспертизе нормативно правовых актов и проектов нормативно правовых актов администрации Беноковского сельского поселения</w:t>
      </w:r>
      <w:proofErr w:type="gramEnd"/>
      <w:r>
        <w:rPr>
          <w:rFonts w:ascii="Times New Roman" w:hAnsi="Times New Roman"/>
          <w:sz w:val="28"/>
          <w:szCs w:val="28"/>
        </w:rPr>
        <w:t xml:space="preserve"> </w:t>
      </w:r>
      <w:proofErr w:type="gramStart"/>
      <w:r>
        <w:rPr>
          <w:rFonts w:ascii="Times New Roman" w:hAnsi="Times New Roman"/>
          <w:sz w:val="28"/>
          <w:szCs w:val="28"/>
        </w:rPr>
        <w:t>Мостовского района</w:t>
      </w:r>
      <w:r>
        <w:rPr>
          <w:rFonts w:ascii="Times New Roman" w:hAnsi="Times New Roman" w:cs="Times New Roman"/>
          <w:sz w:val="28"/>
          <w:szCs w:val="28"/>
        </w:rPr>
        <w:t xml:space="preserve">» проведена экспертиза </w:t>
      </w:r>
      <w:r>
        <w:rPr>
          <w:rFonts w:ascii="Times New Roman" w:hAnsi="Times New Roman"/>
          <w:color w:val="0F243E" w:themeColor="text2" w:themeShade="80"/>
          <w:sz w:val="28"/>
          <w:szCs w:val="28"/>
        </w:rPr>
        <w:t>решения Совета</w:t>
      </w:r>
      <w:r>
        <w:rPr>
          <w:rFonts w:ascii="Times New Roman" w:hAnsi="Times New Roman" w:cs="Times New Roman"/>
          <w:color w:val="0F243E" w:themeColor="text2" w:themeShade="80"/>
          <w:sz w:val="28"/>
          <w:szCs w:val="28"/>
        </w:rPr>
        <w:t xml:space="preserve"> Беноковского сельского поселения Мостовского района от 28 октября 2016 года № 100 «</w:t>
      </w:r>
      <w:r w:rsidRPr="00931C26">
        <w:rPr>
          <w:rFonts w:ascii="Times New Roman" w:eastAsia="Times New Roman" w:hAnsi="Times New Roman" w:cs="Arial"/>
          <w:sz w:val="28"/>
          <w:szCs w:val="28"/>
          <w:lang w:eastAsia="ru-RU"/>
        </w:rPr>
        <w:t>Об утверждении Порядка использования отдельных</w:t>
      </w:r>
      <w:r>
        <w:rPr>
          <w:rFonts w:ascii="Times New Roman" w:eastAsia="Times New Roman" w:hAnsi="Times New Roman" w:cs="Arial"/>
          <w:sz w:val="28"/>
          <w:szCs w:val="28"/>
          <w:lang w:eastAsia="ru-RU"/>
        </w:rPr>
        <w:t xml:space="preserve"> </w:t>
      </w:r>
      <w:r w:rsidRPr="00931C26">
        <w:rPr>
          <w:rFonts w:ascii="Times New Roman" w:eastAsia="Times New Roman" w:hAnsi="Times New Roman" w:cs="Arial"/>
          <w:sz w:val="28"/>
          <w:szCs w:val="28"/>
          <w:lang w:eastAsia="ru-RU"/>
        </w:rPr>
        <w:t>видов земель промышленности и иного специального назначения, а также установления зон с особыми условиями использования земель данной категории в отношении земель, находящихся в муниципальной собственности Беноковского сельского поселения Мостовского района</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Pr>
          <w:rFonts w:ascii="Times New Roman" w:hAnsi="Times New Roman" w:cs="Times New Roman"/>
          <w:bCs/>
          <w:sz w:val="28"/>
          <w:szCs w:val="28"/>
        </w:rPr>
        <w:t>внесенного начальником общего отдела администрации Беноковского сельского поселения</w:t>
      </w:r>
      <w:proofErr w:type="gramEnd"/>
      <w:r>
        <w:rPr>
          <w:rFonts w:ascii="Times New Roman" w:hAnsi="Times New Roman" w:cs="Times New Roman"/>
          <w:bCs/>
          <w:sz w:val="28"/>
          <w:szCs w:val="28"/>
        </w:rPr>
        <w:t xml:space="preserve"> Мостовского района.</w:t>
      </w:r>
    </w:p>
    <w:p w:rsidR="00931C26" w:rsidRDefault="00931C26" w:rsidP="00931C26">
      <w:pPr>
        <w:spacing w:after="0" w:line="240" w:lineRule="auto"/>
        <w:ind w:firstLine="709"/>
        <w:jc w:val="both"/>
        <w:rPr>
          <w:rFonts w:ascii="Times New Roman" w:eastAsia="Calibri" w:hAnsi="Times New Roman" w:cs="Times New Roman"/>
          <w:bCs/>
          <w:sz w:val="28"/>
          <w:szCs w:val="28"/>
        </w:rPr>
      </w:pPr>
      <w:r>
        <w:rPr>
          <w:rFonts w:ascii="Times New Roman" w:hAnsi="Times New Roman" w:cs="Times New Roman"/>
          <w:bCs/>
          <w:sz w:val="28"/>
          <w:szCs w:val="28"/>
        </w:rPr>
        <w:t>В представленном решении не выявлены коррупционные факторы.</w:t>
      </w:r>
    </w:p>
    <w:p w:rsidR="00931C26" w:rsidRDefault="00931C26" w:rsidP="00931C26">
      <w:pPr>
        <w:spacing w:after="0" w:line="240" w:lineRule="auto"/>
        <w:jc w:val="both"/>
        <w:rPr>
          <w:rFonts w:ascii="Times New Roman" w:eastAsia="Times New Roman" w:hAnsi="Times New Roman" w:cs="Times New Roman"/>
          <w:sz w:val="28"/>
          <w:szCs w:val="28"/>
        </w:rPr>
      </w:pPr>
    </w:p>
    <w:p w:rsidR="00931C26" w:rsidRDefault="00931C26" w:rsidP="00931C26">
      <w:pPr>
        <w:spacing w:after="0" w:line="240" w:lineRule="auto"/>
        <w:jc w:val="both"/>
        <w:rPr>
          <w:rFonts w:ascii="Times New Roman" w:hAnsi="Times New Roman" w:cs="Times New Roman"/>
          <w:sz w:val="28"/>
          <w:szCs w:val="28"/>
        </w:rPr>
      </w:pPr>
    </w:p>
    <w:p w:rsidR="00931C26" w:rsidRDefault="00931C26" w:rsidP="00931C26">
      <w:pPr>
        <w:spacing w:after="0" w:line="240" w:lineRule="auto"/>
        <w:jc w:val="both"/>
        <w:rPr>
          <w:rFonts w:ascii="Times New Roman" w:hAnsi="Times New Roman" w:cs="Times New Roman"/>
          <w:sz w:val="28"/>
          <w:szCs w:val="28"/>
        </w:rPr>
      </w:pPr>
    </w:p>
    <w:p w:rsidR="00931C26" w:rsidRDefault="00931C26" w:rsidP="00931C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уполномоченного органа,</w:t>
      </w:r>
    </w:p>
    <w:p w:rsidR="00931C26" w:rsidRDefault="00931C26" w:rsidP="00931C26">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общего отдела                                                                      А.В.Фролова</w:t>
      </w:r>
    </w:p>
    <w:p w:rsidR="00931C26" w:rsidRDefault="00931C26" w:rsidP="00931C26">
      <w:pPr>
        <w:rPr>
          <w:rFonts w:ascii="Times New Roman" w:hAnsi="Times New Roman" w:cs="Times New Roman"/>
          <w:sz w:val="24"/>
          <w:szCs w:val="24"/>
        </w:rPr>
      </w:pPr>
    </w:p>
    <w:p w:rsidR="00A9452A" w:rsidRPr="00931C26" w:rsidRDefault="00A9452A" w:rsidP="00931C26">
      <w:pPr>
        <w:ind w:firstLine="708"/>
        <w:rPr>
          <w:rFonts w:ascii="Times New Roman" w:eastAsia="Times New Roman" w:hAnsi="Times New Roman" w:cs="Times New Roman"/>
          <w:sz w:val="28"/>
          <w:szCs w:val="28"/>
          <w:lang w:eastAsia="ru-RU"/>
        </w:rPr>
      </w:pPr>
    </w:p>
    <w:sectPr w:rsidR="00A9452A" w:rsidRPr="00931C26" w:rsidSect="00434F9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CA7EF4"/>
    <w:multiLevelType w:val="hybridMultilevel"/>
    <w:tmpl w:val="93D0F7A0"/>
    <w:lvl w:ilvl="0" w:tplc="49022E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1A5"/>
    <w:rsid w:val="00050ED1"/>
    <w:rsid w:val="00074864"/>
    <w:rsid w:val="00096F20"/>
    <w:rsid w:val="00102F18"/>
    <w:rsid w:val="00132A4F"/>
    <w:rsid w:val="00151028"/>
    <w:rsid w:val="00151589"/>
    <w:rsid w:val="001750E5"/>
    <w:rsid w:val="001805CE"/>
    <w:rsid w:val="001B5482"/>
    <w:rsid w:val="001B7C49"/>
    <w:rsid w:val="001C7BBB"/>
    <w:rsid w:val="001E62B9"/>
    <w:rsid w:val="001F083B"/>
    <w:rsid w:val="001F11D6"/>
    <w:rsid w:val="00213DE8"/>
    <w:rsid w:val="0024559A"/>
    <w:rsid w:val="00262A6D"/>
    <w:rsid w:val="002B6488"/>
    <w:rsid w:val="002B7B0A"/>
    <w:rsid w:val="002D2C1A"/>
    <w:rsid w:val="002E7458"/>
    <w:rsid w:val="00354E3E"/>
    <w:rsid w:val="003576E0"/>
    <w:rsid w:val="003C6DC5"/>
    <w:rsid w:val="003D1554"/>
    <w:rsid w:val="003D2D28"/>
    <w:rsid w:val="003F4BE6"/>
    <w:rsid w:val="003F5A8E"/>
    <w:rsid w:val="00434F9F"/>
    <w:rsid w:val="00442EB3"/>
    <w:rsid w:val="004651A5"/>
    <w:rsid w:val="0048623F"/>
    <w:rsid w:val="004A3CCD"/>
    <w:rsid w:val="004B40E1"/>
    <w:rsid w:val="004D3889"/>
    <w:rsid w:val="004F7296"/>
    <w:rsid w:val="005C3F6E"/>
    <w:rsid w:val="005C65D2"/>
    <w:rsid w:val="005E0850"/>
    <w:rsid w:val="00681DAD"/>
    <w:rsid w:val="006A1F06"/>
    <w:rsid w:val="006C7BA4"/>
    <w:rsid w:val="006D13D0"/>
    <w:rsid w:val="006F4387"/>
    <w:rsid w:val="00713C6B"/>
    <w:rsid w:val="007405E8"/>
    <w:rsid w:val="0079701E"/>
    <w:rsid w:val="007A4CCF"/>
    <w:rsid w:val="007C3D2D"/>
    <w:rsid w:val="0083582D"/>
    <w:rsid w:val="008C3297"/>
    <w:rsid w:val="00931C26"/>
    <w:rsid w:val="00933D0F"/>
    <w:rsid w:val="00981E19"/>
    <w:rsid w:val="00985929"/>
    <w:rsid w:val="009F4E90"/>
    <w:rsid w:val="00A37EF4"/>
    <w:rsid w:val="00A456F4"/>
    <w:rsid w:val="00A80C39"/>
    <w:rsid w:val="00A9452A"/>
    <w:rsid w:val="00AE6418"/>
    <w:rsid w:val="00B048A3"/>
    <w:rsid w:val="00B646A3"/>
    <w:rsid w:val="00B73CE4"/>
    <w:rsid w:val="00C0244D"/>
    <w:rsid w:val="00C26173"/>
    <w:rsid w:val="00C55E1D"/>
    <w:rsid w:val="00C869DC"/>
    <w:rsid w:val="00C9154D"/>
    <w:rsid w:val="00D04748"/>
    <w:rsid w:val="00D146F8"/>
    <w:rsid w:val="00D53EDF"/>
    <w:rsid w:val="00D91A80"/>
    <w:rsid w:val="00E322D6"/>
    <w:rsid w:val="00E51208"/>
    <w:rsid w:val="00E862AF"/>
    <w:rsid w:val="00EA0464"/>
    <w:rsid w:val="00EB43B4"/>
    <w:rsid w:val="00EC71B3"/>
    <w:rsid w:val="00ED0856"/>
    <w:rsid w:val="00EF0861"/>
    <w:rsid w:val="00F62EDF"/>
    <w:rsid w:val="00F76A5E"/>
    <w:rsid w:val="00F93E56"/>
    <w:rsid w:val="00FA42DF"/>
    <w:rsid w:val="00FF0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5"/>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nformat">
    <w:name w:val="ConsPlusNonformat"/>
    <w:rsid w:val="00C55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Normal (Web)"/>
    <w:basedOn w:val="a"/>
    <w:rsid w:val="00713C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qFormat/>
    <w:rsid w:val="00713C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5"/>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562451151">
      <w:bodyDiv w:val="1"/>
      <w:marLeft w:val="0"/>
      <w:marRight w:val="0"/>
      <w:marTop w:val="0"/>
      <w:marBottom w:val="0"/>
      <w:divBdr>
        <w:top w:val="none" w:sz="0" w:space="0" w:color="auto"/>
        <w:left w:val="none" w:sz="0" w:space="0" w:color="auto"/>
        <w:bottom w:val="none" w:sz="0" w:space="0" w:color="auto"/>
        <w:right w:val="none" w:sz="0" w:space="0" w:color="auto"/>
      </w:divBdr>
    </w:div>
    <w:div w:id="1920210313">
      <w:bodyDiv w:val="1"/>
      <w:marLeft w:val="0"/>
      <w:marRight w:val="0"/>
      <w:marTop w:val="0"/>
      <w:marBottom w:val="0"/>
      <w:divBdr>
        <w:top w:val="none" w:sz="0" w:space="0" w:color="auto"/>
        <w:left w:val="none" w:sz="0" w:space="0" w:color="auto"/>
        <w:bottom w:val="none" w:sz="0" w:space="0" w:color="auto"/>
        <w:right w:val="none" w:sz="0" w:space="0" w:color="auto"/>
      </w:divBdr>
    </w:div>
    <w:div w:id="19588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637E8-4EBE-4369-ABB4-5EBDF3EF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5444</Words>
  <Characters>31035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24</cp:revision>
  <cp:lastPrinted>2016-11-18T07:09:00Z</cp:lastPrinted>
  <dcterms:created xsi:type="dcterms:W3CDTF">2016-09-29T12:46:00Z</dcterms:created>
  <dcterms:modified xsi:type="dcterms:W3CDTF">2016-11-29T13:06:00Z</dcterms:modified>
</cp:coreProperties>
</file>