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Default="00931C26" w:rsidP="0093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</w:t>
      </w:r>
      <w:r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Мостовского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решения Совета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Беноковского сельского поселения </w:t>
      </w:r>
      <w:r w:rsidRPr="0087105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Мостовского района </w:t>
      </w:r>
      <w:r w:rsidR="00871052" w:rsidRPr="00871052">
        <w:rPr>
          <w:rFonts w:ascii="Times New Roman" w:hAnsi="Times New Roman" w:cs="Times New Roman"/>
          <w:sz w:val="28"/>
          <w:szCs w:val="28"/>
        </w:rPr>
        <w:t>№ 107</w:t>
      </w:r>
      <w:r w:rsidR="00871052" w:rsidRPr="00871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052" w:rsidRPr="00871052">
        <w:rPr>
          <w:rFonts w:ascii="Times New Roman" w:hAnsi="Times New Roman" w:cs="Times New Roman"/>
          <w:sz w:val="28"/>
          <w:szCs w:val="28"/>
        </w:rPr>
        <w:t>от 30 ноября 2016 года «О передаче  полномочий по осуществлению внешнего муниципального финансового контроля Беноковского сельского поселения  контрольно-счетному органу муниципального образования Мостовский район на 2017 год»</w:t>
      </w:r>
      <w:r w:rsidRPr="00871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1F4E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71052"/>
    <w:rsid w:val="008C3297"/>
    <w:rsid w:val="00931C26"/>
    <w:rsid w:val="00933D0F"/>
    <w:rsid w:val="00981E19"/>
    <w:rsid w:val="00985929"/>
    <w:rsid w:val="009F4E90"/>
    <w:rsid w:val="00A37EF4"/>
    <w:rsid w:val="00A456F4"/>
    <w:rsid w:val="00A643DE"/>
    <w:rsid w:val="00A80C39"/>
    <w:rsid w:val="00A9452A"/>
    <w:rsid w:val="00AE6418"/>
    <w:rsid w:val="00B048A3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27</cp:revision>
  <cp:lastPrinted>2016-11-18T07:09:00Z</cp:lastPrinted>
  <dcterms:created xsi:type="dcterms:W3CDTF">2016-09-29T12:46:00Z</dcterms:created>
  <dcterms:modified xsi:type="dcterms:W3CDTF">2016-12-27T11:16:00Z</dcterms:modified>
</cp:coreProperties>
</file>