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C47C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C47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B7" w:rsidRPr="00C47CF8" w:rsidRDefault="001849B7" w:rsidP="00C47C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</w:t>
      </w:r>
      <w:r w:rsidR="001A332E" w:rsidRPr="00C4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Мостовского района»    </w:t>
      </w:r>
      <w:r w:rsidR="00ED5BA0" w:rsidRPr="00C4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экспертиза </w:t>
      </w:r>
      <w:r w:rsidR="00437BBD" w:rsidRPr="00C47C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Start"/>
      <w:r w:rsidR="00437BBD" w:rsidRPr="00C4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CF8" w:rsidRPr="00C47CF8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C47CF8" w:rsidRPr="00C47CF8">
        <w:rPr>
          <w:rFonts w:ascii="Times New Roman" w:hAnsi="Times New Roman"/>
          <w:sz w:val="28"/>
          <w:szCs w:val="28"/>
          <w:lang w:eastAsia="ru-RU"/>
        </w:rPr>
        <w:t>б утверждении перечня муниципальных услуг с элементами межведомственного взаимодействия в Губском сельском поселении</w:t>
      </w:r>
      <w:r w:rsidR="00C47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CF8" w:rsidRPr="00C47CF8">
        <w:rPr>
          <w:rFonts w:ascii="Times New Roman" w:hAnsi="Times New Roman"/>
          <w:sz w:val="28"/>
          <w:szCs w:val="28"/>
          <w:lang w:eastAsia="ru-RU"/>
        </w:rPr>
        <w:t>Мостовского района</w:t>
      </w:r>
      <w:r w:rsidR="00A857B4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C47C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C47CF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1C10C7"/>
    <w:rsid w:val="00232DD6"/>
    <w:rsid w:val="00262CC5"/>
    <w:rsid w:val="00437BBD"/>
    <w:rsid w:val="005E7409"/>
    <w:rsid w:val="00646AC3"/>
    <w:rsid w:val="00675CCA"/>
    <w:rsid w:val="00727F7E"/>
    <w:rsid w:val="00767F79"/>
    <w:rsid w:val="00874435"/>
    <w:rsid w:val="00890533"/>
    <w:rsid w:val="008E05FA"/>
    <w:rsid w:val="009C580D"/>
    <w:rsid w:val="00A07D04"/>
    <w:rsid w:val="00A455C0"/>
    <w:rsid w:val="00A857B4"/>
    <w:rsid w:val="00B1211B"/>
    <w:rsid w:val="00C47CF8"/>
    <w:rsid w:val="00CA2A49"/>
    <w:rsid w:val="00DE43E6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87C7-6482-424B-B079-84391667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2015-06-02T20:36:00Z</dcterms:created>
  <dcterms:modified xsi:type="dcterms:W3CDTF">2016-01-28T09:14:00Z</dcterms:modified>
</cp:coreProperties>
</file>