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2015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601C99" w:rsidRDefault="00B74C1E" w:rsidP="00EB1C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4C1E">
        <w:rPr>
          <w:rFonts w:ascii="Times New Roman" w:hAnsi="Times New Roman" w:cs="Times New Roman"/>
          <w:sz w:val="28"/>
          <w:szCs w:val="28"/>
        </w:rPr>
        <w:t>Общий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городского поселения Мостовского района </w:t>
      </w:r>
      <w:r w:rsidRPr="00B74C1E">
        <w:rPr>
          <w:rFonts w:ascii="Times New Roman" w:hAnsi="Times New Roman" w:cs="Times New Roman"/>
          <w:sz w:val="28"/>
          <w:szCs w:val="28"/>
        </w:rPr>
        <w:t>(</w:t>
      </w:r>
      <w:r w:rsidRPr="0086082C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Pr="00B74C1E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Федеральным законом от 17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2009 года № 172-ФЗ </w:t>
      </w:r>
      <w:r>
        <w:rPr>
          <w:rFonts w:ascii="Arial" w:hAnsi="Arial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>
        <w:rPr>
          <w:rFonts w:ascii="Arial" w:hAnsi="Arial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Постановлением Правительства РФ от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февраля 2010 года №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B74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C1E">
        <w:rPr>
          <w:rFonts w:ascii="Times New Roman" w:hAnsi="Times New Roman" w:cs="Times New Roman"/>
          <w:sz w:val="28"/>
          <w:szCs w:val="28"/>
        </w:rPr>
        <w:t>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Законом Краснодарского края от 23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1798-КЗ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в </w:t>
      </w:r>
      <w:r w:rsidRPr="00601C99">
        <w:rPr>
          <w:rFonts w:ascii="Times New Roman" w:hAnsi="Times New Roman" w:cs="Times New Roman"/>
          <w:sz w:val="28"/>
          <w:szCs w:val="28"/>
        </w:rPr>
        <w:t>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Мостовского городского</w:t>
      </w:r>
      <w:proofErr w:type="gramEnd"/>
      <w:r w:rsidRPr="00601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C99">
        <w:rPr>
          <w:rFonts w:ascii="Times New Roman" w:hAnsi="Times New Roman" w:cs="Times New Roman"/>
          <w:sz w:val="28"/>
          <w:szCs w:val="28"/>
        </w:rPr>
        <w:t xml:space="preserve">поселения Мостовского района </w:t>
      </w:r>
      <w:r w:rsidR="00224385" w:rsidRPr="00601C99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 w:rsidRPr="00601C99">
        <w:rPr>
          <w:rFonts w:ascii="Times New Roman" w:hAnsi="Times New Roman" w:cs="Times New Roman"/>
          <w:sz w:val="28"/>
          <w:szCs w:val="28"/>
        </w:rPr>
        <w:t xml:space="preserve"> проведена экспертиза внесенного решения Совета от </w:t>
      </w:r>
      <w:r w:rsidR="00324D03" w:rsidRPr="00601C99">
        <w:rPr>
          <w:rFonts w:ascii="Times New Roman" w:hAnsi="Times New Roman" w:cs="Times New Roman"/>
          <w:sz w:val="28"/>
          <w:szCs w:val="28"/>
        </w:rPr>
        <w:t>2</w:t>
      </w:r>
      <w:r w:rsidR="00384677" w:rsidRPr="00601C99">
        <w:rPr>
          <w:rFonts w:ascii="Times New Roman" w:hAnsi="Times New Roman" w:cs="Times New Roman"/>
          <w:sz w:val="28"/>
          <w:szCs w:val="28"/>
        </w:rPr>
        <w:t>0</w:t>
      </w:r>
      <w:r w:rsidRPr="00601C99">
        <w:rPr>
          <w:rFonts w:ascii="Times New Roman" w:hAnsi="Times New Roman" w:cs="Times New Roman"/>
          <w:sz w:val="28"/>
          <w:szCs w:val="28"/>
        </w:rPr>
        <w:t xml:space="preserve"> </w:t>
      </w:r>
      <w:r w:rsidR="00384677" w:rsidRPr="00601C99">
        <w:rPr>
          <w:rFonts w:ascii="Times New Roman" w:hAnsi="Times New Roman" w:cs="Times New Roman"/>
          <w:sz w:val="28"/>
          <w:szCs w:val="28"/>
        </w:rPr>
        <w:t>апреля</w:t>
      </w:r>
      <w:r w:rsidRPr="00601C99">
        <w:rPr>
          <w:rFonts w:ascii="Times New Roman" w:hAnsi="Times New Roman" w:cs="Times New Roman"/>
          <w:sz w:val="28"/>
          <w:szCs w:val="28"/>
        </w:rPr>
        <w:t xml:space="preserve"> 201</w:t>
      </w:r>
      <w:r w:rsidR="00AB59A9" w:rsidRPr="00601C99">
        <w:rPr>
          <w:rFonts w:ascii="Times New Roman" w:hAnsi="Times New Roman" w:cs="Times New Roman"/>
          <w:sz w:val="28"/>
          <w:szCs w:val="28"/>
        </w:rPr>
        <w:t>6</w:t>
      </w:r>
      <w:r w:rsidRPr="00601C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4677" w:rsidRPr="00601C99">
        <w:rPr>
          <w:rFonts w:ascii="Times New Roman" w:hAnsi="Times New Roman" w:cs="Times New Roman"/>
          <w:sz w:val="28"/>
          <w:szCs w:val="28"/>
        </w:rPr>
        <w:t>100</w:t>
      </w:r>
      <w:r w:rsidRPr="00601C99">
        <w:rPr>
          <w:rFonts w:ascii="Times New Roman" w:hAnsi="Times New Roman" w:cs="Times New Roman"/>
          <w:sz w:val="28"/>
          <w:szCs w:val="28"/>
        </w:rPr>
        <w:t xml:space="preserve"> </w:t>
      </w:r>
      <w:r w:rsidR="00D3766E" w:rsidRPr="00601C99">
        <w:rPr>
          <w:rFonts w:ascii="Times New Roman" w:hAnsi="Times New Roman" w:cs="Times New Roman"/>
          <w:sz w:val="28"/>
          <w:szCs w:val="28"/>
        </w:rPr>
        <w:t>«</w:t>
      </w:r>
      <w:r w:rsidR="00384677" w:rsidRPr="00601C99">
        <w:rPr>
          <w:rFonts w:ascii="Times New Roman" w:hAnsi="Times New Roman" w:cs="Times New Roman"/>
          <w:sz w:val="28"/>
          <w:szCs w:val="28"/>
        </w:rPr>
        <w:t>О согласовании (об отказе в согласовании) проекта постановления главы администрации (губернатора) Краснодарского края «О внесении изменения в постановление главы администрации (губернатора) Краснодарского края от 16 декабря 2015 года № 1232 «Об утверждении предельных (максимальных) индексов изменения размера вносимой гражданами платы за</w:t>
      </w:r>
      <w:proofErr w:type="gramEnd"/>
      <w:r w:rsidR="00384677" w:rsidRPr="00601C99">
        <w:rPr>
          <w:rFonts w:ascii="Times New Roman" w:hAnsi="Times New Roman" w:cs="Times New Roman"/>
          <w:sz w:val="28"/>
          <w:szCs w:val="28"/>
        </w:rPr>
        <w:t xml:space="preserve"> коммунальные услуги в муниципальных образованиях Краснодарского края на 2016 год» в части утверждения предельного (максимального) индекса изменения размера вносимой гражданами платы за коммунальные услуги в Мостовском городском поселении Мостовского района с 1 июля по 31 декабря 2016 года</w:t>
      </w:r>
      <w:r w:rsidR="00D3766E" w:rsidRPr="00601C99">
        <w:rPr>
          <w:rFonts w:ascii="Times New Roman" w:hAnsi="Times New Roman" w:cs="Times New Roman"/>
          <w:sz w:val="28"/>
          <w:szCs w:val="28"/>
        </w:rPr>
        <w:t>»</w:t>
      </w:r>
      <w:r w:rsidRPr="00601C99">
        <w:rPr>
          <w:rFonts w:ascii="Times New Roman" w:hAnsi="Times New Roman" w:cs="Times New Roman"/>
          <w:sz w:val="28"/>
          <w:szCs w:val="28"/>
        </w:rPr>
        <w:t>.</w:t>
      </w:r>
    </w:p>
    <w:p w:rsidR="00B74C1E" w:rsidRPr="00601C99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601C99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136E7C"/>
    <w:rsid w:val="00182D9F"/>
    <w:rsid w:val="001A243F"/>
    <w:rsid w:val="001A3272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5A109C"/>
    <w:rsid w:val="005F024C"/>
    <w:rsid w:val="00601C99"/>
    <w:rsid w:val="006D576B"/>
    <w:rsid w:val="006D7ED2"/>
    <w:rsid w:val="006E329F"/>
    <w:rsid w:val="00824F26"/>
    <w:rsid w:val="00844D17"/>
    <w:rsid w:val="0086082C"/>
    <w:rsid w:val="00860DD7"/>
    <w:rsid w:val="008D41C0"/>
    <w:rsid w:val="008E0F96"/>
    <w:rsid w:val="00AB59A9"/>
    <w:rsid w:val="00AD2B38"/>
    <w:rsid w:val="00B57739"/>
    <w:rsid w:val="00B74C1E"/>
    <w:rsid w:val="00B815B6"/>
    <w:rsid w:val="00BA4EF8"/>
    <w:rsid w:val="00C43832"/>
    <w:rsid w:val="00CD2063"/>
    <w:rsid w:val="00D3766E"/>
    <w:rsid w:val="00D62BCB"/>
    <w:rsid w:val="00D775F3"/>
    <w:rsid w:val="00E63205"/>
    <w:rsid w:val="00E659B6"/>
    <w:rsid w:val="00EB1B9B"/>
    <w:rsid w:val="00EB1CF4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20</cp:revision>
  <cp:lastPrinted>2015-06-03T08:48:00Z</cp:lastPrinted>
  <dcterms:created xsi:type="dcterms:W3CDTF">2015-06-02T13:18:00Z</dcterms:created>
  <dcterms:modified xsi:type="dcterms:W3CDTF">2016-05-05T07:32:00Z</dcterms:modified>
</cp:coreProperties>
</file>