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2015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EB1C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4C1E">
        <w:rPr>
          <w:rFonts w:ascii="Times New Roman" w:hAnsi="Times New Roman" w:cs="Times New Roman"/>
          <w:sz w:val="28"/>
          <w:szCs w:val="28"/>
        </w:rPr>
        <w:t>Общий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городского поселения Мостовского района </w:t>
      </w:r>
      <w:r w:rsidRPr="00B74C1E">
        <w:rPr>
          <w:rFonts w:ascii="Times New Roman" w:hAnsi="Times New Roman" w:cs="Times New Roman"/>
          <w:sz w:val="28"/>
          <w:szCs w:val="28"/>
        </w:rPr>
        <w:t>(</w:t>
      </w:r>
      <w:r w:rsidRPr="0086082C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Pr="00B74C1E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Федеральным законом от 17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2009 года № 172-ФЗ </w:t>
      </w:r>
      <w:r>
        <w:rPr>
          <w:rFonts w:ascii="Arial" w:hAnsi="Arial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>
        <w:rPr>
          <w:rFonts w:ascii="Arial" w:hAnsi="Arial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Постановлением Правительства РФ от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февраля 2010 года №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B74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C1E">
        <w:rPr>
          <w:rFonts w:ascii="Times New Roman" w:hAnsi="Times New Roman" w:cs="Times New Roman"/>
          <w:sz w:val="28"/>
          <w:szCs w:val="28"/>
        </w:rPr>
        <w:t>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Законом Краснодарского края от 23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1798-КЗ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 противодействии коррупции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7 мая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года № 350 </w:t>
      </w:r>
      <w:r>
        <w:rPr>
          <w:rFonts w:ascii="Arial" w:hAnsi="Arial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Об экспертизе проектов нормативных правовых актов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органов государственной власти Краснодарского края и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4C1E">
        <w:rPr>
          <w:rFonts w:ascii="Times New Roman" w:hAnsi="Times New Roman" w:cs="Times New Roman"/>
          <w:sz w:val="28"/>
          <w:szCs w:val="28"/>
        </w:rPr>
        <w:t>раснодарского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Мостовского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</w:t>
      </w:r>
      <w:r w:rsidR="00224385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проведена экспертиза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внесенного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от </w:t>
      </w:r>
      <w:r w:rsidR="00324D03">
        <w:rPr>
          <w:rFonts w:ascii="Times New Roman" w:hAnsi="Times New Roman" w:cs="Times New Roman"/>
          <w:sz w:val="28"/>
          <w:szCs w:val="28"/>
        </w:rPr>
        <w:t>2</w:t>
      </w:r>
      <w:r w:rsidR="003846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67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B59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4677">
        <w:rPr>
          <w:rFonts w:ascii="Times New Roman" w:hAnsi="Times New Roman" w:cs="Times New Roman"/>
          <w:sz w:val="28"/>
          <w:szCs w:val="28"/>
        </w:rPr>
        <w:t>10</w:t>
      </w:r>
      <w:r w:rsidR="00E572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66E" w:rsidRPr="00D3766E">
        <w:rPr>
          <w:rFonts w:ascii="Times New Roman" w:hAnsi="Times New Roman" w:cs="Times New Roman"/>
          <w:sz w:val="28"/>
          <w:szCs w:val="28"/>
        </w:rPr>
        <w:t>«</w:t>
      </w:r>
      <w:r w:rsidR="00E572D9" w:rsidRPr="00E572D9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Мостовского городского поселения Мостовского района</w:t>
      </w:r>
      <w:r w:rsidR="00D3766E" w:rsidRPr="00AB59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C1E" w:rsidRPr="00B74C1E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224385"/>
    <w:rsid w:val="00246235"/>
    <w:rsid w:val="00270600"/>
    <w:rsid w:val="002A7331"/>
    <w:rsid w:val="00303487"/>
    <w:rsid w:val="00324D03"/>
    <w:rsid w:val="003425BF"/>
    <w:rsid w:val="00343F12"/>
    <w:rsid w:val="00365581"/>
    <w:rsid w:val="00384677"/>
    <w:rsid w:val="00397F49"/>
    <w:rsid w:val="004E3ACD"/>
    <w:rsid w:val="005F024C"/>
    <w:rsid w:val="006D576B"/>
    <w:rsid w:val="006D7ED2"/>
    <w:rsid w:val="006E329F"/>
    <w:rsid w:val="00824F26"/>
    <w:rsid w:val="00844D17"/>
    <w:rsid w:val="0086082C"/>
    <w:rsid w:val="00860DD7"/>
    <w:rsid w:val="008D41C0"/>
    <w:rsid w:val="008E0F96"/>
    <w:rsid w:val="00AB59A9"/>
    <w:rsid w:val="00AD2B38"/>
    <w:rsid w:val="00B57739"/>
    <w:rsid w:val="00B74C1E"/>
    <w:rsid w:val="00B815B6"/>
    <w:rsid w:val="00BA4EF8"/>
    <w:rsid w:val="00C43832"/>
    <w:rsid w:val="00CD2063"/>
    <w:rsid w:val="00D3766E"/>
    <w:rsid w:val="00D62BCB"/>
    <w:rsid w:val="00D775F3"/>
    <w:rsid w:val="00E572D9"/>
    <w:rsid w:val="00E63205"/>
    <w:rsid w:val="00E659B6"/>
    <w:rsid w:val="00EB1B9B"/>
    <w:rsid w:val="00EB1CF4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21</cp:revision>
  <cp:lastPrinted>2015-06-03T08:48:00Z</cp:lastPrinted>
  <dcterms:created xsi:type="dcterms:W3CDTF">2015-06-02T13:18:00Z</dcterms:created>
  <dcterms:modified xsi:type="dcterms:W3CDTF">2016-05-05T07:32:00Z</dcterms:modified>
</cp:coreProperties>
</file>