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B74C4E">
        <w:rPr>
          <w:rFonts w:ascii="Times New Roman" w:hAnsi="Times New Roman"/>
          <w:sz w:val="28"/>
          <w:szCs w:val="28"/>
        </w:rPr>
        <w:t>4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B74C4E" w:rsidRPr="00412B66">
        <w:rPr>
          <w:rFonts w:ascii="Times New Roman" w:hAnsi="Times New Roman" w:cs="Times New Roman"/>
          <w:sz w:val="28"/>
          <w:szCs w:val="28"/>
        </w:rPr>
        <w:t>Об утверждении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 в</w:t>
      </w:r>
      <w:proofErr w:type="gramEnd"/>
      <w:r w:rsidR="00B74C4E" w:rsidRPr="00412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C4E" w:rsidRPr="00412B6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B74C4E" w:rsidRPr="00412B66">
        <w:rPr>
          <w:rFonts w:ascii="Times New Roman" w:hAnsi="Times New Roman" w:cs="Times New Roman"/>
          <w:sz w:val="28"/>
          <w:szCs w:val="28"/>
        </w:rPr>
        <w:t xml:space="preserve"> земель, находящихся в муниципальной собственности Мостовского городского поселения Мостовского района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1F673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36</cp:revision>
  <cp:lastPrinted>2015-06-03T08:48:00Z</cp:lastPrinted>
  <dcterms:created xsi:type="dcterms:W3CDTF">2015-06-02T13:18:00Z</dcterms:created>
  <dcterms:modified xsi:type="dcterms:W3CDTF">2016-12-27T13:42:00Z</dcterms:modified>
</cp:coreProperties>
</file>