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2B38B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147509" w:rsidRPr="00147509" w:rsidRDefault="008D6D12" w:rsidP="00147509">
      <w:pPr>
        <w:jc w:val="both"/>
        <w:rPr>
          <w:bCs/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2B38B8" w:rsidRPr="002B38B8">
        <w:rPr>
          <w:sz w:val="28"/>
          <w:szCs w:val="28"/>
        </w:rPr>
        <w:t>31</w:t>
      </w:r>
      <w:r w:rsidRPr="00257D5F">
        <w:rPr>
          <w:sz w:val="28"/>
          <w:szCs w:val="28"/>
        </w:rPr>
        <w:t>.</w:t>
      </w:r>
      <w:r w:rsidR="00257D5F" w:rsidRPr="00257D5F">
        <w:rPr>
          <w:sz w:val="28"/>
          <w:szCs w:val="28"/>
        </w:rPr>
        <w:t>12</w:t>
      </w:r>
      <w:r w:rsidRPr="00257D5F">
        <w:rPr>
          <w:sz w:val="28"/>
          <w:szCs w:val="28"/>
        </w:rPr>
        <w:t>.201</w:t>
      </w:r>
      <w:r w:rsidR="00257D5F" w:rsidRPr="00257D5F">
        <w:rPr>
          <w:sz w:val="28"/>
          <w:szCs w:val="28"/>
        </w:rPr>
        <w:t>5</w:t>
      </w:r>
      <w:r w:rsidRPr="00257D5F">
        <w:rPr>
          <w:sz w:val="28"/>
          <w:szCs w:val="28"/>
        </w:rPr>
        <w:t xml:space="preserve"> №</w:t>
      </w:r>
      <w:r w:rsidR="00257D5F" w:rsidRPr="00257D5F">
        <w:rPr>
          <w:sz w:val="28"/>
          <w:szCs w:val="28"/>
        </w:rPr>
        <w:t>1</w:t>
      </w:r>
      <w:r w:rsidR="002B38B8" w:rsidRPr="002B38B8">
        <w:rPr>
          <w:sz w:val="28"/>
          <w:szCs w:val="28"/>
        </w:rPr>
        <w:t>9</w:t>
      </w:r>
      <w:r w:rsidR="00147509">
        <w:rPr>
          <w:sz w:val="28"/>
          <w:szCs w:val="28"/>
        </w:rPr>
        <w:t>3</w:t>
      </w:r>
      <w:r w:rsidR="00E216BB" w:rsidRPr="00257D5F">
        <w:rPr>
          <w:sz w:val="28"/>
          <w:szCs w:val="28"/>
        </w:rPr>
        <w:t xml:space="preserve"> </w:t>
      </w:r>
      <w:r w:rsidRPr="00257D5F">
        <w:rPr>
          <w:sz w:val="28"/>
          <w:szCs w:val="28"/>
        </w:rPr>
        <w:t xml:space="preserve"> «</w:t>
      </w:r>
      <w:r w:rsidR="00147509" w:rsidRPr="00147509">
        <w:rPr>
          <w:sz w:val="28"/>
          <w:szCs w:val="28"/>
        </w:rPr>
        <w:t xml:space="preserve">Об утверждении </w:t>
      </w:r>
      <w:r w:rsidR="00147509" w:rsidRPr="00147509">
        <w:rPr>
          <w:bCs/>
          <w:sz w:val="28"/>
          <w:szCs w:val="28"/>
        </w:rPr>
        <w:t xml:space="preserve">Порядка </w:t>
      </w:r>
    </w:p>
    <w:p w:rsidR="002B38B8" w:rsidRPr="002B38B8" w:rsidRDefault="00147509" w:rsidP="00147509">
      <w:pPr>
        <w:jc w:val="both"/>
        <w:rPr>
          <w:sz w:val="28"/>
          <w:szCs w:val="28"/>
        </w:rPr>
      </w:pPr>
      <w:r w:rsidRPr="00147509">
        <w:rPr>
          <w:bCs/>
          <w:sz w:val="28"/>
          <w:szCs w:val="28"/>
        </w:rPr>
        <w:t xml:space="preserve">формирования и ведения  муниципального реестра муниципальных услуг (функций) </w:t>
      </w:r>
      <w:r w:rsidR="002B38B8">
        <w:rPr>
          <w:sz w:val="28"/>
          <w:szCs w:val="28"/>
        </w:rPr>
        <w:t>»</w:t>
      </w:r>
    </w:p>
    <w:p w:rsidR="002B38B8" w:rsidRPr="00910C8C" w:rsidRDefault="002B38B8" w:rsidP="002B38B8">
      <w:pPr>
        <w:pStyle w:val="a3"/>
        <w:jc w:val="center"/>
        <w:rPr>
          <w:color w:val="000000"/>
          <w:sz w:val="28"/>
          <w:szCs w:val="28"/>
        </w:rPr>
      </w:pP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1000B"/>
    <w:rsid w:val="00B33CAC"/>
    <w:rsid w:val="00B56088"/>
    <w:rsid w:val="00B73280"/>
    <w:rsid w:val="00BD1DFC"/>
    <w:rsid w:val="00BD764C"/>
    <w:rsid w:val="00C06E0A"/>
    <w:rsid w:val="00C54E88"/>
    <w:rsid w:val="00CE63DC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2015-06-03T11:59:00Z</dcterms:created>
  <dcterms:modified xsi:type="dcterms:W3CDTF">2016-03-01T12:16:00Z</dcterms:modified>
</cp:coreProperties>
</file>