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EC" w:rsidRPr="002B7337" w:rsidRDefault="004436A7" w:rsidP="002E1CEC">
      <w:pPr>
        <w:spacing w:line="480" w:lineRule="auto"/>
        <w:jc w:val="center"/>
        <w:rPr>
          <w:rFonts w:ascii="Times New Roman" w:hAnsi="Times New Roman" w:cs="Times New Roman"/>
          <w:sz w:val="28"/>
          <w:szCs w:val="28"/>
        </w:rPr>
      </w:pPr>
      <w:bookmarkStart w:id="0" w:name="sub_400"/>
      <w:bookmarkStart w:id="1" w:name="sub_101"/>
      <w:r>
        <w:rPr>
          <w:noProof/>
        </w:rPr>
        <w:drawing>
          <wp:inline distT="0" distB="0" distL="0" distR="0" wp14:anchorId="1AF1CFB2" wp14:editId="49B9A293">
            <wp:extent cx="638175" cy="790575"/>
            <wp:effectExtent l="0" t="0" r="0" b="0"/>
            <wp:docPr id="2" name="Рисунок 2"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 xml:space="preserve">СОВЕТ </w:t>
      </w:r>
      <w:r w:rsidR="004436A7">
        <w:rPr>
          <w:rFonts w:ascii="Times New Roman" w:hAnsi="Times New Roman" w:cs="Times New Roman"/>
          <w:b/>
          <w:sz w:val="28"/>
          <w:szCs w:val="28"/>
        </w:rPr>
        <w:t>ЯРОСЛАВСКОГО СЕЛЬСКОГО ПОСЕЛЕНИЯ</w:t>
      </w:r>
      <w:r w:rsidRPr="002B7337">
        <w:rPr>
          <w:rFonts w:ascii="Times New Roman" w:hAnsi="Times New Roman" w:cs="Times New Roman"/>
          <w:b/>
          <w:sz w:val="28"/>
          <w:szCs w:val="28"/>
        </w:rPr>
        <w:t xml:space="preserve"> </w:t>
      </w:r>
    </w:p>
    <w:p w:rsidR="002E1CEC" w:rsidRPr="002B7337" w:rsidRDefault="004436A7" w:rsidP="002E1CEC">
      <w:pPr>
        <w:widowControl/>
        <w:jc w:val="center"/>
        <w:rPr>
          <w:rFonts w:ascii="Times New Roman" w:hAnsi="Times New Roman" w:cs="Times New Roman"/>
          <w:b/>
          <w:sz w:val="28"/>
          <w:szCs w:val="28"/>
        </w:rPr>
      </w:pPr>
      <w:r>
        <w:rPr>
          <w:rFonts w:ascii="Times New Roman" w:hAnsi="Times New Roman" w:cs="Times New Roman"/>
          <w:b/>
          <w:sz w:val="28"/>
          <w:szCs w:val="28"/>
        </w:rPr>
        <w:t>МОСТОВСКОГО</w:t>
      </w:r>
      <w:r w:rsidR="002E1CEC" w:rsidRPr="002B7337">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2E1CEC" w:rsidRPr="002B7337" w:rsidRDefault="002E1CEC" w:rsidP="002E1CEC">
      <w:pPr>
        <w:widowControl/>
        <w:jc w:val="center"/>
        <w:rPr>
          <w:rFonts w:ascii="Times New Roman" w:hAnsi="Times New Roman" w:cs="Times New Roman"/>
          <w:b/>
          <w:sz w:val="28"/>
          <w:szCs w:val="28"/>
        </w:rPr>
      </w:pP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РЕШЕНИЕ</w:t>
      </w:r>
    </w:p>
    <w:p w:rsidR="002E1CEC" w:rsidRPr="002B7337" w:rsidRDefault="002E1CEC" w:rsidP="002E1CEC">
      <w:pPr>
        <w:widowControl/>
        <w:ind w:left="1418" w:right="1417"/>
        <w:rPr>
          <w:rFonts w:ascii="Times New Roman" w:hAnsi="Times New Roman" w:cs="Times New Roman"/>
          <w:b/>
          <w:bCs/>
          <w:sz w:val="28"/>
          <w:szCs w:val="28"/>
        </w:rPr>
      </w:pPr>
    </w:p>
    <w:p w:rsidR="002E1CEC" w:rsidRPr="002B7337" w:rsidRDefault="002E1CEC" w:rsidP="002E1CEC">
      <w:pPr>
        <w:jc w:val="center"/>
        <w:rPr>
          <w:rFonts w:ascii="Times New Roman" w:hAnsi="Times New Roman" w:cs="Times New Roman"/>
          <w:sz w:val="28"/>
          <w:szCs w:val="28"/>
        </w:rPr>
      </w:pPr>
      <w:r w:rsidRPr="002B7337">
        <w:rPr>
          <w:rFonts w:ascii="Times New Roman" w:hAnsi="Times New Roman" w:cs="Times New Roman"/>
          <w:sz w:val="28"/>
          <w:szCs w:val="28"/>
        </w:rPr>
        <w:t xml:space="preserve">от </w:t>
      </w:r>
      <w:r w:rsidR="0017306C">
        <w:rPr>
          <w:rFonts w:ascii="Times New Roman" w:hAnsi="Times New Roman" w:cs="Times New Roman"/>
          <w:sz w:val="28"/>
          <w:szCs w:val="28"/>
        </w:rPr>
        <w:t>18.11.2016 г.</w:t>
      </w:r>
      <w:r w:rsidR="000F2E11">
        <w:rPr>
          <w:rFonts w:ascii="Times New Roman" w:hAnsi="Times New Roman" w:cs="Times New Roman"/>
          <w:sz w:val="28"/>
          <w:szCs w:val="28"/>
        </w:rPr>
        <w:t xml:space="preserve">                                                             </w:t>
      </w:r>
      <w:r w:rsidRPr="002B7337">
        <w:rPr>
          <w:rFonts w:ascii="Times New Roman" w:hAnsi="Times New Roman" w:cs="Times New Roman"/>
          <w:sz w:val="28"/>
          <w:szCs w:val="28"/>
        </w:rPr>
        <w:t xml:space="preserve">№ </w:t>
      </w:r>
      <w:r w:rsidR="0017306C">
        <w:rPr>
          <w:rFonts w:ascii="Times New Roman" w:hAnsi="Times New Roman" w:cs="Times New Roman"/>
          <w:sz w:val="28"/>
          <w:szCs w:val="28"/>
        </w:rPr>
        <w:t>115</w:t>
      </w:r>
    </w:p>
    <w:p w:rsidR="002E1CEC" w:rsidRPr="002B7337" w:rsidRDefault="004436A7" w:rsidP="002E1CEC">
      <w:pPr>
        <w:widowControl/>
        <w:jc w:val="center"/>
        <w:rPr>
          <w:rFonts w:ascii="Times New Roman" w:hAnsi="Times New Roman" w:cs="Times New Roman"/>
          <w:bCs/>
          <w:sz w:val="28"/>
          <w:szCs w:val="28"/>
        </w:rPr>
      </w:pPr>
      <w:r>
        <w:rPr>
          <w:rFonts w:ascii="Times New Roman" w:hAnsi="Times New Roman" w:cs="Times New Roman"/>
          <w:bCs/>
          <w:sz w:val="28"/>
          <w:szCs w:val="28"/>
        </w:rPr>
        <w:t>ст-ца Ярославская</w:t>
      </w:r>
    </w:p>
    <w:p w:rsidR="002E1CEC" w:rsidRPr="00FE5EFF" w:rsidRDefault="002E1CEC" w:rsidP="002E1CEC">
      <w:pPr>
        <w:widowControl/>
        <w:rPr>
          <w:rFonts w:ascii="Times New Roman" w:hAnsi="Times New Roman" w:cs="Times New Roman"/>
          <w:sz w:val="28"/>
          <w:szCs w:val="28"/>
        </w:rPr>
      </w:pPr>
    </w:p>
    <w:p w:rsidR="00FE5EFF" w:rsidRPr="00FE5EFF" w:rsidRDefault="00FE5EFF" w:rsidP="002E1CEC">
      <w:pPr>
        <w:widowControl/>
        <w:rPr>
          <w:rFonts w:ascii="Times New Roman" w:hAnsi="Times New Roman" w:cs="Times New Roman"/>
          <w:sz w:val="28"/>
          <w:szCs w:val="28"/>
        </w:rPr>
      </w:pPr>
    </w:p>
    <w:p w:rsidR="00744FB5" w:rsidRDefault="00DC6E5A" w:rsidP="00744FB5">
      <w:pPr>
        <w:widowControl/>
        <w:ind w:right="50"/>
        <w:jc w:val="center"/>
        <w:rPr>
          <w:rFonts w:ascii="Times New Roman" w:hAnsi="Times New Roman" w:cs="Times New Roman"/>
          <w:b/>
          <w:sz w:val="28"/>
          <w:szCs w:val="28"/>
        </w:rPr>
      </w:pPr>
      <w:r w:rsidRPr="00DC6E5A">
        <w:rPr>
          <w:rFonts w:ascii="Times New Roman" w:hAnsi="Times New Roman" w:cs="Times New Roman"/>
          <w:b/>
          <w:sz w:val="28"/>
          <w:szCs w:val="28"/>
        </w:rPr>
        <w:t xml:space="preserve">Об утверждении Порядка использования отдельных видов земель промышленности и иного специального назначения, а также установления зон с особыми условиями использования данной категории в отношении земель, находящихся в муниципальной собственности </w:t>
      </w:r>
      <w:r>
        <w:rPr>
          <w:rFonts w:ascii="Times New Roman" w:hAnsi="Times New Roman" w:cs="Times New Roman"/>
          <w:b/>
          <w:sz w:val="28"/>
          <w:szCs w:val="28"/>
        </w:rPr>
        <w:t>Ярославского</w:t>
      </w:r>
      <w:r w:rsidRPr="00DC6E5A">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Мостовского</w:t>
      </w:r>
      <w:r w:rsidRPr="00DC6E5A">
        <w:rPr>
          <w:rFonts w:ascii="Times New Roman" w:hAnsi="Times New Roman" w:cs="Times New Roman"/>
          <w:b/>
          <w:sz w:val="28"/>
          <w:szCs w:val="28"/>
        </w:rPr>
        <w:t xml:space="preserve"> района</w:t>
      </w:r>
    </w:p>
    <w:p w:rsidR="00DC6E5A" w:rsidRPr="00744FB5" w:rsidRDefault="00DC6E5A" w:rsidP="00744FB5">
      <w:pPr>
        <w:widowControl/>
        <w:ind w:right="50"/>
        <w:jc w:val="center"/>
        <w:rPr>
          <w:rFonts w:ascii="Times New Roman" w:hAnsi="Times New Roman" w:cs="Times New Roman"/>
          <w:b/>
          <w:sz w:val="28"/>
          <w:szCs w:val="28"/>
        </w:rPr>
      </w:pPr>
    </w:p>
    <w:p w:rsidR="00DC6E5A" w:rsidRPr="00DC6E5A" w:rsidRDefault="00DC6E5A" w:rsidP="00DC6E5A">
      <w:pPr>
        <w:ind w:firstLine="709"/>
        <w:jc w:val="both"/>
        <w:rPr>
          <w:rFonts w:ascii="Times New Roman" w:hAnsi="Times New Roman" w:cs="Times New Roman"/>
          <w:sz w:val="28"/>
          <w:szCs w:val="28"/>
        </w:rPr>
      </w:pPr>
      <w:r w:rsidRPr="00DC6E5A">
        <w:rPr>
          <w:rFonts w:ascii="Times New Roman" w:hAnsi="Times New Roman" w:cs="Times New Roman"/>
          <w:sz w:val="28"/>
          <w:szCs w:val="28"/>
        </w:rPr>
        <w:t xml:space="preserve">В соответствии со </w:t>
      </w:r>
      <w:hyperlink r:id="rId9" w:history="1">
        <w:r w:rsidRPr="00DC6E5A">
          <w:rPr>
            <w:rFonts w:ascii="Times New Roman" w:hAnsi="Times New Roman" w:cs="Times New Roman"/>
            <w:bCs/>
            <w:sz w:val="28"/>
            <w:szCs w:val="28"/>
          </w:rPr>
          <w:t>ст</w:t>
        </w:r>
        <w:r>
          <w:rPr>
            <w:rFonts w:ascii="Times New Roman" w:hAnsi="Times New Roman" w:cs="Times New Roman"/>
            <w:bCs/>
            <w:sz w:val="28"/>
            <w:szCs w:val="28"/>
          </w:rPr>
          <w:t>атьей</w:t>
        </w:r>
        <w:r w:rsidRPr="00DC6E5A">
          <w:rPr>
            <w:rFonts w:ascii="Times New Roman" w:hAnsi="Times New Roman" w:cs="Times New Roman"/>
            <w:bCs/>
            <w:sz w:val="28"/>
            <w:szCs w:val="28"/>
          </w:rPr>
          <w:t xml:space="preserve"> 87 ч</w:t>
        </w:r>
        <w:r>
          <w:rPr>
            <w:rFonts w:ascii="Times New Roman" w:hAnsi="Times New Roman" w:cs="Times New Roman"/>
            <w:bCs/>
            <w:sz w:val="28"/>
            <w:szCs w:val="28"/>
          </w:rPr>
          <w:t xml:space="preserve">астью </w:t>
        </w:r>
        <w:r w:rsidRPr="00DC6E5A">
          <w:rPr>
            <w:rFonts w:ascii="Times New Roman" w:hAnsi="Times New Roman" w:cs="Times New Roman"/>
            <w:bCs/>
            <w:sz w:val="28"/>
            <w:szCs w:val="28"/>
          </w:rPr>
          <w:t>5</w:t>
        </w:r>
      </w:hyperlink>
      <w:r w:rsidRPr="00DC6E5A">
        <w:rPr>
          <w:rFonts w:ascii="Times New Roman" w:hAnsi="Times New Roman" w:cs="Times New Roman"/>
          <w:sz w:val="28"/>
          <w:szCs w:val="28"/>
        </w:rPr>
        <w:t xml:space="preserve"> Земельного кодекса Российской Федерации и другими законодательными актами, регулирующими вопросы использования отдельных видов земель промышленности и иного специального назначения, </w:t>
      </w:r>
      <w:hyperlink r:id="rId10" w:history="1">
        <w:r w:rsidRPr="00DC6E5A">
          <w:rPr>
            <w:rFonts w:ascii="Times New Roman" w:hAnsi="Times New Roman" w:cs="Times New Roman"/>
            <w:bCs/>
            <w:sz w:val="28"/>
            <w:szCs w:val="28"/>
          </w:rPr>
          <w:t>Федеральным законом</w:t>
        </w:r>
      </w:hyperlink>
      <w:r w:rsidRPr="00DC6E5A">
        <w:rPr>
          <w:rFonts w:ascii="Times New Roman" w:hAnsi="Times New Roman" w:cs="Times New Roman"/>
          <w:sz w:val="28"/>
          <w:szCs w:val="28"/>
        </w:rPr>
        <w:t> от 06</w:t>
      </w:r>
      <w:r>
        <w:rPr>
          <w:rFonts w:ascii="Times New Roman" w:hAnsi="Times New Roman" w:cs="Times New Roman"/>
          <w:sz w:val="28"/>
          <w:szCs w:val="28"/>
        </w:rPr>
        <w:t xml:space="preserve"> октября </w:t>
      </w:r>
      <w:r w:rsidRPr="00DC6E5A">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0C45DB">
        <w:rPr>
          <w:rFonts w:ascii="Times New Roman" w:hAnsi="Times New Roman" w:cs="Times New Roman"/>
          <w:sz w:val="28"/>
          <w:szCs w:val="28"/>
        </w:rPr>
        <w:t>№</w:t>
      </w:r>
      <w:r w:rsidRPr="00DC6E5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руководствуясь Уставом </w:t>
      </w:r>
      <w:r>
        <w:rPr>
          <w:rFonts w:ascii="Times New Roman" w:hAnsi="Times New Roman" w:cs="Times New Roman"/>
          <w:sz w:val="28"/>
          <w:szCs w:val="28"/>
        </w:rPr>
        <w:t>Ярославского</w:t>
      </w:r>
      <w:r w:rsidRPr="00DC6E5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 района</w:t>
      </w:r>
      <w:r w:rsidRPr="00DC6E5A">
        <w:rPr>
          <w:rFonts w:ascii="Times New Roman" w:hAnsi="Times New Roman" w:cs="Times New Roman"/>
          <w:sz w:val="28"/>
          <w:szCs w:val="28"/>
        </w:rPr>
        <w:t xml:space="preserve">, </w:t>
      </w:r>
      <w:r>
        <w:rPr>
          <w:rFonts w:ascii="Times New Roman" w:hAnsi="Times New Roman" w:cs="Times New Roman"/>
          <w:sz w:val="28"/>
          <w:szCs w:val="28"/>
        </w:rPr>
        <w:t>Р Е Ш И Л</w:t>
      </w:r>
      <w:r w:rsidRPr="00DC6E5A">
        <w:rPr>
          <w:rFonts w:ascii="Times New Roman" w:hAnsi="Times New Roman" w:cs="Times New Roman"/>
          <w:sz w:val="28"/>
          <w:szCs w:val="28"/>
        </w:rPr>
        <w:t>:</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1. Утвердить Порядок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 находящихся в муниципальной собственности </w:t>
      </w:r>
      <w:r>
        <w:rPr>
          <w:rFonts w:ascii="Times New Roman" w:hAnsi="Times New Roman" w:cs="Times New Roman"/>
          <w:sz w:val="28"/>
          <w:szCs w:val="28"/>
        </w:rPr>
        <w:t>Ярославского</w:t>
      </w:r>
      <w:r w:rsidRPr="00DC6E5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DC6E5A">
        <w:rPr>
          <w:rFonts w:ascii="Times New Roman" w:hAnsi="Times New Roman" w:cs="Times New Roman"/>
          <w:sz w:val="28"/>
          <w:szCs w:val="28"/>
        </w:rPr>
        <w:t xml:space="preserve"> района </w:t>
      </w:r>
      <w:r>
        <w:rPr>
          <w:rFonts w:ascii="Times New Roman" w:hAnsi="Times New Roman" w:cs="Times New Roman"/>
          <w:sz w:val="28"/>
          <w:szCs w:val="28"/>
        </w:rPr>
        <w:t>согласно приложению.</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2. Настоящее решение обнародовать и разместить на официальном сайте администрации </w:t>
      </w:r>
      <w:r>
        <w:rPr>
          <w:rFonts w:ascii="Times New Roman" w:hAnsi="Times New Roman" w:cs="Times New Roman"/>
          <w:sz w:val="28"/>
          <w:szCs w:val="28"/>
        </w:rPr>
        <w:t>Ярославского</w:t>
      </w:r>
      <w:r w:rsidRPr="00DC6E5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DC6E5A">
        <w:rPr>
          <w:rFonts w:ascii="Times New Roman" w:hAnsi="Times New Roman" w:cs="Times New Roman"/>
          <w:sz w:val="28"/>
          <w:szCs w:val="28"/>
        </w:rPr>
        <w:t xml:space="preserve"> района в сети Интернет.</w:t>
      </w:r>
    </w:p>
    <w:p w:rsidR="00FE5EFF" w:rsidRPr="00DC6E5A" w:rsidRDefault="00DC6E5A" w:rsidP="00DC6E5A">
      <w:pPr>
        <w:ind w:firstLine="709"/>
        <w:jc w:val="both"/>
        <w:rPr>
          <w:rFonts w:ascii="Times New Roman" w:hAnsi="Times New Roman" w:cs="Times New Roman"/>
          <w:sz w:val="28"/>
          <w:szCs w:val="28"/>
        </w:rPr>
      </w:pPr>
      <w:r w:rsidRPr="00DC6E5A">
        <w:rPr>
          <w:rFonts w:ascii="Times New Roman" w:hAnsi="Times New Roman" w:cs="Times New Roman"/>
          <w:sz w:val="28"/>
          <w:szCs w:val="28"/>
        </w:rPr>
        <w:t>3. Настоящее решение вступает в силу со дня его обнародования</w:t>
      </w:r>
      <w:r w:rsidR="0018285D" w:rsidRPr="00DC6E5A">
        <w:rPr>
          <w:rFonts w:ascii="Times New Roman" w:hAnsi="Times New Roman" w:cs="Times New Roman"/>
          <w:sz w:val="28"/>
          <w:szCs w:val="28"/>
        </w:rPr>
        <w:t>.</w:t>
      </w:r>
    </w:p>
    <w:p w:rsidR="00744FB5" w:rsidRDefault="00744FB5" w:rsidP="00744FB5">
      <w:pPr>
        <w:rPr>
          <w:rFonts w:ascii="Times New Roman" w:hAnsi="Times New Roman" w:cs="Times New Roman"/>
          <w:sz w:val="28"/>
          <w:szCs w:val="28"/>
        </w:rPr>
      </w:pPr>
    </w:p>
    <w:p w:rsidR="0018285D" w:rsidRDefault="0018285D" w:rsidP="00744FB5">
      <w:pPr>
        <w:rPr>
          <w:rFonts w:ascii="Times New Roman" w:hAnsi="Times New Roman" w:cs="Times New Roman"/>
          <w:sz w:val="28"/>
          <w:szCs w:val="28"/>
        </w:rPr>
      </w:pPr>
    </w:p>
    <w:p w:rsidR="0018285D" w:rsidRPr="002B7337" w:rsidRDefault="0018285D" w:rsidP="00744FB5">
      <w:pPr>
        <w:rPr>
          <w:rFonts w:ascii="Times New Roman" w:hAnsi="Times New Roman" w:cs="Times New Roman"/>
          <w:sz w:val="28"/>
          <w:szCs w:val="28"/>
        </w:rPr>
      </w:pPr>
    </w:p>
    <w:p w:rsidR="002E1CEC" w:rsidRDefault="002E1CEC" w:rsidP="00E04263">
      <w:pPr>
        <w:ind w:left="-540" w:right="638" w:firstLine="540"/>
        <w:rPr>
          <w:rFonts w:ascii="Times New Roman" w:hAnsi="Times New Roman" w:cs="Times New Roman"/>
          <w:sz w:val="28"/>
          <w:szCs w:val="28"/>
        </w:rPr>
      </w:pPr>
      <w:r w:rsidRPr="002B7337">
        <w:rPr>
          <w:rFonts w:ascii="Times New Roman" w:hAnsi="Times New Roman" w:cs="Times New Roman"/>
          <w:sz w:val="28"/>
          <w:szCs w:val="28"/>
        </w:rPr>
        <w:t xml:space="preserve">Председатель Совета </w:t>
      </w:r>
    </w:p>
    <w:p w:rsidR="00E04263" w:rsidRDefault="00E04263" w:rsidP="00E04263">
      <w:pPr>
        <w:ind w:left="-540" w:right="638" w:firstLine="540"/>
        <w:rPr>
          <w:rFonts w:ascii="Times New Roman" w:hAnsi="Times New Roman" w:cs="Times New Roman"/>
          <w:sz w:val="28"/>
          <w:szCs w:val="28"/>
        </w:rPr>
      </w:pPr>
      <w:r>
        <w:rPr>
          <w:rFonts w:ascii="Times New Roman" w:hAnsi="Times New Roman" w:cs="Times New Roman"/>
          <w:sz w:val="28"/>
          <w:szCs w:val="28"/>
        </w:rPr>
        <w:t>Ярославского сельского поселения</w:t>
      </w:r>
    </w:p>
    <w:p w:rsidR="00E04263" w:rsidRDefault="00E04263" w:rsidP="00E04263">
      <w:pPr>
        <w:ind w:left="-540" w:right="638" w:firstLine="540"/>
        <w:rPr>
          <w:rFonts w:ascii="Times New Roman" w:hAnsi="Times New Roman" w:cs="Times New Roman"/>
          <w:sz w:val="28"/>
          <w:szCs w:val="28"/>
        </w:rPr>
      </w:pPr>
      <w:r>
        <w:rPr>
          <w:rFonts w:ascii="Times New Roman" w:hAnsi="Times New Roman" w:cs="Times New Roman"/>
          <w:sz w:val="28"/>
          <w:szCs w:val="28"/>
        </w:rPr>
        <w:t>Мостовского района                                                                 И.Н. Вольных</w:t>
      </w:r>
    </w:p>
    <w:p w:rsidR="00FE5EFF" w:rsidRDefault="00FE5EFF" w:rsidP="00744FB5">
      <w:pPr>
        <w:rPr>
          <w:rFonts w:ascii="Times New Roman" w:hAnsi="Times New Roman" w:cs="Times New Roman"/>
          <w:sz w:val="28"/>
          <w:szCs w:val="28"/>
        </w:rPr>
      </w:pPr>
    </w:p>
    <w:p w:rsidR="00FE5EFF" w:rsidRPr="002B7337" w:rsidRDefault="00FE5EFF" w:rsidP="00744FB5">
      <w:pPr>
        <w:rPr>
          <w:rFonts w:ascii="Times New Roman" w:hAnsi="Times New Roman" w:cs="Times New Roman"/>
          <w:sz w:val="28"/>
          <w:szCs w:val="28"/>
        </w:rPr>
      </w:pPr>
    </w:p>
    <w:p w:rsidR="00DC6E5A" w:rsidRDefault="00DC6E5A" w:rsidP="00744FB5">
      <w:pPr>
        <w:rPr>
          <w:rFonts w:ascii="Times New Roman" w:hAnsi="Times New Roman" w:cs="Times New Roman"/>
          <w:sz w:val="28"/>
          <w:szCs w:val="28"/>
        </w:rPr>
      </w:pPr>
      <w:r>
        <w:rPr>
          <w:rFonts w:ascii="Times New Roman" w:hAnsi="Times New Roman" w:cs="Times New Roman"/>
          <w:sz w:val="28"/>
          <w:szCs w:val="28"/>
        </w:rPr>
        <w:t>Глава</w:t>
      </w:r>
    </w:p>
    <w:p w:rsidR="00DC6E5A" w:rsidRDefault="00DC6E5A" w:rsidP="00744FB5">
      <w:pPr>
        <w:rPr>
          <w:rFonts w:ascii="Times New Roman" w:hAnsi="Times New Roman" w:cs="Times New Roman"/>
          <w:sz w:val="28"/>
          <w:szCs w:val="28"/>
        </w:rPr>
      </w:pPr>
      <w:r>
        <w:rPr>
          <w:rFonts w:ascii="Times New Roman" w:hAnsi="Times New Roman" w:cs="Times New Roman"/>
          <w:sz w:val="28"/>
          <w:szCs w:val="28"/>
        </w:rPr>
        <w:t>Ярославского сельского поселения</w:t>
      </w:r>
    </w:p>
    <w:p w:rsidR="002E1CEC" w:rsidRPr="002B7337" w:rsidRDefault="00DC6E5A" w:rsidP="00744FB5">
      <w:pPr>
        <w:rPr>
          <w:rFonts w:ascii="Times New Roman" w:hAnsi="Times New Roman" w:cs="Times New Roman"/>
          <w:sz w:val="28"/>
          <w:szCs w:val="28"/>
        </w:rPr>
      </w:pPr>
      <w:r>
        <w:rPr>
          <w:rFonts w:ascii="Times New Roman" w:hAnsi="Times New Roman" w:cs="Times New Roman"/>
          <w:sz w:val="28"/>
          <w:szCs w:val="28"/>
        </w:rPr>
        <w:t>Мостовского района                                                                А.Ю. Субботин</w:t>
      </w:r>
      <w:r>
        <w:rPr>
          <w:rFonts w:ascii="Times New Roman" w:hAnsi="Times New Roman" w:cs="Times New Roman"/>
          <w:sz w:val="28"/>
          <w:szCs w:val="28"/>
        </w:rPr>
        <w:tab/>
      </w:r>
      <w:r>
        <w:rPr>
          <w:rFonts w:ascii="Times New Roman" w:hAnsi="Times New Roman" w:cs="Times New Roman"/>
          <w:sz w:val="28"/>
          <w:szCs w:val="28"/>
        </w:rPr>
        <w:lastRenderedPageBreak/>
        <w:tab/>
      </w:r>
    </w:p>
    <w:p w:rsidR="00C7730E" w:rsidRPr="00C7730E" w:rsidRDefault="00C7730E" w:rsidP="00DC6E5A">
      <w:pPr>
        <w:ind w:firstLine="2694"/>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ЛИСТ СОГЛАСОВАНИЯ</w:t>
      </w:r>
    </w:p>
    <w:p w:rsidR="00C7730E" w:rsidRPr="00C7730E" w:rsidRDefault="00C7730E" w:rsidP="00DC6E5A">
      <w:pPr>
        <w:jc w:val="cente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 xml:space="preserve">проекта решения Совета </w:t>
      </w:r>
      <w:r w:rsidR="00E04263">
        <w:rPr>
          <w:rStyle w:val="a6"/>
          <w:rFonts w:ascii="Times New Roman" w:hAnsi="Times New Roman" w:cs="Times New Roman"/>
          <w:b w:val="0"/>
          <w:sz w:val="28"/>
          <w:szCs w:val="28"/>
        </w:rPr>
        <w:t>Ярославского сельского поселения Мостовского района</w:t>
      </w:r>
      <w:r w:rsidRPr="00C7730E">
        <w:rPr>
          <w:rStyle w:val="a6"/>
          <w:rFonts w:ascii="Times New Roman" w:hAnsi="Times New Roman" w:cs="Times New Roman"/>
          <w:b w:val="0"/>
          <w:sz w:val="28"/>
          <w:szCs w:val="28"/>
        </w:rPr>
        <w:t xml:space="preserve"> от __________________ №__________</w:t>
      </w:r>
    </w:p>
    <w:p w:rsidR="00DC6E5A" w:rsidRDefault="00C7730E" w:rsidP="00DC6E5A">
      <w:pPr>
        <w:widowControl/>
        <w:ind w:right="50"/>
        <w:jc w:val="center"/>
        <w:rPr>
          <w:rFonts w:ascii="Times New Roman" w:hAnsi="Times New Roman" w:cs="Times New Roman"/>
          <w:b/>
          <w:sz w:val="28"/>
          <w:szCs w:val="28"/>
        </w:rPr>
      </w:pPr>
      <w:r w:rsidRPr="00C7730E">
        <w:rPr>
          <w:rStyle w:val="a6"/>
          <w:rFonts w:ascii="Times New Roman" w:hAnsi="Times New Roman" w:cs="Times New Roman"/>
          <w:b w:val="0"/>
          <w:sz w:val="28"/>
          <w:szCs w:val="28"/>
        </w:rPr>
        <w:t>«</w:t>
      </w:r>
      <w:r w:rsidR="00DC6E5A" w:rsidRPr="00DC6E5A">
        <w:rPr>
          <w:rFonts w:ascii="Times New Roman" w:hAnsi="Times New Roman" w:cs="Times New Roman"/>
          <w:sz w:val="28"/>
          <w:szCs w:val="28"/>
        </w:rPr>
        <w:t>Об утверждении Порядка использования отдельных видов земель промышленности и иного специального назначения, а также установления зон с особыми условиями использования данной категории в отношении земель, находящихся в муниципальной собственности Ярославского сельского поселения Мостовского района</w:t>
      </w:r>
      <w:r w:rsidR="00DC6E5A">
        <w:rPr>
          <w:rFonts w:ascii="Times New Roman" w:hAnsi="Times New Roman" w:cs="Times New Roman"/>
          <w:sz w:val="28"/>
          <w:szCs w:val="28"/>
        </w:rPr>
        <w:t>»</w:t>
      </w:r>
    </w:p>
    <w:p w:rsidR="00C7730E" w:rsidRPr="00C7730E" w:rsidRDefault="00C7730E" w:rsidP="00C7730E">
      <w:pPr>
        <w:ind w:firstLine="4860"/>
        <w:jc w:val="center"/>
        <w:rPr>
          <w:rStyle w:val="a6"/>
          <w:rFonts w:ascii="Times New Roman" w:hAnsi="Times New Roman" w:cs="Times New Roman"/>
          <w:b w:val="0"/>
          <w:sz w:val="28"/>
          <w:szCs w:val="28"/>
        </w:rPr>
      </w:pPr>
    </w:p>
    <w:p w:rsidR="001E1EB9" w:rsidRDefault="001E1EB9" w:rsidP="00C7730E">
      <w:pPr>
        <w:rPr>
          <w:rStyle w:val="a6"/>
          <w:rFonts w:ascii="Times New Roman" w:hAnsi="Times New Roman" w:cs="Times New Roman"/>
          <w:b w:val="0"/>
          <w:sz w:val="28"/>
          <w:szCs w:val="28"/>
        </w:rPr>
      </w:pPr>
    </w:p>
    <w:p w:rsidR="00C7730E" w:rsidRDefault="00C7730E" w:rsidP="00744FB5">
      <w:pPr>
        <w:ind w:firstLine="4860"/>
        <w:jc w:val="center"/>
        <w:rPr>
          <w:rStyle w:val="a6"/>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6"/>
      </w:tblGrid>
      <w:tr w:rsidR="00C7730E" w:rsidTr="007B2044">
        <w:tc>
          <w:tcPr>
            <w:tcW w:w="7054" w:type="dxa"/>
          </w:tcPr>
          <w:p w:rsidR="00C7730E" w:rsidRP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Проект внесен:</w:t>
            </w:r>
          </w:p>
          <w:p w:rsidR="00C7730E" w:rsidRDefault="00DD5436" w:rsidP="00E04263">
            <w:pPr>
              <w:rPr>
                <w:rStyle w:val="a6"/>
                <w:rFonts w:ascii="Times New Roman" w:hAnsi="Times New Roman" w:cs="Times New Roman"/>
                <w:b w:val="0"/>
                <w:sz w:val="28"/>
                <w:szCs w:val="28"/>
              </w:rPr>
            </w:pPr>
            <w:r>
              <w:rPr>
                <w:rStyle w:val="a6"/>
                <w:rFonts w:ascii="Times New Roman" w:hAnsi="Times New Roman" w:cs="Times New Roman"/>
                <w:b w:val="0"/>
                <w:sz w:val="28"/>
                <w:szCs w:val="28"/>
              </w:rPr>
              <w:t>Г</w:t>
            </w:r>
            <w:r w:rsidR="00C7730E" w:rsidRPr="00C7730E">
              <w:rPr>
                <w:rStyle w:val="a6"/>
                <w:rFonts w:ascii="Times New Roman" w:hAnsi="Times New Roman" w:cs="Times New Roman"/>
                <w:b w:val="0"/>
                <w:sz w:val="28"/>
                <w:szCs w:val="28"/>
              </w:rPr>
              <w:t>лав</w:t>
            </w:r>
            <w:r>
              <w:rPr>
                <w:rStyle w:val="a6"/>
                <w:rFonts w:ascii="Times New Roman" w:hAnsi="Times New Roman" w:cs="Times New Roman"/>
                <w:b w:val="0"/>
                <w:sz w:val="28"/>
                <w:szCs w:val="28"/>
              </w:rPr>
              <w:t>а</w:t>
            </w:r>
            <w:r w:rsidR="00C7730E" w:rsidRPr="00C7730E">
              <w:rPr>
                <w:rStyle w:val="a6"/>
                <w:rFonts w:ascii="Times New Roman" w:hAnsi="Times New Roman" w:cs="Times New Roman"/>
                <w:b w:val="0"/>
                <w:sz w:val="28"/>
                <w:szCs w:val="28"/>
              </w:rPr>
              <w:t xml:space="preserve"> </w:t>
            </w:r>
            <w:r w:rsidR="00E04263">
              <w:rPr>
                <w:rStyle w:val="a6"/>
                <w:rFonts w:ascii="Times New Roman" w:hAnsi="Times New Roman" w:cs="Times New Roman"/>
                <w:b w:val="0"/>
                <w:sz w:val="28"/>
                <w:szCs w:val="28"/>
              </w:rPr>
              <w:t>Ярославского</w:t>
            </w:r>
          </w:p>
          <w:p w:rsidR="00E04263" w:rsidRDefault="00E04263" w:rsidP="00E04263">
            <w:pPr>
              <w:rPr>
                <w:rStyle w:val="a6"/>
                <w:rFonts w:ascii="Times New Roman" w:hAnsi="Times New Roman" w:cs="Times New Roman"/>
                <w:b w:val="0"/>
                <w:sz w:val="28"/>
                <w:szCs w:val="28"/>
              </w:rPr>
            </w:pPr>
            <w:r>
              <w:rPr>
                <w:rStyle w:val="a6"/>
                <w:rFonts w:ascii="Times New Roman" w:hAnsi="Times New Roman" w:cs="Times New Roman"/>
                <w:b w:val="0"/>
                <w:sz w:val="28"/>
                <w:szCs w:val="28"/>
              </w:rPr>
              <w:t>сельского поселения</w:t>
            </w:r>
          </w:p>
        </w:tc>
        <w:tc>
          <w:tcPr>
            <w:tcW w:w="2516" w:type="dxa"/>
          </w:tcPr>
          <w:p w:rsidR="00C7730E" w:rsidRDefault="00C7730E" w:rsidP="00744FB5">
            <w:pPr>
              <w:jc w:val="center"/>
              <w:rPr>
                <w:rStyle w:val="a6"/>
                <w:rFonts w:ascii="Times New Roman" w:hAnsi="Times New Roman" w:cs="Times New Roman"/>
                <w:b w:val="0"/>
                <w:sz w:val="28"/>
                <w:szCs w:val="28"/>
              </w:rPr>
            </w:pPr>
          </w:p>
          <w:p w:rsidR="00C7730E" w:rsidRDefault="00C7730E" w:rsidP="00744FB5">
            <w:pPr>
              <w:jc w:val="center"/>
              <w:rPr>
                <w:rStyle w:val="a6"/>
                <w:rFonts w:ascii="Times New Roman" w:hAnsi="Times New Roman" w:cs="Times New Roman"/>
                <w:b w:val="0"/>
                <w:sz w:val="28"/>
                <w:szCs w:val="28"/>
              </w:rPr>
            </w:pPr>
          </w:p>
          <w:p w:rsidR="00C7730E" w:rsidRDefault="00E04263" w:rsidP="007B2044">
            <w:pPr>
              <w:rPr>
                <w:rStyle w:val="a6"/>
                <w:rFonts w:ascii="Times New Roman" w:hAnsi="Times New Roman" w:cs="Times New Roman"/>
                <w:b w:val="0"/>
                <w:sz w:val="28"/>
                <w:szCs w:val="28"/>
              </w:rPr>
            </w:pPr>
            <w:r>
              <w:rPr>
                <w:rStyle w:val="a6"/>
                <w:rFonts w:ascii="Times New Roman" w:hAnsi="Times New Roman" w:cs="Times New Roman"/>
                <w:b w:val="0"/>
                <w:sz w:val="28"/>
                <w:szCs w:val="28"/>
              </w:rPr>
              <w:t>А.Ю. Субботин</w:t>
            </w:r>
          </w:p>
        </w:tc>
      </w:tr>
      <w:tr w:rsidR="00C7730E" w:rsidTr="007B2044">
        <w:tc>
          <w:tcPr>
            <w:tcW w:w="7054" w:type="dxa"/>
          </w:tcPr>
          <w:p w:rsidR="00C7730E" w:rsidRDefault="00C7730E" w:rsidP="00744FB5">
            <w:pPr>
              <w:jc w:val="center"/>
              <w:rPr>
                <w:rStyle w:val="a6"/>
                <w:rFonts w:ascii="Times New Roman" w:hAnsi="Times New Roman" w:cs="Times New Roman"/>
                <w:b w:val="0"/>
                <w:sz w:val="28"/>
                <w:szCs w:val="28"/>
              </w:rPr>
            </w:pPr>
          </w:p>
        </w:tc>
        <w:tc>
          <w:tcPr>
            <w:tcW w:w="2516" w:type="dxa"/>
          </w:tcPr>
          <w:p w:rsidR="00C7730E" w:rsidRDefault="00C7730E" w:rsidP="00744FB5">
            <w:pPr>
              <w:jc w:val="center"/>
              <w:rPr>
                <w:rStyle w:val="a6"/>
                <w:rFonts w:ascii="Times New Roman" w:hAnsi="Times New Roman" w:cs="Times New Roman"/>
                <w:b w:val="0"/>
                <w:sz w:val="28"/>
                <w:szCs w:val="28"/>
              </w:rPr>
            </w:pPr>
          </w:p>
        </w:tc>
      </w:tr>
      <w:tr w:rsidR="00C7730E" w:rsidTr="007B2044">
        <w:tc>
          <w:tcPr>
            <w:tcW w:w="7054" w:type="dxa"/>
          </w:tcPr>
          <w:p w:rsid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Составитель проекта:</w:t>
            </w:r>
          </w:p>
          <w:p w:rsidR="00E04263" w:rsidRPr="00C7730E" w:rsidRDefault="00E04263" w:rsidP="00C7730E">
            <w:pPr>
              <w:rPr>
                <w:rStyle w:val="a6"/>
                <w:rFonts w:ascii="Times New Roman" w:hAnsi="Times New Roman" w:cs="Times New Roman"/>
                <w:b w:val="0"/>
                <w:sz w:val="28"/>
                <w:szCs w:val="28"/>
              </w:rPr>
            </w:pPr>
          </w:p>
          <w:p w:rsidR="00911876" w:rsidRDefault="00E04263" w:rsidP="00C7730E">
            <w:pPr>
              <w:rPr>
                <w:rStyle w:val="a6"/>
                <w:rFonts w:ascii="Times New Roman" w:hAnsi="Times New Roman" w:cs="Times New Roman"/>
                <w:b w:val="0"/>
                <w:sz w:val="28"/>
                <w:szCs w:val="28"/>
              </w:rPr>
            </w:pPr>
            <w:r>
              <w:rPr>
                <w:rStyle w:val="a6"/>
                <w:rFonts w:ascii="Times New Roman" w:hAnsi="Times New Roman" w:cs="Times New Roman"/>
                <w:b w:val="0"/>
                <w:sz w:val="28"/>
                <w:szCs w:val="28"/>
              </w:rPr>
              <w:t>Начальник общего отдела</w:t>
            </w:r>
          </w:p>
        </w:tc>
        <w:tc>
          <w:tcPr>
            <w:tcW w:w="2516" w:type="dxa"/>
          </w:tcPr>
          <w:p w:rsidR="00C7730E" w:rsidRDefault="00C7730E" w:rsidP="00744FB5">
            <w:pPr>
              <w:jc w:val="center"/>
              <w:rPr>
                <w:rStyle w:val="a6"/>
                <w:rFonts w:ascii="Times New Roman" w:hAnsi="Times New Roman" w:cs="Times New Roman"/>
                <w:b w:val="0"/>
                <w:sz w:val="28"/>
                <w:szCs w:val="28"/>
              </w:rPr>
            </w:pPr>
          </w:p>
          <w:p w:rsidR="00911876" w:rsidRDefault="00911876" w:rsidP="007B2044">
            <w:pPr>
              <w:rPr>
                <w:rStyle w:val="a6"/>
                <w:rFonts w:ascii="Times New Roman" w:hAnsi="Times New Roman" w:cs="Times New Roman"/>
                <w:b w:val="0"/>
                <w:sz w:val="28"/>
                <w:szCs w:val="28"/>
              </w:rPr>
            </w:pPr>
          </w:p>
          <w:p w:rsidR="00911876" w:rsidRDefault="00E04263" w:rsidP="007B2044">
            <w:pPr>
              <w:rPr>
                <w:rStyle w:val="a6"/>
                <w:rFonts w:ascii="Times New Roman" w:hAnsi="Times New Roman" w:cs="Times New Roman"/>
                <w:b w:val="0"/>
                <w:sz w:val="28"/>
                <w:szCs w:val="28"/>
              </w:rPr>
            </w:pPr>
            <w:r>
              <w:rPr>
                <w:rStyle w:val="a6"/>
                <w:rFonts w:ascii="Times New Roman" w:hAnsi="Times New Roman" w:cs="Times New Roman"/>
                <w:b w:val="0"/>
                <w:sz w:val="28"/>
                <w:szCs w:val="28"/>
              </w:rPr>
              <w:t>О.Н. Мустафина</w:t>
            </w:r>
          </w:p>
          <w:p w:rsidR="00C7730E" w:rsidRDefault="00C7730E" w:rsidP="007B2044">
            <w:pPr>
              <w:rPr>
                <w:rStyle w:val="a6"/>
                <w:rFonts w:ascii="Times New Roman" w:hAnsi="Times New Roman" w:cs="Times New Roman"/>
                <w:b w:val="0"/>
                <w:sz w:val="28"/>
                <w:szCs w:val="28"/>
              </w:rPr>
            </w:pPr>
          </w:p>
        </w:tc>
      </w:tr>
      <w:tr w:rsidR="00C7730E" w:rsidTr="007B2044">
        <w:tc>
          <w:tcPr>
            <w:tcW w:w="7054" w:type="dxa"/>
          </w:tcPr>
          <w:p w:rsidR="00C7730E" w:rsidRDefault="00C7730E" w:rsidP="00744FB5">
            <w:pPr>
              <w:jc w:val="center"/>
              <w:rPr>
                <w:rStyle w:val="a6"/>
                <w:rFonts w:ascii="Times New Roman" w:hAnsi="Times New Roman" w:cs="Times New Roman"/>
                <w:b w:val="0"/>
                <w:sz w:val="28"/>
                <w:szCs w:val="28"/>
              </w:rPr>
            </w:pPr>
          </w:p>
        </w:tc>
        <w:tc>
          <w:tcPr>
            <w:tcW w:w="2516" w:type="dxa"/>
          </w:tcPr>
          <w:p w:rsidR="00C7730E" w:rsidRDefault="00C7730E" w:rsidP="00744FB5">
            <w:pPr>
              <w:jc w:val="center"/>
              <w:rPr>
                <w:rStyle w:val="a6"/>
                <w:rFonts w:ascii="Times New Roman" w:hAnsi="Times New Roman" w:cs="Times New Roman"/>
                <w:b w:val="0"/>
                <w:sz w:val="28"/>
                <w:szCs w:val="28"/>
              </w:rPr>
            </w:pPr>
          </w:p>
        </w:tc>
      </w:tr>
      <w:tr w:rsidR="00C7730E" w:rsidTr="007B2044">
        <w:tc>
          <w:tcPr>
            <w:tcW w:w="7054" w:type="dxa"/>
          </w:tcPr>
          <w:p w:rsidR="00C7730E" w:rsidRP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 xml:space="preserve">Проект рассмотрен на комиссии </w:t>
            </w:r>
          </w:p>
          <w:p w:rsid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 xml:space="preserve">по </w:t>
            </w:r>
            <w:r w:rsidR="00E04263">
              <w:rPr>
                <w:rStyle w:val="a6"/>
                <w:rFonts w:ascii="Times New Roman" w:hAnsi="Times New Roman" w:cs="Times New Roman"/>
                <w:b w:val="0"/>
                <w:sz w:val="28"/>
                <w:szCs w:val="28"/>
              </w:rPr>
              <w:t xml:space="preserve"> вопросам</w:t>
            </w:r>
            <w:r w:rsidRPr="00C7730E">
              <w:rPr>
                <w:rStyle w:val="a6"/>
                <w:rFonts w:ascii="Times New Roman" w:hAnsi="Times New Roman" w:cs="Times New Roman"/>
                <w:b w:val="0"/>
                <w:sz w:val="28"/>
                <w:szCs w:val="28"/>
              </w:rPr>
              <w:t xml:space="preserve"> </w:t>
            </w:r>
            <w:r w:rsidR="00DC6E5A">
              <w:rPr>
                <w:rStyle w:val="a6"/>
                <w:rFonts w:ascii="Times New Roman" w:hAnsi="Times New Roman" w:cs="Times New Roman"/>
                <w:b w:val="0"/>
                <w:sz w:val="28"/>
                <w:szCs w:val="28"/>
              </w:rPr>
              <w:t>сельского хозяйства</w:t>
            </w:r>
          </w:p>
          <w:p w:rsidR="00DC6E5A" w:rsidRPr="00C7730E" w:rsidRDefault="00DC6E5A" w:rsidP="00C7730E">
            <w:pPr>
              <w:rPr>
                <w:rStyle w:val="a6"/>
                <w:rFonts w:ascii="Times New Roman" w:hAnsi="Times New Roman" w:cs="Times New Roman"/>
                <w:b w:val="0"/>
                <w:sz w:val="28"/>
                <w:szCs w:val="28"/>
              </w:rPr>
            </w:pPr>
            <w:r>
              <w:rPr>
                <w:rStyle w:val="a6"/>
                <w:rFonts w:ascii="Times New Roman" w:hAnsi="Times New Roman" w:cs="Times New Roman"/>
                <w:b w:val="0"/>
                <w:sz w:val="28"/>
                <w:szCs w:val="28"/>
              </w:rPr>
              <w:t>и землепользования</w:t>
            </w:r>
          </w:p>
          <w:p w:rsidR="00C7730E" w:rsidRPr="00C7730E" w:rsidRDefault="00C7730E" w:rsidP="00C7730E">
            <w:pPr>
              <w:rPr>
                <w:rStyle w:val="a6"/>
                <w:rFonts w:ascii="Times New Roman" w:hAnsi="Times New Roman" w:cs="Times New Roman"/>
                <w:b w:val="0"/>
                <w:sz w:val="28"/>
                <w:szCs w:val="28"/>
              </w:rPr>
            </w:pPr>
            <w:r>
              <w:rPr>
                <w:rStyle w:val="a6"/>
                <w:rFonts w:ascii="Times New Roman" w:hAnsi="Times New Roman" w:cs="Times New Roman"/>
                <w:b w:val="0"/>
                <w:sz w:val="28"/>
                <w:szCs w:val="28"/>
              </w:rPr>
              <w:t>протокол от _________</w:t>
            </w:r>
            <w:r w:rsidRPr="00C7730E">
              <w:rPr>
                <w:rStyle w:val="a6"/>
                <w:rFonts w:ascii="Times New Roman" w:hAnsi="Times New Roman" w:cs="Times New Roman"/>
                <w:b w:val="0"/>
                <w:sz w:val="28"/>
                <w:szCs w:val="28"/>
              </w:rPr>
              <w:t xml:space="preserve"> № _________</w:t>
            </w:r>
          </w:p>
          <w:p w:rsid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Председатель комиссии</w:t>
            </w:r>
          </w:p>
        </w:tc>
        <w:tc>
          <w:tcPr>
            <w:tcW w:w="2516" w:type="dxa"/>
          </w:tcPr>
          <w:p w:rsidR="00E04263" w:rsidRDefault="00E04263" w:rsidP="007B2044">
            <w:pPr>
              <w:rPr>
                <w:rStyle w:val="a6"/>
                <w:rFonts w:ascii="Times New Roman" w:hAnsi="Times New Roman" w:cs="Times New Roman"/>
                <w:b w:val="0"/>
                <w:sz w:val="28"/>
                <w:szCs w:val="28"/>
              </w:rPr>
            </w:pPr>
          </w:p>
          <w:p w:rsidR="00E04263" w:rsidRPr="00E04263" w:rsidRDefault="00E04263" w:rsidP="00E04263">
            <w:pPr>
              <w:rPr>
                <w:rFonts w:ascii="Times New Roman" w:hAnsi="Times New Roman" w:cs="Times New Roman"/>
                <w:sz w:val="28"/>
                <w:szCs w:val="28"/>
              </w:rPr>
            </w:pPr>
          </w:p>
          <w:p w:rsidR="00E04263" w:rsidRDefault="00E04263" w:rsidP="00E04263">
            <w:pPr>
              <w:rPr>
                <w:rFonts w:ascii="Times New Roman" w:hAnsi="Times New Roman" w:cs="Times New Roman"/>
                <w:sz w:val="28"/>
                <w:szCs w:val="28"/>
              </w:rPr>
            </w:pPr>
          </w:p>
          <w:p w:rsidR="00C7730E" w:rsidRPr="00E04263" w:rsidRDefault="00DC6E5A" w:rsidP="00E04263">
            <w:pPr>
              <w:rPr>
                <w:rFonts w:ascii="Times New Roman" w:hAnsi="Times New Roman" w:cs="Times New Roman"/>
                <w:sz w:val="28"/>
                <w:szCs w:val="28"/>
              </w:rPr>
            </w:pPr>
            <w:r>
              <w:rPr>
                <w:rFonts w:ascii="Times New Roman" w:hAnsi="Times New Roman" w:cs="Times New Roman"/>
                <w:sz w:val="28"/>
                <w:szCs w:val="28"/>
              </w:rPr>
              <w:t>Захареев С.Н.</w:t>
            </w:r>
          </w:p>
        </w:tc>
      </w:tr>
      <w:tr w:rsidR="00C7730E" w:rsidTr="007B2044">
        <w:tc>
          <w:tcPr>
            <w:tcW w:w="7054" w:type="dxa"/>
          </w:tcPr>
          <w:p w:rsidR="00C7730E" w:rsidRDefault="00C7730E" w:rsidP="00744FB5">
            <w:pPr>
              <w:jc w:val="center"/>
              <w:rPr>
                <w:rStyle w:val="a6"/>
                <w:rFonts w:ascii="Times New Roman" w:hAnsi="Times New Roman" w:cs="Times New Roman"/>
                <w:b w:val="0"/>
                <w:sz w:val="28"/>
                <w:szCs w:val="28"/>
              </w:rPr>
            </w:pPr>
          </w:p>
        </w:tc>
        <w:tc>
          <w:tcPr>
            <w:tcW w:w="2516" w:type="dxa"/>
          </w:tcPr>
          <w:p w:rsidR="00C7730E" w:rsidRDefault="00C7730E" w:rsidP="00744FB5">
            <w:pPr>
              <w:jc w:val="center"/>
              <w:rPr>
                <w:rStyle w:val="a6"/>
                <w:rFonts w:ascii="Times New Roman" w:hAnsi="Times New Roman" w:cs="Times New Roman"/>
                <w:b w:val="0"/>
                <w:sz w:val="28"/>
                <w:szCs w:val="28"/>
              </w:rPr>
            </w:pPr>
          </w:p>
        </w:tc>
      </w:tr>
      <w:tr w:rsidR="00C7730E" w:rsidTr="007B2044">
        <w:tc>
          <w:tcPr>
            <w:tcW w:w="7054" w:type="dxa"/>
          </w:tcPr>
          <w:p w:rsid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Проект согласован:</w:t>
            </w:r>
          </w:p>
        </w:tc>
        <w:tc>
          <w:tcPr>
            <w:tcW w:w="2516" w:type="dxa"/>
          </w:tcPr>
          <w:p w:rsidR="00C7730E" w:rsidRDefault="00C7730E" w:rsidP="00744FB5">
            <w:pPr>
              <w:jc w:val="center"/>
              <w:rPr>
                <w:rStyle w:val="a6"/>
                <w:rFonts w:ascii="Times New Roman" w:hAnsi="Times New Roman" w:cs="Times New Roman"/>
                <w:b w:val="0"/>
                <w:sz w:val="28"/>
                <w:szCs w:val="28"/>
              </w:rPr>
            </w:pPr>
          </w:p>
        </w:tc>
      </w:tr>
      <w:tr w:rsidR="00C7730E" w:rsidTr="007B2044">
        <w:tc>
          <w:tcPr>
            <w:tcW w:w="7054" w:type="dxa"/>
          </w:tcPr>
          <w:p w:rsidR="00C7730E" w:rsidRPr="00C7730E" w:rsidRDefault="00C7730E" w:rsidP="00744FB5">
            <w:pPr>
              <w:jc w:val="center"/>
              <w:rPr>
                <w:rStyle w:val="a6"/>
                <w:rFonts w:ascii="Times New Roman" w:hAnsi="Times New Roman" w:cs="Times New Roman"/>
                <w:b w:val="0"/>
                <w:sz w:val="28"/>
                <w:szCs w:val="28"/>
              </w:rPr>
            </w:pPr>
          </w:p>
        </w:tc>
        <w:tc>
          <w:tcPr>
            <w:tcW w:w="2516" w:type="dxa"/>
          </w:tcPr>
          <w:p w:rsidR="00C7730E" w:rsidRDefault="00C7730E" w:rsidP="00744FB5">
            <w:pPr>
              <w:jc w:val="center"/>
              <w:rPr>
                <w:rStyle w:val="a6"/>
                <w:rFonts w:ascii="Times New Roman" w:hAnsi="Times New Roman" w:cs="Times New Roman"/>
                <w:b w:val="0"/>
                <w:sz w:val="28"/>
                <w:szCs w:val="28"/>
              </w:rPr>
            </w:pPr>
          </w:p>
        </w:tc>
      </w:tr>
      <w:tr w:rsidR="00C7730E" w:rsidTr="007B2044">
        <w:tc>
          <w:tcPr>
            <w:tcW w:w="7054" w:type="dxa"/>
          </w:tcPr>
          <w:p w:rsidR="00C7730E" w:rsidRPr="00C7730E" w:rsidRDefault="00E04263" w:rsidP="00C7730E">
            <w:pPr>
              <w:rPr>
                <w:rStyle w:val="a6"/>
                <w:rFonts w:ascii="Times New Roman" w:hAnsi="Times New Roman" w:cs="Times New Roman"/>
                <w:b w:val="0"/>
                <w:sz w:val="28"/>
                <w:szCs w:val="28"/>
              </w:rPr>
            </w:pPr>
            <w:r>
              <w:rPr>
                <w:rStyle w:val="a6"/>
                <w:rFonts w:ascii="Times New Roman" w:hAnsi="Times New Roman" w:cs="Times New Roman"/>
                <w:b w:val="0"/>
                <w:sz w:val="28"/>
                <w:szCs w:val="28"/>
              </w:rPr>
              <w:t>Начальник отдела экономики</w:t>
            </w:r>
          </w:p>
        </w:tc>
        <w:tc>
          <w:tcPr>
            <w:tcW w:w="2516" w:type="dxa"/>
          </w:tcPr>
          <w:p w:rsidR="00C7730E" w:rsidRDefault="00DC6E5A" w:rsidP="00E04263">
            <w:pPr>
              <w:rPr>
                <w:rStyle w:val="a6"/>
                <w:rFonts w:ascii="Times New Roman" w:hAnsi="Times New Roman" w:cs="Times New Roman"/>
                <w:b w:val="0"/>
                <w:sz w:val="28"/>
                <w:szCs w:val="28"/>
              </w:rPr>
            </w:pPr>
            <w:r>
              <w:rPr>
                <w:rStyle w:val="a6"/>
                <w:rFonts w:ascii="Times New Roman" w:hAnsi="Times New Roman" w:cs="Times New Roman"/>
                <w:b w:val="0"/>
                <w:sz w:val="28"/>
                <w:szCs w:val="28"/>
              </w:rPr>
              <w:t>С.А. Воронина</w:t>
            </w:r>
          </w:p>
          <w:p w:rsidR="00C7730E" w:rsidRDefault="00C7730E" w:rsidP="007B2044">
            <w:pPr>
              <w:rPr>
                <w:rStyle w:val="a6"/>
                <w:rFonts w:ascii="Times New Roman" w:hAnsi="Times New Roman" w:cs="Times New Roman"/>
                <w:b w:val="0"/>
                <w:sz w:val="28"/>
                <w:szCs w:val="28"/>
              </w:rPr>
            </w:pPr>
          </w:p>
        </w:tc>
      </w:tr>
      <w:tr w:rsidR="00C7730E" w:rsidTr="007B2044">
        <w:tc>
          <w:tcPr>
            <w:tcW w:w="7054" w:type="dxa"/>
          </w:tcPr>
          <w:p w:rsidR="00C7730E" w:rsidRPr="00C7730E" w:rsidRDefault="00C7730E" w:rsidP="00744FB5">
            <w:pPr>
              <w:jc w:val="center"/>
              <w:rPr>
                <w:rStyle w:val="a6"/>
                <w:rFonts w:ascii="Times New Roman" w:hAnsi="Times New Roman" w:cs="Times New Roman"/>
                <w:b w:val="0"/>
                <w:sz w:val="28"/>
                <w:szCs w:val="28"/>
              </w:rPr>
            </w:pPr>
          </w:p>
        </w:tc>
        <w:tc>
          <w:tcPr>
            <w:tcW w:w="2516" w:type="dxa"/>
          </w:tcPr>
          <w:p w:rsidR="00C7730E" w:rsidRDefault="00C7730E" w:rsidP="00744FB5">
            <w:pPr>
              <w:jc w:val="center"/>
              <w:rPr>
                <w:rStyle w:val="a6"/>
                <w:rFonts w:ascii="Times New Roman" w:hAnsi="Times New Roman" w:cs="Times New Roman"/>
                <w:b w:val="0"/>
                <w:sz w:val="28"/>
                <w:szCs w:val="28"/>
              </w:rPr>
            </w:pPr>
          </w:p>
        </w:tc>
      </w:tr>
      <w:tr w:rsidR="00C7730E" w:rsidTr="007B2044">
        <w:tc>
          <w:tcPr>
            <w:tcW w:w="7054" w:type="dxa"/>
          </w:tcPr>
          <w:p w:rsidR="00911876" w:rsidRPr="00C7730E" w:rsidRDefault="00E04263" w:rsidP="00C7730E">
            <w:pPr>
              <w:rPr>
                <w:rStyle w:val="a6"/>
                <w:rFonts w:ascii="Times New Roman" w:hAnsi="Times New Roman" w:cs="Times New Roman"/>
                <w:b w:val="0"/>
                <w:sz w:val="28"/>
                <w:szCs w:val="28"/>
              </w:rPr>
            </w:pPr>
            <w:r>
              <w:rPr>
                <w:rStyle w:val="a6"/>
                <w:rFonts w:ascii="Times New Roman" w:hAnsi="Times New Roman" w:cs="Times New Roman"/>
                <w:b w:val="0"/>
                <w:sz w:val="28"/>
                <w:szCs w:val="28"/>
              </w:rPr>
              <w:t>Специалист по формированию бюджета</w:t>
            </w:r>
          </w:p>
        </w:tc>
        <w:tc>
          <w:tcPr>
            <w:tcW w:w="2516" w:type="dxa"/>
          </w:tcPr>
          <w:p w:rsidR="00911876" w:rsidRDefault="00E04263" w:rsidP="007B2044">
            <w:pPr>
              <w:rPr>
                <w:rStyle w:val="a6"/>
                <w:rFonts w:ascii="Times New Roman" w:hAnsi="Times New Roman" w:cs="Times New Roman"/>
                <w:b w:val="0"/>
                <w:sz w:val="28"/>
                <w:szCs w:val="28"/>
              </w:rPr>
            </w:pPr>
            <w:r>
              <w:rPr>
                <w:rStyle w:val="a6"/>
                <w:rFonts w:ascii="Times New Roman" w:hAnsi="Times New Roman" w:cs="Times New Roman"/>
                <w:b w:val="0"/>
                <w:sz w:val="28"/>
                <w:szCs w:val="28"/>
              </w:rPr>
              <w:t>Т.В. Сердюкова</w:t>
            </w:r>
          </w:p>
          <w:p w:rsidR="00911876" w:rsidRDefault="00911876" w:rsidP="007B2044">
            <w:pPr>
              <w:rPr>
                <w:rStyle w:val="a6"/>
                <w:rFonts w:ascii="Times New Roman" w:hAnsi="Times New Roman" w:cs="Times New Roman"/>
                <w:b w:val="0"/>
                <w:sz w:val="28"/>
                <w:szCs w:val="28"/>
              </w:rPr>
            </w:pPr>
          </w:p>
          <w:p w:rsidR="00C7730E" w:rsidRDefault="00C7730E" w:rsidP="007B2044">
            <w:pPr>
              <w:rPr>
                <w:rStyle w:val="a6"/>
                <w:rFonts w:ascii="Times New Roman" w:hAnsi="Times New Roman" w:cs="Times New Roman"/>
                <w:b w:val="0"/>
                <w:sz w:val="28"/>
                <w:szCs w:val="28"/>
              </w:rPr>
            </w:pPr>
          </w:p>
        </w:tc>
      </w:tr>
      <w:tr w:rsidR="00C7730E" w:rsidTr="007B2044">
        <w:tc>
          <w:tcPr>
            <w:tcW w:w="7054" w:type="dxa"/>
          </w:tcPr>
          <w:p w:rsidR="00C7730E" w:rsidRPr="00C7730E" w:rsidRDefault="00C7730E" w:rsidP="00C7730E">
            <w:pPr>
              <w:rPr>
                <w:rStyle w:val="a6"/>
                <w:rFonts w:ascii="Times New Roman" w:hAnsi="Times New Roman" w:cs="Times New Roman"/>
                <w:b w:val="0"/>
                <w:sz w:val="28"/>
                <w:szCs w:val="28"/>
              </w:rPr>
            </w:pPr>
          </w:p>
        </w:tc>
        <w:tc>
          <w:tcPr>
            <w:tcW w:w="2516" w:type="dxa"/>
          </w:tcPr>
          <w:p w:rsidR="00C7730E" w:rsidRDefault="00C7730E" w:rsidP="00744FB5">
            <w:pPr>
              <w:jc w:val="center"/>
              <w:rPr>
                <w:rStyle w:val="a6"/>
                <w:rFonts w:ascii="Times New Roman" w:hAnsi="Times New Roman" w:cs="Times New Roman"/>
                <w:b w:val="0"/>
                <w:sz w:val="28"/>
                <w:szCs w:val="28"/>
              </w:rPr>
            </w:pPr>
          </w:p>
        </w:tc>
      </w:tr>
      <w:tr w:rsidR="00911876" w:rsidTr="007B2044">
        <w:tc>
          <w:tcPr>
            <w:tcW w:w="7054" w:type="dxa"/>
          </w:tcPr>
          <w:p w:rsidR="00911876" w:rsidRPr="00C7730E" w:rsidRDefault="00911876" w:rsidP="00C7730E">
            <w:pPr>
              <w:rPr>
                <w:rStyle w:val="a6"/>
                <w:rFonts w:ascii="Times New Roman" w:hAnsi="Times New Roman" w:cs="Times New Roman"/>
                <w:b w:val="0"/>
                <w:sz w:val="28"/>
                <w:szCs w:val="28"/>
              </w:rPr>
            </w:pPr>
          </w:p>
        </w:tc>
        <w:tc>
          <w:tcPr>
            <w:tcW w:w="2516" w:type="dxa"/>
          </w:tcPr>
          <w:p w:rsidR="00911876" w:rsidRDefault="00911876" w:rsidP="00911876">
            <w:pPr>
              <w:ind w:left="-391" w:hanging="109"/>
              <w:jc w:val="center"/>
              <w:rPr>
                <w:rStyle w:val="a6"/>
                <w:rFonts w:ascii="Times New Roman" w:hAnsi="Times New Roman" w:cs="Times New Roman"/>
                <w:b w:val="0"/>
                <w:sz w:val="28"/>
                <w:szCs w:val="28"/>
              </w:rPr>
            </w:pPr>
          </w:p>
        </w:tc>
      </w:tr>
      <w:tr w:rsidR="00C7730E" w:rsidTr="007B2044">
        <w:tc>
          <w:tcPr>
            <w:tcW w:w="7054" w:type="dxa"/>
          </w:tcPr>
          <w:p w:rsidR="00C7730E" w:rsidRP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Решение принято</w:t>
            </w:r>
          </w:p>
          <w:p w:rsidR="00C7730E" w:rsidRP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Протокол сессии от ___________№_______</w:t>
            </w:r>
          </w:p>
          <w:p w:rsidR="00C7730E" w:rsidRPr="00C7730E" w:rsidRDefault="00C7730E" w:rsidP="00C7730E">
            <w:pPr>
              <w:rPr>
                <w:rStyle w:val="a6"/>
                <w:rFonts w:ascii="Times New Roman" w:hAnsi="Times New Roman" w:cs="Times New Roman"/>
                <w:b w:val="0"/>
                <w:sz w:val="28"/>
                <w:szCs w:val="28"/>
              </w:rPr>
            </w:pPr>
            <w:r w:rsidRPr="00C7730E">
              <w:rPr>
                <w:rStyle w:val="a6"/>
                <w:rFonts w:ascii="Times New Roman" w:hAnsi="Times New Roman" w:cs="Times New Roman"/>
                <w:b w:val="0"/>
                <w:sz w:val="28"/>
                <w:szCs w:val="28"/>
              </w:rPr>
              <w:t>Председатель Совета</w:t>
            </w:r>
          </w:p>
          <w:p w:rsidR="00C7730E" w:rsidRPr="00C7730E" w:rsidRDefault="00E04263" w:rsidP="00C7730E">
            <w:pPr>
              <w:rPr>
                <w:rStyle w:val="a6"/>
                <w:rFonts w:ascii="Times New Roman" w:hAnsi="Times New Roman" w:cs="Times New Roman"/>
                <w:b w:val="0"/>
                <w:sz w:val="28"/>
                <w:szCs w:val="28"/>
              </w:rPr>
            </w:pPr>
            <w:r>
              <w:rPr>
                <w:rStyle w:val="a6"/>
                <w:rFonts w:ascii="Times New Roman" w:hAnsi="Times New Roman" w:cs="Times New Roman"/>
                <w:b w:val="0"/>
                <w:sz w:val="28"/>
                <w:szCs w:val="28"/>
              </w:rPr>
              <w:t>Ярославского сельского поселения</w:t>
            </w:r>
          </w:p>
        </w:tc>
        <w:tc>
          <w:tcPr>
            <w:tcW w:w="2516" w:type="dxa"/>
          </w:tcPr>
          <w:p w:rsidR="00C7730E" w:rsidRDefault="00C7730E" w:rsidP="00744FB5">
            <w:pPr>
              <w:jc w:val="center"/>
              <w:rPr>
                <w:rStyle w:val="a6"/>
                <w:rFonts w:ascii="Times New Roman" w:hAnsi="Times New Roman" w:cs="Times New Roman"/>
                <w:b w:val="0"/>
                <w:sz w:val="28"/>
                <w:szCs w:val="28"/>
              </w:rPr>
            </w:pPr>
          </w:p>
          <w:p w:rsidR="00C7730E" w:rsidRDefault="00C7730E" w:rsidP="00744FB5">
            <w:pPr>
              <w:jc w:val="center"/>
              <w:rPr>
                <w:rStyle w:val="a6"/>
                <w:rFonts w:ascii="Times New Roman" w:hAnsi="Times New Roman" w:cs="Times New Roman"/>
                <w:b w:val="0"/>
                <w:sz w:val="28"/>
                <w:szCs w:val="28"/>
              </w:rPr>
            </w:pPr>
          </w:p>
          <w:p w:rsidR="00C7730E" w:rsidRDefault="00C7730E" w:rsidP="00744FB5">
            <w:pPr>
              <w:jc w:val="center"/>
              <w:rPr>
                <w:rStyle w:val="a6"/>
                <w:rFonts w:ascii="Times New Roman" w:hAnsi="Times New Roman" w:cs="Times New Roman"/>
                <w:b w:val="0"/>
                <w:sz w:val="28"/>
                <w:szCs w:val="28"/>
              </w:rPr>
            </w:pPr>
          </w:p>
          <w:p w:rsidR="00C7730E" w:rsidRDefault="00E04263" w:rsidP="00E04263">
            <w:pPr>
              <w:rPr>
                <w:rStyle w:val="a6"/>
                <w:rFonts w:ascii="Times New Roman" w:hAnsi="Times New Roman" w:cs="Times New Roman"/>
                <w:b w:val="0"/>
                <w:sz w:val="28"/>
                <w:szCs w:val="28"/>
              </w:rPr>
            </w:pPr>
            <w:r>
              <w:rPr>
                <w:rStyle w:val="a6"/>
                <w:rFonts w:ascii="Times New Roman" w:hAnsi="Times New Roman" w:cs="Times New Roman"/>
                <w:b w:val="0"/>
                <w:sz w:val="28"/>
                <w:szCs w:val="28"/>
              </w:rPr>
              <w:t>И.Н. Вольных</w:t>
            </w:r>
          </w:p>
          <w:p w:rsidR="00E04263" w:rsidRDefault="00E04263" w:rsidP="00E04263">
            <w:pPr>
              <w:rPr>
                <w:rStyle w:val="a6"/>
                <w:rFonts w:ascii="Times New Roman" w:hAnsi="Times New Roman" w:cs="Times New Roman"/>
                <w:b w:val="0"/>
                <w:sz w:val="28"/>
                <w:szCs w:val="28"/>
              </w:rPr>
            </w:pPr>
          </w:p>
          <w:p w:rsidR="00E04263" w:rsidRDefault="00E04263" w:rsidP="00E04263">
            <w:pPr>
              <w:rPr>
                <w:rStyle w:val="a6"/>
                <w:rFonts w:ascii="Times New Roman" w:hAnsi="Times New Roman" w:cs="Times New Roman"/>
                <w:b w:val="0"/>
                <w:sz w:val="28"/>
                <w:szCs w:val="28"/>
              </w:rPr>
            </w:pPr>
          </w:p>
          <w:p w:rsidR="00E04263" w:rsidRDefault="00E04263" w:rsidP="00E04263">
            <w:pPr>
              <w:rPr>
                <w:rStyle w:val="a6"/>
                <w:rFonts w:ascii="Times New Roman" w:hAnsi="Times New Roman" w:cs="Times New Roman"/>
                <w:b w:val="0"/>
                <w:sz w:val="28"/>
                <w:szCs w:val="28"/>
              </w:rPr>
            </w:pPr>
          </w:p>
          <w:p w:rsidR="00C7730E" w:rsidRDefault="00C7730E" w:rsidP="007B2044">
            <w:pPr>
              <w:rPr>
                <w:rStyle w:val="a6"/>
                <w:rFonts w:ascii="Times New Roman" w:hAnsi="Times New Roman" w:cs="Times New Roman"/>
                <w:b w:val="0"/>
                <w:sz w:val="28"/>
                <w:szCs w:val="28"/>
              </w:rPr>
            </w:pPr>
          </w:p>
        </w:tc>
      </w:tr>
    </w:tbl>
    <w:p w:rsidR="001E1EB9" w:rsidRDefault="00DC6E5A" w:rsidP="001E1EB9">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lastRenderedPageBreak/>
        <w:t>П</w:t>
      </w:r>
      <w:r w:rsidR="001E1EB9">
        <w:rPr>
          <w:rStyle w:val="a6"/>
          <w:rFonts w:ascii="Times New Roman" w:hAnsi="Times New Roman" w:cs="Times New Roman"/>
          <w:b w:val="0"/>
          <w:sz w:val="28"/>
          <w:szCs w:val="28"/>
        </w:rPr>
        <w:t>РИЛОЖЕНИЕ</w:t>
      </w:r>
    </w:p>
    <w:p w:rsidR="00387185" w:rsidRDefault="00387185" w:rsidP="001E1EB9">
      <w:pPr>
        <w:ind w:firstLine="4820"/>
        <w:jc w:val="center"/>
        <w:rPr>
          <w:rStyle w:val="a6"/>
          <w:rFonts w:ascii="Times New Roman" w:hAnsi="Times New Roman" w:cs="Times New Roman"/>
          <w:b w:val="0"/>
          <w:sz w:val="28"/>
          <w:szCs w:val="28"/>
        </w:rPr>
      </w:pPr>
    </w:p>
    <w:p w:rsidR="001E1EB9" w:rsidRDefault="001E1EB9" w:rsidP="001E1EB9">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УТВЕРЖДЕН</w:t>
      </w:r>
    </w:p>
    <w:p w:rsidR="001E1EB9" w:rsidRDefault="001E1EB9" w:rsidP="006733D3">
      <w:pPr>
        <w:ind w:firstLine="4820"/>
        <w:jc w:val="right"/>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решением Совета </w:t>
      </w:r>
      <w:r w:rsidR="006733D3">
        <w:rPr>
          <w:rStyle w:val="a6"/>
          <w:rFonts w:ascii="Times New Roman" w:hAnsi="Times New Roman" w:cs="Times New Roman"/>
          <w:b w:val="0"/>
          <w:sz w:val="28"/>
          <w:szCs w:val="28"/>
        </w:rPr>
        <w:t>Ярославского сельского поселения Мостовского района</w:t>
      </w:r>
    </w:p>
    <w:p w:rsidR="001E1EB9" w:rsidRDefault="007B2044" w:rsidP="00744FB5">
      <w:pPr>
        <w:ind w:firstLine="486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от</w:t>
      </w:r>
      <w:r w:rsidR="00F45FE0">
        <w:rPr>
          <w:rStyle w:val="a6"/>
          <w:rFonts w:ascii="Times New Roman" w:hAnsi="Times New Roman" w:cs="Times New Roman"/>
          <w:b w:val="0"/>
          <w:sz w:val="28"/>
          <w:szCs w:val="28"/>
        </w:rPr>
        <w:t xml:space="preserve"> </w:t>
      </w:r>
      <w:r w:rsidR="0017306C">
        <w:rPr>
          <w:rStyle w:val="a6"/>
          <w:rFonts w:ascii="Times New Roman" w:hAnsi="Times New Roman" w:cs="Times New Roman"/>
          <w:b w:val="0"/>
          <w:sz w:val="28"/>
          <w:szCs w:val="28"/>
        </w:rPr>
        <w:t>18.11.2016</w:t>
      </w:r>
      <w:r w:rsidR="00946E7E">
        <w:rPr>
          <w:rStyle w:val="a6"/>
          <w:rFonts w:ascii="Times New Roman" w:hAnsi="Times New Roman" w:cs="Times New Roman"/>
          <w:b w:val="0"/>
          <w:sz w:val="28"/>
          <w:szCs w:val="28"/>
        </w:rPr>
        <w:t xml:space="preserve"> г.</w:t>
      </w:r>
      <w:r w:rsidR="00F45FE0">
        <w:rPr>
          <w:rStyle w:val="a6"/>
          <w:rFonts w:ascii="Times New Roman" w:hAnsi="Times New Roman" w:cs="Times New Roman"/>
          <w:b w:val="0"/>
          <w:sz w:val="28"/>
          <w:szCs w:val="28"/>
        </w:rPr>
        <w:t xml:space="preserve"> </w:t>
      </w:r>
      <w:r>
        <w:rPr>
          <w:rStyle w:val="a6"/>
          <w:rFonts w:ascii="Times New Roman" w:hAnsi="Times New Roman" w:cs="Times New Roman"/>
          <w:b w:val="0"/>
          <w:sz w:val="28"/>
          <w:szCs w:val="28"/>
        </w:rPr>
        <w:t>№</w:t>
      </w:r>
      <w:r w:rsidR="00946E7E">
        <w:rPr>
          <w:rStyle w:val="a6"/>
          <w:rFonts w:ascii="Times New Roman" w:hAnsi="Times New Roman" w:cs="Times New Roman"/>
          <w:b w:val="0"/>
          <w:sz w:val="28"/>
          <w:szCs w:val="28"/>
        </w:rPr>
        <w:t xml:space="preserve"> </w:t>
      </w:r>
      <w:r w:rsidR="0017306C">
        <w:rPr>
          <w:rStyle w:val="a6"/>
          <w:rFonts w:ascii="Times New Roman" w:hAnsi="Times New Roman" w:cs="Times New Roman"/>
          <w:b w:val="0"/>
          <w:sz w:val="28"/>
          <w:szCs w:val="28"/>
        </w:rPr>
        <w:t>115</w:t>
      </w:r>
      <w:bookmarkStart w:id="2" w:name="_GoBack"/>
      <w:bookmarkEnd w:id="2"/>
    </w:p>
    <w:p w:rsidR="001E1EB9" w:rsidRDefault="001E1EB9" w:rsidP="00744FB5">
      <w:pPr>
        <w:ind w:firstLine="4860"/>
        <w:jc w:val="center"/>
        <w:rPr>
          <w:rStyle w:val="a6"/>
          <w:rFonts w:ascii="Times New Roman" w:hAnsi="Times New Roman" w:cs="Times New Roman"/>
          <w:b w:val="0"/>
          <w:sz w:val="28"/>
          <w:szCs w:val="28"/>
        </w:rPr>
      </w:pPr>
    </w:p>
    <w:p w:rsidR="001E1EB9" w:rsidRPr="00DC6E5A" w:rsidRDefault="00DC6E5A" w:rsidP="001E1EB9">
      <w:pPr>
        <w:jc w:val="center"/>
        <w:rPr>
          <w:rStyle w:val="a6"/>
          <w:rFonts w:ascii="Times New Roman" w:hAnsi="Times New Roman" w:cs="Times New Roman"/>
          <w:b w:val="0"/>
          <w:sz w:val="28"/>
          <w:szCs w:val="28"/>
        </w:rPr>
      </w:pPr>
      <w:r w:rsidRPr="00DC6E5A">
        <w:rPr>
          <w:rFonts w:ascii="Times New Roman" w:hAnsi="Times New Roman" w:cs="Times New Roman"/>
          <w:b/>
          <w:sz w:val="28"/>
          <w:szCs w:val="28"/>
        </w:rPr>
        <w:t>Порядок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 находящихся в муниципальной собственности Ярославского сельского поселения Мостовского района</w:t>
      </w:r>
    </w:p>
    <w:p w:rsidR="001E1EB9" w:rsidRPr="001E1EB9" w:rsidRDefault="001E1EB9" w:rsidP="001E1EB9">
      <w:pPr>
        <w:jc w:val="center"/>
        <w:rPr>
          <w:rStyle w:val="a6"/>
          <w:rFonts w:ascii="Times New Roman" w:hAnsi="Times New Roman" w:cs="Times New Roman"/>
          <w:sz w:val="28"/>
          <w:szCs w:val="28"/>
        </w:rPr>
      </w:pPr>
    </w:p>
    <w:bookmarkEnd w:id="0"/>
    <w:bookmarkEnd w:id="1"/>
    <w:p w:rsidR="00DC6E5A" w:rsidRPr="00DC6E5A" w:rsidRDefault="00DC6E5A" w:rsidP="00DC6E5A">
      <w:pPr>
        <w:ind w:firstLine="720"/>
        <w:jc w:val="center"/>
        <w:rPr>
          <w:rFonts w:ascii="Times New Roman" w:hAnsi="Times New Roman" w:cs="Times New Roman"/>
          <w:b/>
          <w:sz w:val="28"/>
          <w:szCs w:val="28"/>
        </w:rPr>
      </w:pPr>
      <w:r w:rsidRPr="00DC6E5A">
        <w:rPr>
          <w:rFonts w:ascii="Times New Roman" w:hAnsi="Times New Roman" w:cs="Times New Roman"/>
          <w:b/>
          <w:bCs/>
          <w:sz w:val="28"/>
          <w:szCs w:val="28"/>
        </w:rPr>
        <w:t>1. Общие положения</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1.</w:t>
      </w:r>
      <w:r>
        <w:rPr>
          <w:rFonts w:ascii="Times New Roman" w:hAnsi="Times New Roman" w:cs="Times New Roman"/>
          <w:sz w:val="28"/>
          <w:szCs w:val="28"/>
        </w:rPr>
        <w:t>1.</w:t>
      </w:r>
      <w:r w:rsidRPr="00DC6E5A">
        <w:rPr>
          <w:rFonts w:ascii="Times New Roman" w:hAnsi="Times New Roman" w:cs="Times New Roman"/>
          <w:sz w:val="28"/>
          <w:szCs w:val="28"/>
        </w:rPr>
        <w:t xml:space="preserve"> Настоящий Порядок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 находящихся в муниципальной собственности </w:t>
      </w:r>
      <w:r>
        <w:rPr>
          <w:rFonts w:ascii="Times New Roman" w:hAnsi="Times New Roman" w:cs="Times New Roman"/>
          <w:sz w:val="28"/>
          <w:szCs w:val="28"/>
        </w:rPr>
        <w:t>Ярославского</w:t>
      </w:r>
      <w:r w:rsidRPr="00DC6E5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DC6E5A">
        <w:rPr>
          <w:rFonts w:ascii="Times New Roman" w:hAnsi="Times New Roman" w:cs="Times New Roman"/>
          <w:sz w:val="28"/>
          <w:szCs w:val="28"/>
        </w:rPr>
        <w:t xml:space="preserve"> района (далее - Порядок) разработан в соответствии с </w:t>
      </w:r>
      <w:hyperlink r:id="rId11" w:history="1">
        <w:r w:rsidRPr="00DC6E5A">
          <w:rPr>
            <w:rFonts w:ascii="Times New Roman" w:hAnsi="Times New Roman" w:cs="Times New Roman"/>
            <w:bCs/>
            <w:sz w:val="28"/>
            <w:szCs w:val="28"/>
          </w:rPr>
          <w:t>Земельным Кодексом</w:t>
        </w:r>
      </w:hyperlink>
      <w:r w:rsidRPr="00DC6E5A">
        <w:rPr>
          <w:rFonts w:ascii="Times New Roman" w:hAnsi="Times New Roman" w:cs="Times New Roman"/>
          <w:sz w:val="28"/>
          <w:szCs w:val="28"/>
        </w:rPr>
        <w:t xml:space="preserve"> Российской Федерации от 25</w:t>
      </w:r>
      <w:r>
        <w:rPr>
          <w:rFonts w:ascii="Times New Roman" w:hAnsi="Times New Roman" w:cs="Times New Roman"/>
          <w:sz w:val="28"/>
          <w:szCs w:val="28"/>
        </w:rPr>
        <w:t xml:space="preserve"> октября </w:t>
      </w:r>
      <w:r w:rsidRPr="00DC6E5A">
        <w:rPr>
          <w:rFonts w:ascii="Times New Roman" w:hAnsi="Times New Roman" w:cs="Times New Roman"/>
          <w:sz w:val="28"/>
          <w:szCs w:val="28"/>
        </w:rPr>
        <w:t>2001</w:t>
      </w:r>
      <w:r>
        <w:rPr>
          <w:rFonts w:ascii="Times New Roman" w:hAnsi="Times New Roman" w:cs="Times New Roman"/>
          <w:sz w:val="28"/>
          <w:szCs w:val="28"/>
        </w:rPr>
        <w:t xml:space="preserve"> года</w:t>
      </w:r>
      <w:r w:rsidRPr="00DC6E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6E5A">
        <w:rPr>
          <w:rFonts w:ascii="Times New Roman" w:hAnsi="Times New Roman" w:cs="Times New Roman"/>
          <w:sz w:val="28"/>
          <w:szCs w:val="28"/>
        </w:rPr>
        <w:t xml:space="preserve">136-ФЗ и определяет порядок использования отдельных видов земель промышленности и иного специального назначения: земель промышленности, энергетики, транспорта, связи, радиовещания, телевидения, информатики, зон с особыми условиями использования земель данной категории, находящихся в муниципальной собственности </w:t>
      </w:r>
      <w:r>
        <w:rPr>
          <w:rFonts w:ascii="Times New Roman" w:hAnsi="Times New Roman" w:cs="Times New Roman"/>
          <w:sz w:val="28"/>
          <w:szCs w:val="28"/>
        </w:rPr>
        <w:t>Ярославского</w:t>
      </w:r>
      <w:r w:rsidRPr="00DC6E5A">
        <w:rPr>
          <w:rFonts w:ascii="Times New Roman" w:hAnsi="Times New Roman" w:cs="Times New Roman"/>
          <w:sz w:val="28"/>
          <w:szCs w:val="28"/>
        </w:rPr>
        <w:t xml:space="preserve"> сельского поселения.</w:t>
      </w:r>
    </w:p>
    <w:p w:rsidR="00DC6E5A" w:rsidRPr="00DC6E5A"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1.</w:t>
      </w:r>
      <w:r w:rsidRPr="00DC6E5A">
        <w:rPr>
          <w:rFonts w:ascii="Times New Roman" w:hAnsi="Times New Roman" w:cs="Times New Roman"/>
          <w:sz w:val="28"/>
          <w:szCs w:val="28"/>
        </w:rPr>
        <w:t xml:space="preserve">2.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w:t>
      </w:r>
      <w:hyperlink r:id="rId12" w:history="1">
        <w:r w:rsidRPr="00DC6E5A">
          <w:rPr>
            <w:rFonts w:ascii="Times New Roman" w:hAnsi="Times New Roman" w:cs="Times New Roman"/>
            <w:bCs/>
            <w:sz w:val="28"/>
            <w:szCs w:val="28"/>
          </w:rPr>
          <w:t>Земельным кодексом</w:t>
        </w:r>
      </w:hyperlink>
      <w:r w:rsidRPr="00DC6E5A">
        <w:rPr>
          <w:rFonts w:ascii="Times New Roman" w:hAnsi="Times New Roman" w:cs="Times New Roman"/>
          <w:sz w:val="28"/>
          <w:szCs w:val="28"/>
        </w:rPr>
        <w:t>, федеральными законами и законами Краснодарского края (далее - земли промышленности и иного специального назначения).</w:t>
      </w:r>
    </w:p>
    <w:p w:rsidR="00DC6E5A" w:rsidRPr="00DC6E5A"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1.</w:t>
      </w:r>
      <w:r w:rsidRPr="00DC6E5A">
        <w:rPr>
          <w:rFonts w:ascii="Times New Roman" w:hAnsi="Times New Roman" w:cs="Times New Roman"/>
          <w:sz w:val="28"/>
          <w:szCs w:val="28"/>
        </w:rPr>
        <w:t>3.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lastRenderedPageBreak/>
        <w:t>- земли промышленности;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энергетики;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транспорта;</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связи, радиовещания, телевидения, информатики;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для обеспечения космической деятельности;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обороны и безопасности;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иного специального назначения.</w:t>
      </w:r>
    </w:p>
    <w:p w:rsidR="00DC6E5A" w:rsidRPr="00DC6E5A"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1.4</w:t>
      </w:r>
      <w:r w:rsidRPr="00DC6E5A">
        <w:rPr>
          <w:rFonts w:ascii="Times New Roman" w:hAnsi="Times New Roman" w:cs="Times New Roman"/>
          <w:sz w:val="28"/>
          <w:szCs w:val="28"/>
        </w:rPr>
        <w:t>. Определения и термины, используемые в настоящем положении: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Охранная зона - территория, в границах которой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Санитарно-защитная зона - специальная территория с особым режимом использования, созданная в целях обеспечения безопасности населения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Полоса отвода автомобильной дороги - земельные участки (независимо от категории земель) предназначенные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Полоса отвода железных дорог -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Придорожные полосы автомобильных дорог - земельные участки, прилегающие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DC6E5A">
      <w:pPr>
        <w:jc w:val="center"/>
        <w:rPr>
          <w:rFonts w:ascii="Times New Roman" w:hAnsi="Times New Roman" w:cs="Times New Roman"/>
          <w:b/>
          <w:sz w:val="28"/>
          <w:szCs w:val="28"/>
        </w:rPr>
      </w:pPr>
      <w:r w:rsidRPr="00DC6E5A">
        <w:rPr>
          <w:rFonts w:ascii="Times New Roman" w:hAnsi="Times New Roman" w:cs="Times New Roman"/>
          <w:b/>
          <w:sz w:val="28"/>
          <w:szCs w:val="28"/>
        </w:rPr>
        <w:t>2. У</w:t>
      </w:r>
      <w:r w:rsidRPr="00DC6E5A">
        <w:rPr>
          <w:rFonts w:ascii="Times New Roman" w:hAnsi="Times New Roman" w:cs="Times New Roman"/>
          <w:b/>
          <w:bCs/>
          <w:sz w:val="28"/>
          <w:szCs w:val="28"/>
        </w:rPr>
        <w:t>становление зон с особыми условиями использования земель</w:t>
      </w:r>
    </w:p>
    <w:p w:rsidR="00DC6E5A" w:rsidRPr="00DC6E5A" w:rsidRDefault="00DC6E5A" w:rsidP="00DC6E5A">
      <w:pPr>
        <w:ind w:firstLine="720"/>
        <w:jc w:val="center"/>
        <w:rPr>
          <w:rFonts w:ascii="Times New Roman" w:hAnsi="Times New Roman" w:cs="Times New Roman"/>
          <w:b/>
          <w:sz w:val="28"/>
          <w:szCs w:val="28"/>
        </w:rPr>
      </w:pPr>
    </w:p>
    <w:p w:rsidR="00DC6E5A" w:rsidRPr="00DC6E5A"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Pr="00DC6E5A">
        <w:rPr>
          <w:rFonts w:ascii="Times New Roman" w:hAnsi="Times New Roman" w:cs="Times New Roman"/>
          <w:sz w:val="28"/>
          <w:szCs w:val="28"/>
        </w:rPr>
        <w:t xml:space="preserve">1. В состав земель промышленности и иного специального назначения в целях обеспечения безопасности населения и создания </w:t>
      </w:r>
      <w:r w:rsidRPr="00DC6E5A">
        <w:rPr>
          <w:rFonts w:ascii="Times New Roman" w:hAnsi="Times New Roman" w:cs="Times New Roman"/>
          <w:sz w:val="28"/>
          <w:szCs w:val="28"/>
        </w:rPr>
        <w:lastRenderedPageBreak/>
        <w:t>необходимых условий для эксплуатации объектов промышленности, энергетики, особо радиационно-опасных объектов, пунктов хранения радиоактивных веществ, транспортных и иных объектов включаются зоны с особыми условиями использования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К зонам с особыми условиями использования территорий относятся: охранные и санитарно-защитные зоны. Охранные и санитарно-защитные зоны устанавливаются в соответствии с законодательством Российской Федерации.</w:t>
      </w:r>
    </w:p>
    <w:p w:rsidR="00DC6E5A" w:rsidRPr="00DC6E5A" w:rsidRDefault="008B51D8"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00DC6E5A" w:rsidRPr="00DC6E5A">
        <w:rPr>
          <w:rFonts w:ascii="Times New Roman" w:hAnsi="Times New Roman" w:cs="Times New Roman"/>
          <w:sz w:val="28"/>
          <w:szCs w:val="28"/>
        </w:rPr>
        <w:t>2. Установление охранных зон необходимо для обеспечения безопасного и безаварийного функционирования и эксплуатации объектов, сооружений и других устройств инженерной инфраструктуры. Размеры и характер использования земельных участков (частей земельных участков) охранных зон определяются особенностями охраняемых объектов.</w:t>
      </w:r>
    </w:p>
    <w:p w:rsidR="00DC6E5A" w:rsidRPr="00DC6E5A" w:rsidRDefault="008B51D8"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00DC6E5A" w:rsidRPr="00DC6E5A">
        <w:rPr>
          <w:rFonts w:ascii="Times New Roman" w:hAnsi="Times New Roman" w:cs="Times New Roman"/>
          <w:sz w:val="28"/>
          <w:szCs w:val="28"/>
        </w:rPr>
        <w:t>3. Установление санитарно-защитных зон необходимо при использовании земель специального назначения связанных с вредным характером производственной деятельности расположенных на них объектов,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барьера между территорией предприятия (группы предприятий) и территорией жилой застройки,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DC6E5A" w:rsidRPr="00DC6E5A" w:rsidRDefault="00DC6E5A" w:rsidP="008B51D8">
      <w:pPr>
        <w:ind w:firstLine="709"/>
        <w:jc w:val="both"/>
        <w:rPr>
          <w:rFonts w:ascii="Times New Roman" w:hAnsi="Times New Roman" w:cs="Times New Roman"/>
          <w:sz w:val="28"/>
          <w:szCs w:val="28"/>
        </w:rPr>
      </w:pPr>
      <w:r w:rsidRPr="00DC6E5A">
        <w:rPr>
          <w:rFonts w:ascii="Times New Roman" w:hAnsi="Times New Roman" w:cs="Times New Roman"/>
          <w:sz w:val="28"/>
          <w:szCs w:val="28"/>
        </w:rPr>
        <w:t xml:space="preserve"> Санитарно-защитная зона организуется собственниками промышленных производств на основании проекта организации санитарно-защитных зон разработанным, согласованным и утвержденным в соответствии с </w:t>
      </w:r>
      <w:hyperlink r:id="rId13" w:history="1">
        <w:r w:rsidRPr="00DC6E5A">
          <w:rPr>
            <w:rFonts w:ascii="Times New Roman" w:hAnsi="Times New Roman" w:cs="Times New Roman"/>
            <w:bCs/>
            <w:sz w:val="28"/>
            <w:szCs w:val="28"/>
          </w:rPr>
          <w:t>Федеральным законом</w:t>
        </w:r>
      </w:hyperlink>
      <w:r w:rsidRPr="00DC6E5A">
        <w:rPr>
          <w:rFonts w:ascii="Times New Roman" w:hAnsi="Times New Roman" w:cs="Times New Roman"/>
          <w:sz w:val="28"/>
          <w:szCs w:val="28"/>
        </w:rPr>
        <w:t xml:space="preserve"> от 30</w:t>
      </w:r>
      <w:r w:rsidR="008B51D8">
        <w:rPr>
          <w:rFonts w:ascii="Times New Roman" w:hAnsi="Times New Roman" w:cs="Times New Roman"/>
          <w:sz w:val="28"/>
          <w:szCs w:val="28"/>
        </w:rPr>
        <w:t xml:space="preserve"> марта </w:t>
      </w:r>
      <w:r w:rsidRPr="00DC6E5A">
        <w:rPr>
          <w:rFonts w:ascii="Times New Roman" w:hAnsi="Times New Roman" w:cs="Times New Roman"/>
          <w:sz w:val="28"/>
          <w:szCs w:val="28"/>
        </w:rPr>
        <w:t xml:space="preserve">1999 года </w:t>
      </w:r>
      <w:r w:rsidR="008B51D8">
        <w:rPr>
          <w:rFonts w:ascii="Times New Roman" w:hAnsi="Times New Roman" w:cs="Times New Roman"/>
          <w:sz w:val="28"/>
          <w:szCs w:val="28"/>
        </w:rPr>
        <w:t>№</w:t>
      </w:r>
      <w:r w:rsidRPr="00DC6E5A">
        <w:rPr>
          <w:rFonts w:ascii="Times New Roman" w:hAnsi="Times New Roman" w:cs="Times New Roman"/>
          <w:sz w:val="28"/>
          <w:szCs w:val="28"/>
        </w:rPr>
        <w:t xml:space="preserve"> 52-ФЗ "О санитарно- эпидемиологическом благополучии населения", требованиями санитарно- эпидемиологических правил и нормативов "Санитарно-защитные зоны и санитарная классификация предприятий, сооружений и иных объектов СанПин 2.2.1/2.1.1.1200-03", с учетом положений генерального плана </w:t>
      </w:r>
      <w:r w:rsidR="008B51D8">
        <w:rPr>
          <w:rFonts w:ascii="Times New Roman" w:hAnsi="Times New Roman" w:cs="Times New Roman"/>
          <w:sz w:val="28"/>
          <w:szCs w:val="28"/>
        </w:rPr>
        <w:t>Ярославского</w:t>
      </w:r>
      <w:r w:rsidRPr="00DC6E5A">
        <w:rPr>
          <w:rFonts w:ascii="Times New Roman" w:hAnsi="Times New Roman" w:cs="Times New Roman"/>
          <w:sz w:val="28"/>
          <w:szCs w:val="28"/>
        </w:rPr>
        <w:t xml:space="preserve"> сельского поселения, проектов планировки и других видов градостроительной документации. Границы санитарно-защитной зоны обозначаются специальными информационными знаками. Установку информационных знаков осуществляет заинтересованное предприятие.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 - в соответствии с требованиями санитарно- эпидемиологических правил и нормативов "Санитарно-защитные зоны и санитарная классификация предприятий, сооружений и иных объектов СанПин 2.2.1/2.1.1,1200- 03". Санитарно-защитная зона или какая-либо ее часть не рассматриваются как резервная территория объекта и не используется для расширения промышленной или жилой территории без </w:t>
      </w:r>
      <w:r w:rsidRPr="00DC6E5A">
        <w:rPr>
          <w:rFonts w:ascii="Times New Roman" w:hAnsi="Times New Roman" w:cs="Times New Roman"/>
          <w:sz w:val="28"/>
          <w:szCs w:val="28"/>
        </w:rPr>
        <w:lastRenderedPageBreak/>
        <w:t>соответствующей обоснованной корректировки границ санитарно-защитной зоны.</w:t>
      </w:r>
    </w:p>
    <w:p w:rsidR="00DC6E5A" w:rsidRPr="00DC6E5A" w:rsidRDefault="008B51D8"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00DC6E5A" w:rsidRPr="00DC6E5A">
        <w:rPr>
          <w:rFonts w:ascii="Times New Roman" w:hAnsi="Times New Roman" w:cs="Times New Roman"/>
          <w:sz w:val="28"/>
          <w:szCs w:val="28"/>
        </w:rPr>
        <w:t>4. Земельные участки, включенные в состав охранных и санитарно - защитных зон, не изымаются у землепользователей, землевладельцев и арендаторов земельных участков, но в их границах вводится особый режим их использования, ограничивающий или запрещающий те виды деятельности, которые несовместимы с целями установления зон.</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Землепользователи, землевладельцы и арендаторы земельных участков, находящихся в пределах таких зон, уведомляются администрацией </w:t>
      </w:r>
      <w:r w:rsidR="008B51D8">
        <w:rPr>
          <w:rFonts w:ascii="Times New Roman" w:hAnsi="Times New Roman" w:cs="Times New Roman"/>
          <w:sz w:val="28"/>
          <w:szCs w:val="28"/>
        </w:rPr>
        <w:t>Ярославского</w:t>
      </w:r>
      <w:r w:rsidRPr="00DC6E5A">
        <w:rPr>
          <w:rFonts w:ascii="Times New Roman" w:hAnsi="Times New Roman" w:cs="Times New Roman"/>
          <w:sz w:val="28"/>
          <w:szCs w:val="28"/>
        </w:rPr>
        <w:t xml:space="preserve"> сельского поселения </w:t>
      </w:r>
      <w:r w:rsidR="008B51D8">
        <w:rPr>
          <w:rFonts w:ascii="Times New Roman" w:hAnsi="Times New Roman" w:cs="Times New Roman"/>
          <w:sz w:val="28"/>
          <w:szCs w:val="28"/>
        </w:rPr>
        <w:t xml:space="preserve">Мостовского района </w:t>
      </w:r>
      <w:r w:rsidRPr="00DC6E5A">
        <w:rPr>
          <w:rFonts w:ascii="Times New Roman" w:hAnsi="Times New Roman" w:cs="Times New Roman"/>
          <w:sz w:val="28"/>
          <w:szCs w:val="28"/>
        </w:rPr>
        <w:t>об особом режиме использования этих земельных участков.</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8B51D8">
      <w:pPr>
        <w:jc w:val="center"/>
        <w:rPr>
          <w:rFonts w:ascii="Times New Roman" w:hAnsi="Times New Roman" w:cs="Times New Roman"/>
          <w:b/>
          <w:sz w:val="28"/>
          <w:szCs w:val="28"/>
        </w:rPr>
      </w:pPr>
      <w:r w:rsidRPr="00DC6E5A">
        <w:rPr>
          <w:rFonts w:ascii="Times New Roman" w:hAnsi="Times New Roman" w:cs="Times New Roman"/>
          <w:b/>
          <w:sz w:val="28"/>
          <w:szCs w:val="28"/>
        </w:rPr>
        <w:t>3. З</w:t>
      </w:r>
      <w:r w:rsidRPr="008B51D8">
        <w:rPr>
          <w:rFonts w:ascii="Times New Roman" w:hAnsi="Times New Roman" w:cs="Times New Roman"/>
          <w:b/>
          <w:bCs/>
          <w:sz w:val="28"/>
          <w:szCs w:val="28"/>
        </w:rPr>
        <w:t>емли промышленности</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w:t>
      </w:r>
      <w:hyperlink r:id="rId14"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федеральными законами и законами Краснодарского края.</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 xml:space="preserve">2. Земельные участки предоставляются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 Размеры земельных участков, предоставляемых для целей, указанных в настоящем пункте, определяются в соответствии с утвержденными в установленном порядке нормами и проектно-технической документацией.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w:t>
      </w:r>
      <w:hyperlink r:id="rId15" w:history="1">
        <w:r w:rsidR="00DC6E5A" w:rsidRPr="00DC6E5A">
          <w:rPr>
            <w:rFonts w:ascii="Times New Roman" w:hAnsi="Times New Roman" w:cs="Times New Roman"/>
            <w:bCs/>
            <w:sz w:val="28"/>
            <w:szCs w:val="28"/>
          </w:rPr>
          <w:t>статьей 79</w:t>
        </w:r>
      </w:hyperlink>
      <w:r w:rsidR="00DC6E5A" w:rsidRPr="00DC6E5A">
        <w:rPr>
          <w:rFonts w:ascii="Times New Roman" w:hAnsi="Times New Roman" w:cs="Times New Roman"/>
          <w:sz w:val="28"/>
          <w:szCs w:val="28"/>
        </w:rPr>
        <w:t xml:space="preserve"> Земельного Кодекса Российской Федерации, после отработки других сельскохозяйственных угодий, расположенных в границах горного отвода.</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3. В устанавливаемых санитарно-защитных зонах земельных участков, указанных в пункте 8 настоящего Порядка не допускается размещение:</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коллективных или индивидуальных дачных и садово-огородных участков;</w:t>
      </w:r>
    </w:p>
    <w:p w:rsidR="008538D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предприятий по производству лекарственных веществ, лекарственных средств,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предельно-допустимой </w:t>
      </w:r>
      <w:r w:rsidRPr="00DC6E5A">
        <w:rPr>
          <w:rFonts w:ascii="Times New Roman" w:hAnsi="Times New Roman" w:cs="Times New Roman"/>
          <w:sz w:val="28"/>
          <w:szCs w:val="28"/>
        </w:rPr>
        <w:lastRenderedPageBreak/>
        <w:t xml:space="preserve">концентрации для атмосферного воздуха; </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предприятий пищевых отраслей промышленности, оптовых складов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жилой застройки,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4. В границах санитарно-защитных зон земельных участков, указанных в пункте 8 настоящего Порядка допускается размещать: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сельхозугодья для выращивания технических культур, не используемых для производства продуктов питания;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предприятия, их отдельные здания и сооружения с производствами меньшего класса вредности, чем основное производство.</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При наличии у размещаемого в санитарно-защитной зоне объекта выбросов, аналогичных по составу основному производству, обязательно требование не превышения гигиенических нормативов на границе санитарно-защитной зоны и за ее пределами при суммарном учете;</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 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5.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8538DA" w:rsidRPr="00DC6E5A" w:rsidRDefault="008538DA" w:rsidP="00DC6E5A">
      <w:pPr>
        <w:ind w:firstLine="720"/>
        <w:jc w:val="both"/>
        <w:rPr>
          <w:rFonts w:ascii="Times New Roman" w:hAnsi="Times New Roman" w:cs="Times New Roman"/>
          <w:sz w:val="28"/>
          <w:szCs w:val="28"/>
        </w:rPr>
      </w:pPr>
    </w:p>
    <w:p w:rsidR="00DC6E5A" w:rsidRPr="00DC6E5A" w:rsidRDefault="00DC6E5A" w:rsidP="008538DA">
      <w:pPr>
        <w:jc w:val="center"/>
        <w:rPr>
          <w:rFonts w:ascii="Times New Roman" w:hAnsi="Times New Roman" w:cs="Times New Roman"/>
          <w:b/>
          <w:sz w:val="28"/>
          <w:szCs w:val="28"/>
        </w:rPr>
      </w:pPr>
      <w:r w:rsidRPr="00DC6E5A">
        <w:rPr>
          <w:rFonts w:ascii="Times New Roman" w:hAnsi="Times New Roman" w:cs="Times New Roman"/>
          <w:b/>
          <w:sz w:val="28"/>
          <w:szCs w:val="28"/>
        </w:rPr>
        <w:t>4. З</w:t>
      </w:r>
      <w:r w:rsidRPr="008538DA">
        <w:rPr>
          <w:rFonts w:ascii="Times New Roman" w:hAnsi="Times New Roman" w:cs="Times New Roman"/>
          <w:b/>
          <w:bCs/>
          <w:sz w:val="28"/>
          <w:szCs w:val="28"/>
        </w:rPr>
        <w:t>емли энергетики</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w:t>
      </w:r>
      <w:hyperlink r:id="rId16"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федеральными законами и законами Краснодарского края.</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 xml:space="preserve">2. Земельные участки предоставляются для размещения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 Земельные участки для размещения объектов энергетики предоставляются заявителям в соответствии с </w:t>
      </w:r>
      <w:hyperlink r:id="rId17"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с включением в площадь земельного участка охранной зоны.</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 xml:space="preserve">3. Охранные зоны устанавливаются для всех объектов электросетевого хозяйства в соответствие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hyperlink r:id="rId18" w:history="1">
        <w:r w:rsidR="00DC6E5A" w:rsidRPr="00DC6E5A">
          <w:rPr>
            <w:rFonts w:ascii="Times New Roman" w:hAnsi="Times New Roman" w:cs="Times New Roman"/>
            <w:bCs/>
            <w:sz w:val="28"/>
            <w:szCs w:val="28"/>
          </w:rPr>
          <w:t>постановлением</w:t>
        </w:r>
      </w:hyperlink>
      <w:r w:rsidR="00DC6E5A" w:rsidRPr="00DC6E5A">
        <w:rPr>
          <w:rFonts w:ascii="Times New Roman" w:hAnsi="Times New Roman" w:cs="Times New Roman"/>
          <w:sz w:val="28"/>
          <w:szCs w:val="28"/>
        </w:rPr>
        <w:t xml:space="preserve"> Правительства Российской Федерации от 24 февраля 2009 г</w:t>
      </w:r>
      <w:r>
        <w:rPr>
          <w:rFonts w:ascii="Times New Roman" w:hAnsi="Times New Roman" w:cs="Times New Roman"/>
          <w:sz w:val="28"/>
          <w:szCs w:val="28"/>
        </w:rPr>
        <w:t>ода</w:t>
      </w:r>
      <w:r w:rsidR="00DC6E5A" w:rsidRPr="00DC6E5A">
        <w:rPr>
          <w:rFonts w:ascii="Times New Roman" w:hAnsi="Times New Roman" w:cs="Times New Roman"/>
          <w:sz w:val="28"/>
          <w:szCs w:val="28"/>
        </w:rPr>
        <w:t xml:space="preserve"> </w:t>
      </w:r>
      <w:r>
        <w:rPr>
          <w:rFonts w:ascii="Times New Roman" w:hAnsi="Times New Roman" w:cs="Times New Roman"/>
          <w:sz w:val="28"/>
          <w:szCs w:val="28"/>
        </w:rPr>
        <w:t>№</w:t>
      </w:r>
      <w:r w:rsidR="00DC6E5A" w:rsidRPr="00DC6E5A">
        <w:rPr>
          <w:rFonts w:ascii="Times New Roman" w:hAnsi="Times New Roman" w:cs="Times New Roman"/>
          <w:sz w:val="28"/>
          <w:szCs w:val="28"/>
        </w:rPr>
        <w:t> 160.</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w:t>
      </w:r>
      <w:r w:rsidRPr="00DC6E5A">
        <w:rPr>
          <w:rFonts w:ascii="Times New Roman" w:hAnsi="Times New Roman" w:cs="Times New Roman"/>
          <w:sz w:val="28"/>
          <w:szCs w:val="28"/>
        </w:rPr>
        <w:lastRenderedPageBreak/>
        <w:t>электропередачи, а также в охранных зонах кабельных линий электропередачи;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размещать свалки;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складировать или размещать хранилища любых, в том числе горюче- смазочных, материалов (для объектов электросетевого хозяйства напряжением свыше 1000 вольт);</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(для объектов электросетевого хозяйства напряжением свыше 1000 вольт);</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(для объектов электросетевого хозяйства напряжением свыше 1000 вольт);</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5. В пределах охранных зон без письменного решения о согласовании сетевых организаций, ответственных за эксплуатацию соответствующих объектов электросетевого хозяйства, юридическим и физическим лицам запрещается: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строительство, капитальный ремонт, реконструкция или снос зданий и сооружений;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горные, взрывные, мелиоративные работы, в том числе связанные с временным затоплением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посадка и вырубка деревьев и кустарников;</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проводить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проводить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 полевые сельскохозяйственные работы, связанные с вспашкой земли (в охранных зонах кабельных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lastRenderedPageBreak/>
        <w:t>- размещать детские и спортивные площадки, стадионы, рынки, торговые точки, полевые станы, загоны для скота, гаражи и стоянки всех видов машин и механизмов (для объектов электросетевого хозяйства</w:t>
      </w:r>
      <w:r w:rsidR="008538DA">
        <w:rPr>
          <w:rFonts w:ascii="Times New Roman" w:hAnsi="Times New Roman" w:cs="Times New Roman"/>
          <w:sz w:val="28"/>
          <w:szCs w:val="28"/>
        </w:rPr>
        <w:t xml:space="preserve"> </w:t>
      </w:r>
      <w:r w:rsidRPr="00DC6E5A">
        <w:rPr>
          <w:rFonts w:ascii="Times New Roman" w:hAnsi="Times New Roman" w:cs="Times New Roman"/>
          <w:sz w:val="28"/>
          <w:szCs w:val="28"/>
        </w:rPr>
        <w:t>напряжением до 1000 вольт в охранных зонах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складировать или размещать хранилища любых, в том числе горюче- смазочных, материалов (для объектов электросетевого хозяйства напряжением до 1000 вольт).</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8538DA">
      <w:pPr>
        <w:jc w:val="center"/>
        <w:rPr>
          <w:rFonts w:ascii="Times New Roman" w:hAnsi="Times New Roman" w:cs="Times New Roman"/>
          <w:b/>
          <w:sz w:val="28"/>
          <w:szCs w:val="28"/>
        </w:rPr>
      </w:pPr>
      <w:r w:rsidRPr="00DC6E5A">
        <w:rPr>
          <w:rFonts w:ascii="Times New Roman" w:hAnsi="Times New Roman" w:cs="Times New Roman"/>
          <w:b/>
          <w:sz w:val="28"/>
          <w:szCs w:val="28"/>
        </w:rPr>
        <w:t>5. З</w:t>
      </w:r>
      <w:r w:rsidRPr="008538DA">
        <w:rPr>
          <w:rFonts w:ascii="Times New Roman" w:hAnsi="Times New Roman" w:cs="Times New Roman"/>
          <w:b/>
          <w:bCs/>
          <w:sz w:val="28"/>
          <w:szCs w:val="28"/>
        </w:rPr>
        <w:t>емли транспорта</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w:t>
      </w:r>
      <w:hyperlink r:id="rId19"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федеральными законами и законами Краснодарского края.</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2. Земельные участки предоставляются для размещения железнодорожных путей,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 установления полос отвода и охранных зон железных дорог.</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 xml:space="preserve">3. В случае прохождения железнодорожных путей в местах, подверженных обвалам, оползням, размывам, оврагообразованию, в районах подвижных песков, по лесам, выполняющим функции защитных лесонасаждений, в том числе по лесам, в поймах рек и вдоль поверхностных водных объектов,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обвалов, повлиять на сохранность, устойчивость и прочность железнодорожных путей. земельные участки (их части), расположенные вдоль полосы отвода, включаются в границы охранной зоны железных дорог. Порядок установления и использования полос отвода и охранных зон железных дорог определяется Правилами установления и использования полос отвода и охранных зон железных дорог, утвержденными </w:t>
      </w:r>
      <w:hyperlink r:id="rId20" w:history="1">
        <w:r w:rsidR="00DC6E5A" w:rsidRPr="00DC6E5A">
          <w:rPr>
            <w:rFonts w:ascii="Times New Roman" w:hAnsi="Times New Roman" w:cs="Times New Roman"/>
            <w:bCs/>
            <w:sz w:val="28"/>
            <w:szCs w:val="28"/>
          </w:rPr>
          <w:t>постановлением</w:t>
        </w:r>
      </w:hyperlink>
      <w:r w:rsidR="00DC6E5A" w:rsidRPr="00DC6E5A">
        <w:rPr>
          <w:rFonts w:ascii="Times New Roman" w:hAnsi="Times New Roman" w:cs="Times New Roman"/>
          <w:sz w:val="28"/>
          <w:szCs w:val="28"/>
        </w:rPr>
        <w:t xml:space="preserve"> Правительства Российской Федерации от 12 октября 2006 г</w:t>
      </w:r>
      <w:r w:rsidR="005078A1">
        <w:rPr>
          <w:rFonts w:ascii="Times New Roman" w:hAnsi="Times New Roman" w:cs="Times New Roman"/>
          <w:sz w:val="28"/>
          <w:szCs w:val="28"/>
        </w:rPr>
        <w:t>ода</w:t>
      </w:r>
      <w:r w:rsidR="00DC6E5A" w:rsidRPr="00DC6E5A">
        <w:rPr>
          <w:rFonts w:ascii="Times New Roman" w:hAnsi="Times New Roman" w:cs="Times New Roman"/>
          <w:sz w:val="28"/>
          <w:szCs w:val="28"/>
        </w:rPr>
        <w:t xml:space="preserve"> </w:t>
      </w:r>
      <w:r w:rsidR="005078A1">
        <w:rPr>
          <w:rFonts w:ascii="Times New Roman" w:hAnsi="Times New Roman" w:cs="Times New Roman"/>
          <w:sz w:val="28"/>
          <w:szCs w:val="28"/>
        </w:rPr>
        <w:t>№</w:t>
      </w:r>
      <w:r w:rsidR="00DC6E5A" w:rsidRPr="00DC6E5A">
        <w:rPr>
          <w:rFonts w:ascii="Times New Roman" w:hAnsi="Times New Roman" w:cs="Times New Roman"/>
          <w:sz w:val="28"/>
          <w:szCs w:val="28"/>
        </w:rPr>
        <w:t> 611.</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4. В границах полосы отвода в целях обеспечения безопасности движения и эксплуатации железнодорожного транспорта, землепользователям земельных участков, необходимо:</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содержать земельные участки в пределах полосы отвода, которые не </w:t>
      </w:r>
      <w:r w:rsidRPr="00DC6E5A">
        <w:rPr>
          <w:rFonts w:ascii="Times New Roman" w:hAnsi="Times New Roman" w:cs="Times New Roman"/>
          <w:sz w:val="28"/>
          <w:szCs w:val="28"/>
        </w:rPr>
        <w:lastRenderedPageBreak/>
        <w:t>нанося</w:t>
      </w:r>
      <w:r w:rsidR="005078A1">
        <w:rPr>
          <w:rFonts w:ascii="Times New Roman" w:hAnsi="Times New Roman" w:cs="Times New Roman"/>
          <w:sz w:val="28"/>
          <w:szCs w:val="28"/>
        </w:rPr>
        <w:t>т</w:t>
      </w:r>
      <w:r w:rsidRPr="00DC6E5A">
        <w:rPr>
          <w:rFonts w:ascii="Times New Roman" w:hAnsi="Times New Roman" w:cs="Times New Roman"/>
          <w:sz w:val="28"/>
          <w:szCs w:val="28"/>
        </w:rPr>
        <w:t xml:space="preserve"> ущерб земле как природному объекту;</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не допускать загрязнения окружающей природной среды производственными стоками и другими отходами производственной деятельности железных дорог, захламления и заболачивания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принимать меры по защите земли от эрозии и дефляции, осуществлять агро-лесо-мелиоративные, противопожарные и иные необходимые мероприятия по охране земель от неблагоприятных природных явлений;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не нарушать установленный порядок земле-, недро- и водопользования;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 местах прилегания к сельскохозяйственным угодьям не допускать разрастание сорной травянистой и древесно-кустарниковой растительности;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 местах прилегания к лесным массивам не допускать скопления сухостоя, валежника, порубочных остатков и других горючих материалов;</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5. В границах полосы отвода допускается: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соответствующую требованиям, установленным законодательством Российской Федерации, и не угрожающую безопасности движения и эксплуатации железнодорожного транспорта;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размещать инженерные коммуникации, линии электропередачи, связи, магистральных газопроводов и других линейных сооружений (только по согласованию с заинтересованной организацией).</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6. Земельные участки также предоставляются для размещения автомобильных дорог, размещения объектов дорожного сервиса, объектов, предназначенных для осуществления дорожной деятельности, стационарных постов органов внутренних дел, установления полос отвода автомобильных дорог. Установление границ полос отвода автомобильных дорог и границ придорожных полос, автомобильных дорог и их использование осуществляется в соответствии с законодательством Российской Федерации об автомобильных дорогах и о дорожной деятельности.</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7. В границах охранных зон железнодорожных путей и полосы отвода автомобильных дорог устанавливаются запреты или ограничения на осуществление следующих видов деятельности: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строительство капитальных зданий и сооружений, устройство временных дорог, вырубка древесной и кустарниковой растительности, </w:t>
      </w:r>
      <w:r w:rsidRPr="00DC6E5A">
        <w:rPr>
          <w:rFonts w:ascii="Times New Roman" w:hAnsi="Times New Roman" w:cs="Times New Roman"/>
          <w:sz w:val="28"/>
          <w:szCs w:val="28"/>
        </w:rPr>
        <w:lastRenderedPageBreak/>
        <w:t>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распашка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выпас скота;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выпуск поверхностных и хозяйственно-бытовых вод;</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установка рекламных конструкций, информационных щитов и указателей, не соответствующих требованиям технического регламента и нормативных актов по безопасности движения транспорта, а также информационных щитов и указателей, не имеющих отношения к безопасности дорожного движения.</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 xml:space="preserve">8.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 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 Земельные участки в границах полос отвода автомобильных дорог предоставляются для размещения объектов дорожного сервиса в порядке, установленном </w:t>
      </w:r>
      <w:hyperlink r:id="rId21"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администрацией </w:t>
      </w:r>
      <w:r>
        <w:rPr>
          <w:rFonts w:ascii="Times New Roman" w:hAnsi="Times New Roman" w:cs="Times New Roman"/>
          <w:sz w:val="28"/>
          <w:szCs w:val="28"/>
        </w:rPr>
        <w:t>Ярославского</w:t>
      </w:r>
      <w:r w:rsidR="00DC6E5A" w:rsidRPr="00DC6E5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Мостовского района</w:t>
      </w:r>
      <w:r w:rsidR="00DC6E5A" w:rsidRPr="00DC6E5A">
        <w:rPr>
          <w:rFonts w:ascii="Times New Roman" w:hAnsi="Times New Roman" w:cs="Times New Roman"/>
          <w:sz w:val="28"/>
          <w:szCs w:val="28"/>
        </w:rPr>
        <w:t xml:space="preserve"> уполномоченными на предоставление данных земельных участков владельцам автомобильных дорог, по заявлениям владельцев инженерных коммуникаций.</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9. Размещение в пределах придорожных полос объектов разрешается при соблюдении следующих условий: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lastRenderedPageBreak/>
        <w:t>- объекты не должны ухудшать видимость на муниципальной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выбор места размещения объектов должен осуществляться с учетом возможной реконструкции автомобильной дороги;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Обозначение границ придорожных полос автомобильных дорог на местности осуществляется владельцами автомобильных дорог за их счет.</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5078A1">
      <w:pPr>
        <w:ind w:firstLine="720"/>
        <w:jc w:val="center"/>
        <w:rPr>
          <w:rFonts w:ascii="Times New Roman" w:hAnsi="Times New Roman" w:cs="Times New Roman"/>
          <w:b/>
          <w:sz w:val="28"/>
          <w:szCs w:val="28"/>
        </w:rPr>
      </w:pPr>
      <w:r w:rsidRPr="005078A1">
        <w:rPr>
          <w:rFonts w:ascii="Times New Roman" w:hAnsi="Times New Roman" w:cs="Times New Roman"/>
          <w:b/>
          <w:bCs/>
          <w:sz w:val="28"/>
          <w:szCs w:val="28"/>
        </w:rPr>
        <w:t>6. Земли связи, радиовещания, телевидения, информатики</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w:t>
      </w:r>
      <w:hyperlink r:id="rId22"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федеральными законами и законами Краснодарского края.</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2. Земельные участки предоставляются для размещения объектов соответствующих инфраструктур эксплуатационных предприятий связи, на балансе которых находятся радиорелейные, воздушные, кабельные линии связи и соответствующих полос отчуждения; кабельных, радиорелейных и воздушных линии связи и линии радиофикации на трассах кабельных и воздушных линий связи и радиофикации и соответствующих охранных зон линий связи;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подземных кабельных и воздушных линии связи и радиофикации и соответствующих охранных зон линий связи;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наземных и подземных необслуживаемых усилительных пунктов на кабельных линиях связи и соответствующих охранных зон; наземных сооружений и инфраструктур спутниковой связи.</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3. На трассах кабельных и воздушных линий связи и линий радиофикации устанавливаются охранные зоны с особыми условиями использования: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для подземных кабельных и для воздушных линий связи и линий радиофикации, расположенных вне населенных пунктов на безлесных участках,</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lastRenderedPageBreak/>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 Трассы линий связи необходимо периодически расчищать от кустарников и деревьев, содержать в безопасном пожарном состоянии, поддерживать установленную ширину просек. Деревья, создающие угрозу проводам линий связи и опорам линий связи, вырубаются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необходимо содержать в безопасном пожарном состоянии силами предприятий, в ведении которых находятся линии связи и линии радиофикации. На трассах кабельных линий связи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4.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принимать все зависящие от них меры, способствующие обеспечению сохранности этих линий;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метра);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устраивать проезды и стоянки автотранспорта, тракторов и механизмов, провозить негабаритные грузы под проводами воздушных </w:t>
      </w:r>
      <w:r w:rsidRPr="00DC6E5A">
        <w:rPr>
          <w:rFonts w:ascii="Times New Roman" w:hAnsi="Times New Roman" w:cs="Times New Roman"/>
          <w:sz w:val="28"/>
          <w:szCs w:val="28"/>
        </w:rPr>
        <w:lastRenderedPageBreak/>
        <w:t>линий связи и линий радиофикации, строить каналы (арыки), устраивать заграждения и другие препятствия;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защиту подземных коммуникаций от коррозии без учета проходящих подземных кабельных линий связи;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огораживать трассы линий связи, препятствуя свободному доступу к ним технического персонала;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самовольно подключаться к абонентской телефонной линии и линии радиофикации в целях пользования услугами связи;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5078A1">
      <w:pPr>
        <w:ind w:firstLine="720"/>
        <w:jc w:val="center"/>
        <w:rPr>
          <w:rFonts w:ascii="Times New Roman" w:hAnsi="Times New Roman" w:cs="Times New Roman"/>
          <w:b/>
          <w:sz w:val="28"/>
          <w:szCs w:val="28"/>
        </w:rPr>
      </w:pPr>
      <w:r w:rsidRPr="005078A1">
        <w:rPr>
          <w:rFonts w:ascii="Times New Roman" w:hAnsi="Times New Roman" w:cs="Times New Roman"/>
          <w:b/>
          <w:bCs/>
          <w:sz w:val="28"/>
          <w:szCs w:val="28"/>
        </w:rPr>
        <w:t>7. Заключительные положения</w:t>
      </w:r>
    </w:p>
    <w:p w:rsidR="00DC6E5A" w:rsidRPr="00DC6E5A" w:rsidRDefault="00DC6E5A" w:rsidP="00DC6E5A">
      <w:pPr>
        <w:ind w:firstLine="720"/>
        <w:jc w:val="both"/>
        <w:rPr>
          <w:rFonts w:ascii="Times New Roman" w:hAnsi="Times New Roman" w:cs="Times New Roman"/>
          <w:sz w:val="28"/>
          <w:szCs w:val="28"/>
        </w:rPr>
      </w:pPr>
    </w:p>
    <w:p w:rsidR="00DC6E5A" w:rsidRDefault="005078A1" w:rsidP="00DC6E5A">
      <w:pPr>
        <w:ind w:firstLine="559"/>
        <w:jc w:val="both"/>
        <w:rPr>
          <w:rFonts w:ascii="Times New Roman" w:hAnsi="Times New Roman" w:cs="Times New Roman"/>
          <w:sz w:val="28"/>
          <w:szCs w:val="28"/>
        </w:rPr>
      </w:pPr>
      <w:r>
        <w:rPr>
          <w:rFonts w:ascii="Times New Roman" w:hAnsi="Times New Roman" w:cs="Times New Roman"/>
          <w:sz w:val="28"/>
          <w:szCs w:val="28"/>
        </w:rPr>
        <w:t>7.</w:t>
      </w:r>
      <w:r w:rsidR="00DC6E5A" w:rsidRPr="00DC6E5A">
        <w:rPr>
          <w:rFonts w:ascii="Times New Roman" w:hAnsi="Times New Roman" w:cs="Times New Roman"/>
          <w:sz w:val="28"/>
          <w:szCs w:val="28"/>
        </w:rPr>
        <w:t>1. За нарушение настоящего порядка использования отдельных видов земель промышленности и иного специального назначения, регулирующего использование отдельных видов земель промышленности и иного специального назначения, землепользователи земельных участков данной категории земель, земельных участков находящихся в пределах санитарно- защитных, охранных и иных зон, несут ответственность в соответствии с законодательством Российской Федерации.</w:t>
      </w:r>
    </w:p>
    <w:p w:rsidR="005078A1" w:rsidRDefault="005078A1" w:rsidP="00DC6E5A">
      <w:pPr>
        <w:ind w:firstLine="559"/>
        <w:jc w:val="both"/>
        <w:rPr>
          <w:rFonts w:ascii="Times New Roman" w:hAnsi="Times New Roman" w:cs="Times New Roman"/>
          <w:sz w:val="28"/>
          <w:szCs w:val="28"/>
        </w:rPr>
      </w:pPr>
    </w:p>
    <w:p w:rsidR="005078A1" w:rsidRDefault="005078A1" w:rsidP="005078A1">
      <w:pPr>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sectPr w:rsidR="005078A1" w:rsidSect="007B2044">
      <w:headerReference w:type="even" r:id="rId23"/>
      <w:headerReference w:type="default" r:id="rId24"/>
      <w:pgSz w:w="11906" w:h="16838"/>
      <w:pgMar w:top="39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D7" w:rsidRDefault="00B262D7">
      <w:r>
        <w:separator/>
      </w:r>
    </w:p>
  </w:endnote>
  <w:endnote w:type="continuationSeparator" w:id="0">
    <w:p w:rsidR="00B262D7" w:rsidRDefault="00B2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D7" w:rsidRDefault="00B262D7">
      <w:r>
        <w:separator/>
      </w:r>
    </w:p>
  </w:footnote>
  <w:footnote w:type="continuationSeparator" w:id="0">
    <w:p w:rsidR="00B262D7" w:rsidRDefault="00B26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36" w:rsidRDefault="00E222D3" w:rsidP="009C1F70">
    <w:pPr>
      <w:pStyle w:val="a3"/>
      <w:framePr w:wrap="around" w:vAnchor="text" w:hAnchor="margin" w:xAlign="center" w:y="1"/>
      <w:rPr>
        <w:rStyle w:val="a5"/>
      </w:rPr>
    </w:pPr>
    <w:r>
      <w:rPr>
        <w:rStyle w:val="a5"/>
      </w:rPr>
      <w:fldChar w:fldCharType="begin"/>
    </w:r>
    <w:r w:rsidR="00194636">
      <w:rPr>
        <w:rStyle w:val="a5"/>
      </w:rPr>
      <w:instrText xml:space="preserve">PAGE  </w:instrText>
    </w:r>
    <w:r>
      <w:rPr>
        <w:rStyle w:val="a5"/>
      </w:rPr>
      <w:fldChar w:fldCharType="end"/>
    </w:r>
  </w:p>
  <w:p w:rsidR="00194636" w:rsidRDefault="001946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425129"/>
      <w:docPartObj>
        <w:docPartGallery w:val="Page Numbers (Top of Page)"/>
        <w:docPartUnique/>
      </w:docPartObj>
    </w:sdtPr>
    <w:sdtEndPr/>
    <w:sdtContent>
      <w:p w:rsidR="007B2044" w:rsidRDefault="007B2044">
        <w:pPr>
          <w:pStyle w:val="a3"/>
          <w:jc w:val="center"/>
        </w:pPr>
        <w:r>
          <w:fldChar w:fldCharType="begin"/>
        </w:r>
        <w:r>
          <w:instrText>PAGE   \* MERGEFORMAT</w:instrText>
        </w:r>
        <w:r>
          <w:fldChar w:fldCharType="separate"/>
        </w:r>
        <w:r w:rsidR="0017306C">
          <w:rPr>
            <w:noProof/>
          </w:rPr>
          <w:t>3</w:t>
        </w:r>
        <w:r>
          <w:fldChar w:fldCharType="end"/>
        </w:r>
      </w:p>
    </w:sdtContent>
  </w:sdt>
  <w:p w:rsidR="007B2044" w:rsidRDefault="007B20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EC"/>
    <w:rsid w:val="000029C5"/>
    <w:rsid w:val="00020D00"/>
    <w:rsid w:val="00043707"/>
    <w:rsid w:val="00055DB7"/>
    <w:rsid w:val="00085F1F"/>
    <w:rsid w:val="00094D04"/>
    <w:rsid w:val="000A0695"/>
    <w:rsid w:val="000A1323"/>
    <w:rsid w:val="000C45DB"/>
    <w:rsid w:val="000D551B"/>
    <w:rsid w:val="000D5832"/>
    <w:rsid w:val="000D6682"/>
    <w:rsid w:val="000E4AC2"/>
    <w:rsid w:val="000F2E11"/>
    <w:rsid w:val="000F3C80"/>
    <w:rsid w:val="00103EF6"/>
    <w:rsid w:val="00127D3D"/>
    <w:rsid w:val="00130000"/>
    <w:rsid w:val="00130A77"/>
    <w:rsid w:val="00135AA3"/>
    <w:rsid w:val="001430B1"/>
    <w:rsid w:val="00160B9D"/>
    <w:rsid w:val="0017306C"/>
    <w:rsid w:val="0018285D"/>
    <w:rsid w:val="00184517"/>
    <w:rsid w:val="00194636"/>
    <w:rsid w:val="001B0375"/>
    <w:rsid w:val="001B1F2F"/>
    <w:rsid w:val="001E1EB9"/>
    <w:rsid w:val="001E2405"/>
    <w:rsid w:val="001F1AF2"/>
    <w:rsid w:val="001F6D2C"/>
    <w:rsid w:val="00204E4E"/>
    <w:rsid w:val="0023526D"/>
    <w:rsid w:val="002360DA"/>
    <w:rsid w:val="00236F32"/>
    <w:rsid w:val="0027759F"/>
    <w:rsid w:val="002C22B2"/>
    <w:rsid w:val="002C5134"/>
    <w:rsid w:val="002D5B55"/>
    <w:rsid w:val="002E1CEC"/>
    <w:rsid w:val="002E7120"/>
    <w:rsid w:val="00300997"/>
    <w:rsid w:val="00320CAA"/>
    <w:rsid w:val="003412A8"/>
    <w:rsid w:val="00361034"/>
    <w:rsid w:val="003719B4"/>
    <w:rsid w:val="0037517C"/>
    <w:rsid w:val="00387185"/>
    <w:rsid w:val="003A2A44"/>
    <w:rsid w:val="003B2B4C"/>
    <w:rsid w:val="003E006C"/>
    <w:rsid w:val="003E0EAC"/>
    <w:rsid w:val="003E1ABA"/>
    <w:rsid w:val="003E52C4"/>
    <w:rsid w:val="004436A7"/>
    <w:rsid w:val="00466A13"/>
    <w:rsid w:val="00485827"/>
    <w:rsid w:val="00493398"/>
    <w:rsid w:val="004D612B"/>
    <w:rsid w:val="0050663F"/>
    <w:rsid w:val="005078A1"/>
    <w:rsid w:val="00516DD2"/>
    <w:rsid w:val="005330E6"/>
    <w:rsid w:val="005351AF"/>
    <w:rsid w:val="00577CC9"/>
    <w:rsid w:val="0058708B"/>
    <w:rsid w:val="005D7914"/>
    <w:rsid w:val="00613328"/>
    <w:rsid w:val="0063472E"/>
    <w:rsid w:val="00652055"/>
    <w:rsid w:val="00664BF6"/>
    <w:rsid w:val="006733D3"/>
    <w:rsid w:val="0067430F"/>
    <w:rsid w:val="006B280F"/>
    <w:rsid w:val="007007F4"/>
    <w:rsid w:val="00732472"/>
    <w:rsid w:val="00744FB5"/>
    <w:rsid w:val="0077138C"/>
    <w:rsid w:val="00771DB2"/>
    <w:rsid w:val="00772EA6"/>
    <w:rsid w:val="007B2044"/>
    <w:rsid w:val="007B6D95"/>
    <w:rsid w:val="007E66F7"/>
    <w:rsid w:val="007E6EF9"/>
    <w:rsid w:val="007F0482"/>
    <w:rsid w:val="0080182D"/>
    <w:rsid w:val="008409CB"/>
    <w:rsid w:val="008435EC"/>
    <w:rsid w:val="00851CE7"/>
    <w:rsid w:val="008538DA"/>
    <w:rsid w:val="008578AD"/>
    <w:rsid w:val="00871542"/>
    <w:rsid w:val="008B51D8"/>
    <w:rsid w:val="008C1816"/>
    <w:rsid w:val="008F210B"/>
    <w:rsid w:val="008F5213"/>
    <w:rsid w:val="00911876"/>
    <w:rsid w:val="00946BD7"/>
    <w:rsid w:val="00946E7E"/>
    <w:rsid w:val="00965C11"/>
    <w:rsid w:val="009B6191"/>
    <w:rsid w:val="009C1F70"/>
    <w:rsid w:val="00A037C4"/>
    <w:rsid w:val="00A16235"/>
    <w:rsid w:val="00A23D46"/>
    <w:rsid w:val="00A2762A"/>
    <w:rsid w:val="00A27CD5"/>
    <w:rsid w:val="00A57BE7"/>
    <w:rsid w:val="00A91427"/>
    <w:rsid w:val="00AA6ECC"/>
    <w:rsid w:val="00AB0BDF"/>
    <w:rsid w:val="00AC7AFD"/>
    <w:rsid w:val="00AD2180"/>
    <w:rsid w:val="00AD52A9"/>
    <w:rsid w:val="00AD6EA2"/>
    <w:rsid w:val="00AF0547"/>
    <w:rsid w:val="00B1461A"/>
    <w:rsid w:val="00B221EC"/>
    <w:rsid w:val="00B262D7"/>
    <w:rsid w:val="00B7021F"/>
    <w:rsid w:val="00B83EA3"/>
    <w:rsid w:val="00BD0929"/>
    <w:rsid w:val="00BD5B0E"/>
    <w:rsid w:val="00BE16BC"/>
    <w:rsid w:val="00C03654"/>
    <w:rsid w:val="00C063FD"/>
    <w:rsid w:val="00C10622"/>
    <w:rsid w:val="00C2727A"/>
    <w:rsid w:val="00C45336"/>
    <w:rsid w:val="00C5077E"/>
    <w:rsid w:val="00C56F6A"/>
    <w:rsid w:val="00C7730E"/>
    <w:rsid w:val="00C85E98"/>
    <w:rsid w:val="00CD4548"/>
    <w:rsid w:val="00CF2389"/>
    <w:rsid w:val="00D11869"/>
    <w:rsid w:val="00D3399E"/>
    <w:rsid w:val="00D35CC4"/>
    <w:rsid w:val="00D70AE2"/>
    <w:rsid w:val="00D7326E"/>
    <w:rsid w:val="00D8653B"/>
    <w:rsid w:val="00DC6E5A"/>
    <w:rsid w:val="00DD5436"/>
    <w:rsid w:val="00DD7AEA"/>
    <w:rsid w:val="00DE3DE8"/>
    <w:rsid w:val="00DE77EF"/>
    <w:rsid w:val="00DF63D0"/>
    <w:rsid w:val="00E04263"/>
    <w:rsid w:val="00E1045E"/>
    <w:rsid w:val="00E222D3"/>
    <w:rsid w:val="00E227CC"/>
    <w:rsid w:val="00E60221"/>
    <w:rsid w:val="00E674C2"/>
    <w:rsid w:val="00E75D80"/>
    <w:rsid w:val="00EA6539"/>
    <w:rsid w:val="00EA7580"/>
    <w:rsid w:val="00EB0939"/>
    <w:rsid w:val="00EC5E08"/>
    <w:rsid w:val="00F054E4"/>
    <w:rsid w:val="00F07063"/>
    <w:rsid w:val="00F30BCF"/>
    <w:rsid w:val="00F41EF8"/>
    <w:rsid w:val="00F45FE0"/>
    <w:rsid w:val="00F72826"/>
    <w:rsid w:val="00F74EC2"/>
    <w:rsid w:val="00F91AF1"/>
    <w:rsid w:val="00F9332F"/>
    <w:rsid w:val="00FE0C6B"/>
    <w:rsid w:val="00FE5EFF"/>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2015118&amp;sub=0" TargetMode="External"/><Relationship Id="rId18" Type="http://schemas.openxmlformats.org/officeDocument/2006/relationships/hyperlink" Target="http://municipal.garant.ru/document?id=12065555&amp;sub=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unicipal.garant.ru/document?id=12024624&amp;sub=0" TargetMode="External"/><Relationship Id="rId7" Type="http://schemas.openxmlformats.org/officeDocument/2006/relationships/endnotes" Target="endnotes.xml"/><Relationship Id="rId12" Type="http://schemas.openxmlformats.org/officeDocument/2006/relationships/hyperlink" Target="http://municipal.garant.ru/document?id=12024624&amp;sub=0" TargetMode="External"/><Relationship Id="rId17" Type="http://schemas.openxmlformats.org/officeDocument/2006/relationships/hyperlink" Target="http://municipal.garant.ru/document?id=12024624&amp;su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nicipal.garant.ru/document?id=12024624&amp;sub=0" TargetMode="External"/><Relationship Id="rId20" Type="http://schemas.openxmlformats.org/officeDocument/2006/relationships/hyperlink" Target="http://municipal.garant.ru/document?id=90086&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24624&amp;sub=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unicipal.garant.ru/document?id=12024624&amp;sub=79" TargetMode="External"/><Relationship Id="rId23" Type="http://schemas.openxmlformats.org/officeDocument/2006/relationships/header" Target="header1.xml"/><Relationship Id="rId10" Type="http://schemas.openxmlformats.org/officeDocument/2006/relationships/hyperlink" Target="http://municipal.garant.ru/document?id=86367&amp;sub=0" TargetMode="External"/><Relationship Id="rId19" Type="http://schemas.openxmlformats.org/officeDocument/2006/relationships/hyperlink" Target="http://municipal.garant.ru/document?id=12024624&amp;sub=0" TargetMode="External"/><Relationship Id="rId4" Type="http://schemas.openxmlformats.org/officeDocument/2006/relationships/settings" Target="settings.xml"/><Relationship Id="rId9" Type="http://schemas.openxmlformats.org/officeDocument/2006/relationships/hyperlink" Target="http://municipal.garant.ru/document?id=12024624&amp;sub=875" TargetMode="External"/><Relationship Id="rId14" Type="http://schemas.openxmlformats.org/officeDocument/2006/relationships/hyperlink" Target="http://municipal.garant.ru/document?id=12024624&amp;sub=0" TargetMode="External"/><Relationship Id="rId22" Type="http://schemas.openxmlformats.org/officeDocument/2006/relationships/hyperlink" Target="http://municipal.garant.ru/document?id=1202462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0CA9-71CB-48FD-8A5C-6690C43A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5422</Words>
  <Characters>30911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36261</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DNA7 X86</cp:lastModifiedBy>
  <cp:revision>18</cp:revision>
  <cp:lastPrinted>2016-10-20T07:44:00Z</cp:lastPrinted>
  <dcterms:created xsi:type="dcterms:W3CDTF">2016-10-03T11:28:00Z</dcterms:created>
  <dcterms:modified xsi:type="dcterms:W3CDTF">2016-11-21T09:27:00Z</dcterms:modified>
</cp:coreProperties>
</file>