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F45171">
        <w:rPr>
          <w:sz w:val="28"/>
          <w:szCs w:val="28"/>
          <w:u w:val="single"/>
        </w:rPr>
        <w:t>1</w:t>
      </w:r>
      <w:r w:rsidR="00C975A5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» </w:t>
      </w:r>
      <w:r w:rsidR="00C975A5">
        <w:rPr>
          <w:sz w:val="28"/>
          <w:szCs w:val="28"/>
          <w:u w:val="single"/>
        </w:rPr>
        <w:t>ок</w:t>
      </w:r>
      <w:r w:rsidR="009124B2">
        <w:rPr>
          <w:sz w:val="28"/>
          <w:szCs w:val="28"/>
          <w:u w:val="single"/>
        </w:rPr>
        <w:t>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69286E" w:rsidRDefault="00184D0B" w:rsidP="0069286E">
      <w:pPr>
        <w:jc w:val="both"/>
        <w:rPr>
          <w:b/>
          <w:bCs/>
          <w:sz w:val="28"/>
          <w:szCs w:val="28"/>
          <w:lang w:eastAsia="en-US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F45171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F45171">
        <w:rPr>
          <w:sz w:val="28"/>
          <w:szCs w:val="28"/>
        </w:rPr>
        <w:t xml:space="preserve">  5</w:t>
      </w:r>
      <w:r w:rsidR="009124B2">
        <w:rPr>
          <w:sz w:val="28"/>
          <w:szCs w:val="28"/>
        </w:rPr>
        <w:t xml:space="preserve"> </w:t>
      </w:r>
      <w:r w:rsidR="00C975A5">
        <w:rPr>
          <w:sz w:val="28"/>
          <w:szCs w:val="28"/>
        </w:rPr>
        <w:t>ок</w:t>
      </w:r>
      <w:r w:rsidR="009124B2">
        <w:rPr>
          <w:sz w:val="28"/>
          <w:szCs w:val="28"/>
        </w:rPr>
        <w:t>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</w:t>
      </w:r>
      <w:r w:rsidR="00F45171">
        <w:rPr>
          <w:sz w:val="28"/>
          <w:szCs w:val="28"/>
        </w:rPr>
        <w:t>5</w:t>
      </w:r>
      <w:r w:rsidR="0069286E">
        <w:rPr>
          <w:sz w:val="28"/>
          <w:szCs w:val="28"/>
        </w:rPr>
        <w:t>6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69286E" w:rsidRPr="0069286E">
        <w:rPr>
          <w:bCs/>
          <w:sz w:val="28"/>
          <w:szCs w:val="28"/>
          <w:lang w:eastAsia="en-US"/>
        </w:rPr>
        <w:t xml:space="preserve">Об утверждении Положения о порядке выявления, учета и оформления бесхозяйного недвижимого   имущества в муниципальную собственность </w:t>
      </w:r>
      <w:proofErr w:type="spellStart"/>
      <w:r w:rsidR="0069286E" w:rsidRPr="0069286E">
        <w:rPr>
          <w:bCs/>
          <w:sz w:val="28"/>
          <w:szCs w:val="28"/>
          <w:lang w:eastAsia="en-US"/>
        </w:rPr>
        <w:t>Андрюковского</w:t>
      </w:r>
      <w:proofErr w:type="spellEnd"/>
      <w:r w:rsidR="0069286E" w:rsidRPr="0069286E">
        <w:rPr>
          <w:bCs/>
          <w:sz w:val="28"/>
          <w:szCs w:val="28"/>
          <w:lang w:eastAsia="en-US"/>
        </w:rPr>
        <w:t xml:space="preserve">  сельского поселения Мостовского района</w:t>
      </w:r>
      <w:proofErr w:type="gramEnd"/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  <w:bookmarkStart w:id="0" w:name="_GoBack"/>
      <w:bookmarkEnd w:id="0"/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831D4"/>
    <w:rsid w:val="00302512"/>
    <w:rsid w:val="003423DD"/>
    <w:rsid w:val="003934DF"/>
    <w:rsid w:val="00422E5F"/>
    <w:rsid w:val="005A777A"/>
    <w:rsid w:val="0067721B"/>
    <w:rsid w:val="0069286E"/>
    <w:rsid w:val="006F2A74"/>
    <w:rsid w:val="00706D0F"/>
    <w:rsid w:val="007304C3"/>
    <w:rsid w:val="00770831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975A5"/>
    <w:rsid w:val="00E4552D"/>
    <w:rsid w:val="00EE5CFA"/>
    <w:rsid w:val="00F3014F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25</cp:revision>
  <cp:lastPrinted>2016-05-31T05:03:00Z</cp:lastPrinted>
  <dcterms:created xsi:type="dcterms:W3CDTF">2016-05-31T05:02:00Z</dcterms:created>
  <dcterms:modified xsi:type="dcterms:W3CDTF">2017-10-25T14:21:00Z</dcterms:modified>
</cp:coreProperties>
</file>