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92181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Псебай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731F">
        <w:rPr>
          <w:rFonts w:ascii="Times New Roman" w:hAnsi="Times New Roman" w:cs="Times New Roman"/>
          <w:sz w:val="28"/>
          <w:szCs w:val="28"/>
        </w:rPr>
        <w:t xml:space="preserve">                             «25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12731F" w:rsidRPr="0012731F">
        <w:rPr>
          <w:rFonts w:ascii="Times New Roman" w:hAnsi="Times New Roman" w:cs="Times New Roman"/>
          <w:sz w:val="28"/>
          <w:szCs w:val="28"/>
        </w:rPr>
        <w:t>мая</w:t>
      </w:r>
      <w:r w:rsidR="0056282E" w:rsidRPr="0012731F">
        <w:rPr>
          <w:rFonts w:ascii="Times New Roman" w:hAnsi="Times New Roman" w:cs="Times New Roman"/>
          <w:sz w:val="28"/>
          <w:szCs w:val="28"/>
        </w:rPr>
        <w:t xml:space="preserve"> </w:t>
      </w:r>
      <w:r w:rsidR="00A03947">
        <w:rPr>
          <w:rFonts w:ascii="Times New Roman" w:hAnsi="Times New Roman" w:cs="Times New Roman"/>
          <w:sz w:val="28"/>
          <w:szCs w:val="28"/>
        </w:rPr>
        <w:t>2017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4025" w:rsidRPr="00C64025" w:rsidRDefault="003215E8" w:rsidP="00C640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на коррупционность» проведена экспертиза </w:t>
      </w:r>
      <w:r w:rsidR="0012731F">
        <w:rPr>
          <w:rFonts w:ascii="Times New Roman" w:hAnsi="Times New Roman" w:cs="Times New Roman"/>
          <w:sz w:val="28"/>
          <w:szCs w:val="28"/>
        </w:rPr>
        <w:t>решения Совета П</w:t>
      </w:r>
      <w:r w:rsidR="0092181D">
        <w:rPr>
          <w:rFonts w:ascii="Times New Roman" w:hAnsi="Times New Roman" w:cs="Times New Roman"/>
          <w:sz w:val="28"/>
          <w:szCs w:val="28"/>
        </w:rPr>
        <w:t>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64025" w:rsidRPr="00C64025">
        <w:rPr>
          <w:rFonts w:ascii="Times New Roman" w:hAnsi="Times New Roman" w:cs="Times New Roman"/>
          <w:sz w:val="28"/>
          <w:szCs w:val="28"/>
        </w:rPr>
        <w:t>№ 158 от 15.05.2017 «Об утверждении Порядка представления, рассмотрения и утверждения годового отчета об исполнении бюджета Псебайского городского поселения Мостовского района»</w:t>
      </w:r>
      <w:proofErr w:type="gramEnd"/>
    </w:p>
    <w:p w:rsidR="00FE246F" w:rsidRPr="00FE246F" w:rsidRDefault="00FE246F" w:rsidP="00C6402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Pr="0053236F" w:rsidRDefault="00DF26E3" w:rsidP="00FE24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92181D" w:rsidRDefault="00DF26E3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 xml:space="preserve">Псебайского </w:t>
      </w:r>
    </w:p>
    <w:p w:rsidR="00DF26E3" w:rsidRPr="00DF26E3" w:rsidRDefault="0092181D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Ю.В. Кононенко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2731F"/>
    <w:rsid w:val="001A3096"/>
    <w:rsid w:val="001B3915"/>
    <w:rsid w:val="0024354F"/>
    <w:rsid w:val="003215E8"/>
    <w:rsid w:val="00411721"/>
    <w:rsid w:val="004D48D5"/>
    <w:rsid w:val="0053236F"/>
    <w:rsid w:val="0056282E"/>
    <w:rsid w:val="005B3D6D"/>
    <w:rsid w:val="005C652D"/>
    <w:rsid w:val="0066059C"/>
    <w:rsid w:val="006A0346"/>
    <w:rsid w:val="007C00E1"/>
    <w:rsid w:val="007C2DF4"/>
    <w:rsid w:val="008222BE"/>
    <w:rsid w:val="00883434"/>
    <w:rsid w:val="008E21FC"/>
    <w:rsid w:val="008F2FD1"/>
    <w:rsid w:val="0092181D"/>
    <w:rsid w:val="009404B8"/>
    <w:rsid w:val="00942844"/>
    <w:rsid w:val="009A50A3"/>
    <w:rsid w:val="009B4A48"/>
    <w:rsid w:val="009E3A79"/>
    <w:rsid w:val="00A03947"/>
    <w:rsid w:val="00A65BDB"/>
    <w:rsid w:val="00A869BE"/>
    <w:rsid w:val="00A94C2D"/>
    <w:rsid w:val="00AA20E0"/>
    <w:rsid w:val="00AB5778"/>
    <w:rsid w:val="00B619FE"/>
    <w:rsid w:val="00B74DAA"/>
    <w:rsid w:val="00C35B76"/>
    <w:rsid w:val="00C64025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F31182"/>
    <w:rsid w:val="00F957DF"/>
    <w:rsid w:val="00FC10E0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OO</cp:lastModifiedBy>
  <cp:revision>59</cp:revision>
  <dcterms:created xsi:type="dcterms:W3CDTF">2015-06-04T12:15:00Z</dcterms:created>
  <dcterms:modified xsi:type="dcterms:W3CDTF">2017-05-25T06:48:00Z</dcterms:modified>
</cp:coreProperties>
</file>