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714931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</w:t>
      </w:r>
      <w:r w:rsidR="0071493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714931" w:rsidRDefault="00184D0B" w:rsidP="00714931">
      <w:pPr>
        <w:shd w:val="clear" w:color="auto" w:fill="FFFFFF"/>
        <w:jc w:val="both"/>
        <w:rPr>
          <w:b/>
          <w:spacing w:val="-4"/>
          <w:w w:val="102"/>
          <w:sz w:val="28"/>
          <w:szCs w:val="28"/>
          <w:lang w:eastAsia="ar-SA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0163E7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714931">
        <w:rPr>
          <w:sz w:val="28"/>
          <w:szCs w:val="28"/>
        </w:rPr>
        <w:t>19 февраля</w:t>
      </w:r>
      <w:r w:rsidR="00A11A1C" w:rsidRPr="001A6152"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 w:rsidR="00A11A1C" w:rsidRPr="001A6152">
        <w:rPr>
          <w:sz w:val="28"/>
          <w:szCs w:val="28"/>
        </w:rPr>
        <w:t xml:space="preserve"> года № </w:t>
      </w:r>
      <w:r w:rsidR="000163E7">
        <w:rPr>
          <w:sz w:val="28"/>
          <w:szCs w:val="28"/>
        </w:rPr>
        <w:t>1</w:t>
      </w:r>
      <w:r w:rsidR="00570851">
        <w:rPr>
          <w:sz w:val="28"/>
          <w:szCs w:val="28"/>
        </w:rPr>
        <w:t>7</w:t>
      </w:r>
      <w:r w:rsidR="00714931">
        <w:rPr>
          <w:sz w:val="28"/>
          <w:szCs w:val="28"/>
        </w:rPr>
        <w:t>9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bookmarkStart w:id="0" w:name="_GoBack"/>
      <w:r w:rsidR="00714931" w:rsidRPr="00714931">
        <w:rPr>
          <w:bCs/>
          <w:spacing w:val="-3"/>
          <w:w w:val="102"/>
          <w:sz w:val="28"/>
          <w:szCs w:val="28"/>
          <w:lang w:eastAsia="ar-SA"/>
        </w:rPr>
        <w:t>Об утверждении прейскуранта</w:t>
      </w:r>
      <w:r w:rsidR="00714931" w:rsidRPr="00714931">
        <w:rPr>
          <w:spacing w:val="-4"/>
          <w:w w:val="102"/>
          <w:sz w:val="28"/>
          <w:szCs w:val="28"/>
          <w:lang w:eastAsia="ar-SA"/>
        </w:rPr>
        <w:t xml:space="preserve"> гарантированного перечня  услуг по погребению, оказываемых на территории Андрюковского сельского поселения Мостовского района</w:t>
      </w:r>
      <w:bookmarkEnd w:id="0"/>
      <w:r w:rsidR="002B4D22">
        <w:rPr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</w:t>
      </w:r>
      <w:proofErr w:type="gramEnd"/>
      <w:r w:rsidRPr="001A6152">
        <w:rPr>
          <w:sz w:val="28"/>
          <w:szCs w:val="28"/>
        </w:rPr>
        <w:t xml:space="preserve">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163E7"/>
    <w:rsid w:val="00184D0B"/>
    <w:rsid w:val="001A6152"/>
    <w:rsid w:val="002B4D22"/>
    <w:rsid w:val="00302512"/>
    <w:rsid w:val="003423DD"/>
    <w:rsid w:val="003934DF"/>
    <w:rsid w:val="00422E5F"/>
    <w:rsid w:val="00570851"/>
    <w:rsid w:val="005A777A"/>
    <w:rsid w:val="0067721B"/>
    <w:rsid w:val="006F2A74"/>
    <w:rsid w:val="00706D0F"/>
    <w:rsid w:val="00714931"/>
    <w:rsid w:val="007304C3"/>
    <w:rsid w:val="00770831"/>
    <w:rsid w:val="008B46A3"/>
    <w:rsid w:val="009B526D"/>
    <w:rsid w:val="009F366F"/>
    <w:rsid w:val="00A11A1C"/>
    <w:rsid w:val="00A15279"/>
    <w:rsid w:val="00A722EE"/>
    <w:rsid w:val="00B41B0A"/>
    <w:rsid w:val="00BD7D25"/>
    <w:rsid w:val="00C56ECE"/>
    <w:rsid w:val="00E369D2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22</cp:revision>
  <cp:lastPrinted>2016-05-31T05:03:00Z</cp:lastPrinted>
  <dcterms:created xsi:type="dcterms:W3CDTF">2016-05-31T05:02:00Z</dcterms:created>
  <dcterms:modified xsi:type="dcterms:W3CDTF">2018-02-22T12:18:00Z</dcterms:modified>
</cp:coreProperties>
</file>