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2FC" w:rsidRPr="006D3CBF" w:rsidRDefault="00015A8F" w:rsidP="006732F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b/>
          <w:noProof/>
        </w:rPr>
        <w:drawing>
          <wp:inline distT="0" distB="0" distL="0" distR="0">
            <wp:extent cx="654921" cy="828675"/>
            <wp:effectExtent l="19050" t="0" r="0" b="0"/>
            <wp:docPr id="1" name="Рисунок 1" descr="Беноковское СП 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ноковское СП кон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21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2FC" w:rsidRPr="006D3CBF" w:rsidRDefault="006732FC" w:rsidP="006732F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26DD" w:rsidRPr="006D3CBF" w:rsidRDefault="00D84455" w:rsidP="006732F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 xml:space="preserve">СОВЕТ </w:t>
      </w:r>
      <w:r w:rsidR="00015A8F" w:rsidRPr="006D3CBF">
        <w:rPr>
          <w:rFonts w:ascii="Times New Roman" w:hAnsi="Times New Roman" w:cs="Times New Roman"/>
          <w:b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6A26DD" w:rsidRPr="006D3CBF" w:rsidRDefault="00D84455" w:rsidP="006732FC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</w:p>
    <w:p w:rsidR="006A26DD" w:rsidRPr="006D3CBF" w:rsidRDefault="006A26DD" w:rsidP="006732F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26DD" w:rsidRPr="006D3CBF" w:rsidRDefault="008F162F" w:rsidP="008F162F">
      <w:pPr>
        <w:tabs>
          <w:tab w:val="center" w:pos="4819"/>
          <w:tab w:val="left" w:pos="7395"/>
        </w:tabs>
        <w:ind w:firstLine="0"/>
        <w:jc w:val="left"/>
        <w:rPr>
          <w:rFonts w:ascii="Times New Roman" w:hAnsi="Times New Roman" w:cs="Times New Roman"/>
          <w:b/>
          <w:sz w:val="32"/>
          <w:szCs w:val="32"/>
        </w:rPr>
      </w:pPr>
      <w:r w:rsidRPr="006D3CBF">
        <w:rPr>
          <w:rFonts w:ascii="Times New Roman" w:hAnsi="Times New Roman" w:cs="Times New Roman"/>
          <w:b/>
          <w:sz w:val="32"/>
          <w:szCs w:val="32"/>
        </w:rPr>
        <w:tab/>
      </w:r>
      <w:r w:rsidR="006A26DD" w:rsidRPr="006D3CBF">
        <w:rPr>
          <w:rFonts w:ascii="Times New Roman" w:hAnsi="Times New Roman" w:cs="Times New Roman"/>
          <w:b/>
          <w:sz w:val="32"/>
          <w:szCs w:val="32"/>
        </w:rPr>
        <w:t>РЕШЕНИЕ</w:t>
      </w:r>
      <w:r w:rsidRPr="006D3CBF">
        <w:rPr>
          <w:rFonts w:ascii="Times New Roman" w:hAnsi="Times New Roman" w:cs="Times New Roman"/>
          <w:b/>
          <w:sz w:val="32"/>
          <w:szCs w:val="32"/>
        </w:rPr>
        <w:tab/>
      </w:r>
    </w:p>
    <w:p w:rsidR="00D84455" w:rsidRPr="006D3CBF" w:rsidRDefault="00D84455" w:rsidP="006A2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от </w:t>
      </w:r>
      <w:r w:rsidR="00C25601" w:rsidRPr="006D3CBF">
        <w:rPr>
          <w:rFonts w:ascii="Times New Roman" w:hAnsi="Times New Roman" w:cs="Times New Roman"/>
          <w:sz w:val="28"/>
          <w:szCs w:val="28"/>
        </w:rPr>
        <w:t>22.11.2017</w:t>
      </w:r>
      <w:r w:rsidR="006A26DD" w:rsidRPr="006D3CBF">
        <w:rPr>
          <w:rFonts w:ascii="Times New Roman" w:hAnsi="Times New Roman" w:cs="Times New Roman"/>
          <w:sz w:val="28"/>
          <w:szCs w:val="28"/>
        </w:rPr>
        <w:tab/>
      </w:r>
      <w:r w:rsidR="006A26DD" w:rsidRPr="006D3CBF">
        <w:rPr>
          <w:rFonts w:ascii="Times New Roman" w:hAnsi="Times New Roman" w:cs="Times New Roman"/>
          <w:sz w:val="28"/>
          <w:szCs w:val="28"/>
        </w:rPr>
        <w:tab/>
      </w:r>
      <w:r w:rsidR="006A26DD" w:rsidRPr="006D3CBF">
        <w:rPr>
          <w:rFonts w:ascii="Times New Roman" w:hAnsi="Times New Roman" w:cs="Times New Roman"/>
          <w:sz w:val="28"/>
          <w:szCs w:val="28"/>
        </w:rPr>
        <w:tab/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5601" w:rsidRPr="006D3CB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    </w:t>
      </w:r>
      <w:r w:rsidR="006A26DD" w:rsidRPr="006D3CBF">
        <w:rPr>
          <w:rFonts w:ascii="Times New Roman" w:hAnsi="Times New Roman" w:cs="Times New Roman"/>
          <w:sz w:val="28"/>
          <w:szCs w:val="28"/>
        </w:rPr>
        <w:t xml:space="preserve">№ </w:t>
      </w:r>
      <w:r w:rsidR="00C25601" w:rsidRPr="006D3CBF">
        <w:rPr>
          <w:rFonts w:ascii="Times New Roman" w:hAnsi="Times New Roman" w:cs="Times New Roman"/>
          <w:sz w:val="28"/>
          <w:szCs w:val="28"/>
        </w:rPr>
        <w:t>156</w:t>
      </w:r>
      <w:r w:rsidR="006A26DD" w:rsidRPr="006D3CBF">
        <w:rPr>
          <w:rFonts w:ascii="Times New Roman" w:hAnsi="Times New Roman" w:cs="Times New Roman"/>
          <w:sz w:val="28"/>
          <w:szCs w:val="28"/>
        </w:rPr>
        <w:tab/>
      </w:r>
      <w:r w:rsidR="006A26DD" w:rsidRPr="006D3CBF">
        <w:rPr>
          <w:rFonts w:ascii="Times New Roman" w:hAnsi="Times New Roman" w:cs="Times New Roman"/>
          <w:sz w:val="28"/>
          <w:szCs w:val="28"/>
        </w:rPr>
        <w:tab/>
      </w:r>
    </w:p>
    <w:p w:rsidR="006A26DD" w:rsidRPr="006D3CBF" w:rsidRDefault="006A26DD" w:rsidP="006A26DD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с</w:t>
      </w:r>
      <w:r w:rsidR="00015A8F" w:rsidRPr="006D3CBF">
        <w:rPr>
          <w:rFonts w:ascii="Times New Roman" w:hAnsi="Times New Roman" w:cs="Times New Roman"/>
          <w:sz w:val="28"/>
          <w:szCs w:val="28"/>
        </w:rPr>
        <w:t>.Беноково</w:t>
      </w:r>
    </w:p>
    <w:p w:rsidR="005C2EC6" w:rsidRPr="006D3CBF" w:rsidRDefault="005C2EC6" w:rsidP="006A26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E6555D" w:rsidRPr="006D3CBF" w:rsidRDefault="009255C5" w:rsidP="006A26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О</w:t>
      </w:r>
      <w:r w:rsidR="00D84455" w:rsidRPr="006D3CBF">
        <w:rPr>
          <w:rFonts w:ascii="Times New Roman" w:hAnsi="Times New Roman" w:cs="Times New Roman"/>
          <w:b/>
          <w:sz w:val="28"/>
          <w:szCs w:val="28"/>
        </w:rPr>
        <w:t xml:space="preserve">б утверждении Положения </w:t>
      </w:r>
      <w:r w:rsidR="00D3430C" w:rsidRPr="006D3CBF">
        <w:rPr>
          <w:rFonts w:ascii="Times New Roman" w:hAnsi="Times New Roman" w:cs="Times New Roman"/>
          <w:b/>
          <w:sz w:val="28"/>
          <w:szCs w:val="28"/>
        </w:rPr>
        <w:t>о</w:t>
      </w:r>
      <w:r w:rsidR="005C2EC6" w:rsidRPr="006D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8F" w:rsidRPr="006D3CBF">
        <w:rPr>
          <w:rFonts w:ascii="Times New Roman" w:hAnsi="Times New Roman" w:cs="Times New Roman"/>
          <w:b/>
          <w:sz w:val="28"/>
          <w:szCs w:val="28"/>
        </w:rPr>
        <w:t>выплате дополнительного материального обеспечения</w:t>
      </w:r>
      <w:r w:rsidR="005C2EC6" w:rsidRPr="006D3CBF">
        <w:rPr>
          <w:rFonts w:ascii="Times New Roman" w:hAnsi="Times New Roman" w:cs="Times New Roman"/>
          <w:b/>
          <w:sz w:val="28"/>
          <w:szCs w:val="28"/>
        </w:rPr>
        <w:t xml:space="preserve"> за выслугу лет лицам, замещавшим муниципальные должности и должности муниципальной службы </w:t>
      </w:r>
      <w:r w:rsidR="003C2DFF" w:rsidRPr="006D3CBF">
        <w:rPr>
          <w:rFonts w:ascii="Times New Roman" w:hAnsi="Times New Roman" w:cs="Times New Roman"/>
          <w:b/>
          <w:sz w:val="28"/>
          <w:szCs w:val="28"/>
        </w:rPr>
        <w:t xml:space="preserve">в администрации </w:t>
      </w:r>
      <w:r w:rsidR="00015A8F" w:rsidRPr="006D3CBF">
        <w:rPr>
          <w:rFonts w:ascii="Times New Roman" w:hAnsi="Times New Roman" w:cs="Times New Roman"/>
          <w:b/>
          <w:sz w:val="28"/>
          <w:szCs w:val="28"/>
        </w:rPr>
        <w:t>Беноковского</w:t>
      </w:r>
      <w:r w:rsidR="00843F6D" w:rsidRPr="006D3C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5C2EC6" w:rsidRPr="006D3CBF" w:rsidRDefault="00D84455" w:rsidP="006A26DD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Мостовского района</w:t>
      </w:r>
    </w:p>
    <w:p w:rsidR="00D84455" w:rsidRPr="006D3CBF" w:rsidRDefault="00D84455" w:rsidP="0052075F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2EC6" w:rsidRPr="006D3CBF" w:rsidRDefault="005C2EC6" w:rsidP="008F16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В  соответствии с Федеральным законом от 6 октября 2003 года № 131-ФЗ «Об общих принципах организации местного самоуправления в Российской Федерации», Федеральным законом от 15 декабря 2001 года № 166-ФЗ «О государственном пенсионном обеспечении в Российской Федерации», Федеральным законом от 28 декабря 2013 года № 400-ФЗ «О страховых пенсиях», Федеральным законом от 2 марта 2007 года № 25-ФЗ «О муниципальной службе в Российской Федерации», Законом Краснодарского края от 8 июня 2007 года № 1244-КЗ «О муниципальной службе в Краснодарском крае»,</w:t>
      </w:r>
      <w:r w:rsidR="00D84455" w:rsidRPr="006D3CBF">
        <w:rPr>
          <w:rFonts w:ascii="Times New Roman" w:hAnsi="Times New Roman" w:cs="Times New Roman"/>
          <w:sz w:val="28"/>
          <w:szCs w:val="28"/>
        </w:rPr>
        <w:t>Законом Краснодарского края  от 3 декабря 2013 года№ 2840-КЗ «О пенсии за выслугу лет лицам, замещавшим должности государственной гражданской службы Краснодарского края»</w:t>
      </w:r>
      <w:r w:rsidRPr="006D3CBF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84455" w:rsidRPr="006D3CBF">
        <w:rPr>
          <w:rFonts w:ascii="Times New Roman" w:hAnsi="Times New Roman" w:cs="Times New Roman"/>
          <w:sz w:val="28"/>
          <w:szCs w:val="28"/>
        </w:rPr>
        <w:t>Мостовского района</w:t>
      </w:r>
      <w:r w:rsidRPr="006D3CBF">
        <w:rPr>
          <w:rFonts w:ascii="Times New Roman" w:hAnsi="Times New Roman" w:cs="Times New Roman"/>
          <w:sz w:val="28"/>
          <w:szCs w:val="28"/>
        </w:rPr>
        <w:t xml:space="preserve">, Совет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="00D84455" w:rsidRPr="006D3CBF">
        <w:rPr>
          <w:rFonts w:ascii="Times New Roman" w:hAnsi="Times New Roman" w:cs="Times New Roman"/>
          <w:sz w:val="28"/>
          <w:szCs w:val="28"/>
        </w:rPr>
        <w:t xml:space="preserve"> сельского </w:t>
      </w:r>
      <w:r w:rsidRPr="006D3CBF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D84455" w:rsidRPr="006D3CBF">
        <w:rPr>
          <w:rFonts w:ascii="Times New Roman" w:hAnsi="Times New Roman" w:cs="Times New Roman"/>
          <w:sz w:val="28"/>
          <w:szCs w:val="28"/>
        </w:rPr>
        <w:t xml:space="preserve">Мостовского района </w:t>
      </w:r>
      <w:r w:rsidR="006A26DD" w:rsidRPr="006D3CBF">
        <w:rPr>
          <w:rFonts w:ascii="Times New Roman" w:hAnsi="Times New Roman" w:cs="Times New Roman"/>
          <w:sz w:val="28"/>
          <w:szCs w:val="28"/>
        </w:rPr>
        <w:t>решил</w:t>
      </w:r>
      <w:r w:rsidRPr="006D3CBF">
        <w:rPr>
          <w:rFonts w:ascii="Times New Roman" w:hAnsi="Times New Roman" w:cs="Times New Roman"/>
          <w:sz w:val="28"/>
          <w:szCs w:val="28"/>
        </w:rPr>
        <w:t>:</w:t>
      </w:r>
    </w:p>
    <w:p w:rsidR="009255C5" w:rsidRPr="006D3CBF" w:rsidRDefault="005C2EC6" w:rsidP="008F16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1. </w:t>
      </w:r>
      <w:r w:rsidR="00D84455" w:rsidRPr="006D3CBF">
        <w:rPr>
          <w:rFonts w:ascii="Times New Roman" w:hAnsi="Times New Roman" w:cs="Times New Roman"/>
          <w:sz w:val="28"/>
          <w:szCs w:val="28"/>
        </w:rPr>
        <w:t>Утвердить Положение о</w:t>
      </w:r>
      <w:r w:rsidR="009255C5" w:rsidRPr="006D3CBF">
        <w:rPr>
          <w:rFonts w:ascii="Times New Roman" w:hAnsi="Times New Roman" w:cs="Times New Roman"/>
          <w:sz w:val="28"/>
          <w:szCs w:val="28"/>
        </w:rPr>
        <w:t xml:space="preserve"> 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выплате дополнительного материального обеспечения </w:t>
      </w:r>
      <w:r w:rsidR="009255C5" w:rsidRPr="006D3CBF">
        <w:rPr>
          <w:rFonts w:ascii="Times New Roman" w:hAnsi="Times New Roman" w:cs="Times New Roman"/>
          <w:sz w:val="28"/>
          <w:szCs w:val="28"/>
        </w:rPr>
        <w:t xml:space="preserve"> за выслугу лет лицам, замещавшим муниципальные должности и должности муниципальной службы</w:t>
      </w:r>
      <w:r w:rsidR="00D3430C" w:rsidRPr="006D3CBF">
        <w:rPr>
          <w:rFonts w:ascii="Times New Roman" w:hAnsi="Times New Roman" w:cs="Times New Roman"/>
          <w:sz w:val="28"/>
          <w:szCs w:val="28"/>
        </w:rPr>
        <w:t xml:space="preserve"> в администрации 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Беноковского </w:t>
      </w:r>
      <w:r w:rsidR="00D84455" w:rsidRPr="006D3CBF">
        <w:rPr>
          <w:rFonts w:ascii="Times New Roman" w:hAnsi="Times New Roman" w:cs="Times New Roman"/>
          <w:sz w:val="28"/>
          <w:szCs w:val="28"/>
        </w:rPr>
        <w:t>сельского поселения Мостовского района согласно приложению</w:t>
      </w:r>
      <w:r w:rsidR="009255C5" w:rsidRPr="006D3CBF">
        <w:rPr>
          <w:rFonts w:ascii="Times New Roman" w:hAnsi="Times New Roman" w:cs="Times New Roman"/>
          <w:sz w:val="28"/>
          <w:szCs w:val="28"/>
        </w:rPr>
        <w:t>.</w:t>
      </w:r>
    </w:p>
    <w:p w:rsidR="005C2EC6" w:rsidRPr="006D3CBF" w:rsidRDefault="005C2EC6" w:rsidP="008F16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2. </w:t>
      </w:r>
      <w:r w:rsidR="00BC3019" w:rsidRPr="006D3CBF">
        <w:rPr>
          <w:rFonts w:ascii="Times New Roman" w:hAnsi="Times New Roman" w:cs="Times New Roman"/>
          <w:sz w:val="28"/>
          <w:szCs w:val="28"/>
        </w:rPr>
        <w:t>Р</w:t>
      </w:r>
      <w:r w:rsidR="009255C5" w:rsidRPr="006D3CBF">
        <w:rPr>
          <w:rFonts w:ascii="Times New Roman" w:hAnsi="Times New Roman" w:cs="Times New Roman"/>
          <w:sz w:val="28"/>
          <w:szCs w:val="28"/>
        </w:rPr>
        <w:t>азме</w:t>
      </w:r>
      <w:r w:rsidR="00BC3019" w:rsidRPr="006D3CBF">
        <w:rPr>
          <w:rFonts w:ascii="Times New Roman" w:hAnsi="Times New Roman" w:cs="Times New Roman"/>
          <w:sz w:val="28"/>
          <w:szCs w:val="28"/>
        </w:rPr>
        <w:t xml:space="preserve">стить настоящее решение </w:t>
      </w:r>
      <w:r w:rsidR="009255C5" w:rsidRPr="006D3CBF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Беноковского </w:t>
      </w:r>
      <w:r w:rsidR="009255C5" w:rsidRPr="006D3CB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4455" w:rsidRPr="006D3CBF">
        <w:rPr>
          <w:rFonts w:ascii="Times New Roman" w:hAnsi="Times New Roman" w:cs="Times New Roman"/>
          <w:sz w:val="28"/>
          <w:szCs w:val="28"/>
        </w:rPr>
        <w:t>Мостовского района</w:t>
      </w:r>
      <w:r w:rsidR="009F748A" w:rsidRPr="006D3CBF">
        <w:rPr>
          <w:rFonts w:ascii="Times New Roman" w:hAnsi="Times New Roman" w:cs="Times New Roman"/>
          <w:sz w:val="28"/>
          <w:szCs w:val="28"/>
        </w:rPr>
        <w:t xml:space="preserve">, </w:t>
      </w:r>
      <w:r w:rsidR="009255C5" w:rsidRPr="006D3CBF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BC3019" w:rsidRPr="006D3CBF" w:rsidRDefault="000D7D07" w:rsidP="008F162F">
      <w:pPr>
        <w:pStyle w:val="1"/>
        <w:ind w:firstLine="709"/>
        <w:jc w:val="both"/>
        <w:rPr>
          <w:rFonts w:ascii="Times New Roman" w:hAnsi="Times New Roman" w:cs="Times New Roman"/>
          <w:sz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3</w:t>
      </w:r>
      <w:r w:rsidR="005C2EC6" w:rsidRPr="006D3CBF">
        <w:rPr>
          <w:rFonts w:ascii="Times New Roman" w:hAnsi="Times New Roman" w:cs="Times New Roman"/>
          <w:sz w:val="28"/>
          <w:szCs w:val="28"/>
        </w:rPr>
        <w:t xml:space="preserve">. </w:t>
      </w:r>
      <w:r w:rsidR="00BC3019" w:rsidRPr="006D3CB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 комиссию по </w:t>
      </w:r>
      <w:r w:rsidR="00BC3019" w:rsidRPr="006D3CBF">
        <w:rPr>
          <w:rFonts w:ascii="Times New Roman" w:hAnsi="Times New Roman" w:cs="Times New Roman"/>
          <w:sz w:val="28"/>
        </w:rPr>
        <w:t>социальным вопросам (</w:t>
      </w:r>
      <w:r w:rsidR="00015A8F" w:rsidRPr="006D3CBF">
        <w:rPr>
          <w:rFonts w:ascii="Times New Roman" w:hAnsi="Times New Roman" w:cs="Times New Roman"/>
          <w:sz w:val="28"/>
        </w:rPr>
        <w:t>Троицкий</w:t>
      </w:r>
      <w:r w:rsidR="00BC3019" w:rsidRPr="006D3CBF">
        <w:rPr>
          <w:rFonts w:ascii="Times New Roman" w:hAnsi="Times New Roman" w:cs="Times New Roman"/>
          <w:sz w:val="28"/>
        </w:rPr>
        <w:t>).</w:t>
      </w:r>
    </w:p>
    <w:p w:rsidR="005C2EC6" w:rsidRPr="006D3CBF" w:rsidRDefault="00D84455" w:rsidP="008F162F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4</w:t>
      </w:r>
      <w:r w:rsidR="005C2EC6" w:rsidRPr="006D3CBF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r w:rsidR="00BC3019" w:rsidRPr="006D3CBF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5C2EC6" w:rsidRPr="006D3CBF">
        <w:rPr>
          <w:rFonts w:ascii="Times New Roman" w:hAnsi="Times New Roman" w:cs="Times New Roman"/>
          <w:sz w:val="28"/>
          <w:szCs w:val="28"/>
        </w:rPr>
        <w:t>обнародования</w:t>
      </w:r>
      <w:r w:rsidRPr="006D3CBF">
        <w:rPr>
          <w:rFonts w:ascii="Times New Roman" w:hAnsi="Times New Roman" w:cs="Times New Roman"/>
          <w:sz w:val="28"/>
          <w:szCs w:val="28"/>
        </w:rPr>
        <w:t>.</w:t>
      </w:r>
    </w:p>
    <w:p w:rsidR="004539C0" w:rsidRPr="006D3CBF" w:rsidRDefault="004539C0" w:rsidP="008F162F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9C0" w:rsidRPr="006D3CBF" w:rsidRDefault="004539C0" w:rsidP="00D844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39C0" w:rsidRPr="006D3CBF" w:rsidRDefault="004539C0" w:rsidP="00D844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D84455" w:rsidRPr="006D3CBF" w:rsidRDefault="00D84455" w:rsidP="00D844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Г</w:t>
      </w:r>
      <w:r w:rsidR="00506B6E" w:rsidRPr="006D3CBF">
        <w:rPr>
          <w:rFonts w:ascii="Times New Roman" w:hAnsi="Times New Roman" w:cs="Times New Roman"/>
          <w:sz w:val="28"/>
          <w:szCs w:val="28"/>
        </w:rPr>
        <w:t>лав</w:t>
      </w:r>
      <w:r w:rsidRPr="006D3CBF">
        <w:rPr>
          <w:rFonts w:ascii="Times New Roman" w:hAnsi="Times New Roman" w:cs="Times New Roman"/>
          <w:sz w:val="28"/>
          <w:szCs w:val="28"/>
        </w:rPr>
        <w:t xml:space="preserve">а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</w:p>
    <w:p w:rsidR="000750DD" w:rsidRPr="006D3CBF" w:rsidRDefault="000750DD" w:rsidP="00D844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В.В.Яровенко</w:t>
      </w:r>
    </w:p>
    <w:p w:rsidR="00B2427D" w:rsidRPr="006D3CBF" w:rsidRDefault="00B2427D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27D" w:rsidRPr="006D3CBF" w:rsidRDefault="00B2427D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27D" w:rsidRPr="006D3CBF" w:rsidRDefault="00B2427D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27D" w:rsidRPr="006D3CBF" w:rsidRDefault="00B2427D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2427D" w:rsidRPr="006D3CBF" w:rsidRDefault="00B2427D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0D7D07" w:rsidRPr="006D3CBF" w:rsidRDefault="000D7D07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ПРИЛОЖЕНИЕ</w:t>
      </w:r>
    </w:p>
    <w:p w:rsidR="00D71F9F" w:rsidRPr="006D3CBF" w:rsidRDefault="00D71F9F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41056" w:rsidRPr="006D3CBF" w:rsidRDefault="00E41056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УТВЕРЖДЕНО</w:t>
      </w:r>
    </w:p>
    <w:p w:rsidR="00AA73DA" w:rsidRPr="006D3CBF" w:rsidRDefault="00E41056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р</w:t>
      </w:r>
      <w:r w:rsidR="000D7D07" w:rsidRPr="006D3CBF">
        <w:rPr>
          <w:rFonts w:ascii="Times New Roman" w:hAnsi="Times New Roman" w:cs="Times New Roman"/>
          <w:sz w:val="28"/>
          <w:szCs w:val="28"/>
        </w:rPr>
        <w:t>ешени</w:t>
      </w:r>
      <w:r w:rsidRPr="006D3CBF">
        <w:rPr>
          <w:rFonts w:ascii="Times New Roman" w:hAnsi="Times New Roman" w:cs="Times New Roman"/>
          <w:sz w:val="28"/>
          <w:szCs w:val="28"/>
        </w:rPr>
        <w:t xml:space="preserve">ем </w:t>
      </w:r>
      <w:r w:rsidR="000D7D07" w:rsidRPr="006D3CBF">
        <w:rPr>
          <w:rFonts w:ascii="Times New Roman" w:hAnsi="Times New Roman" w:cs="Times New Roman"/>
          <w:sz w:val="28"/>
          <w:szCs w:val="28"/>
        </w:rPr>
        <w:t xml:space="preserve"> Сове</w:t>
      </w:r>
      <w:r w:rsidR="00AA73DA" w:rsidRPr="006D3CBF">
        <w:rPr>
          <w:rFonts w:ascii="Times New Roman" w:hAnsi="Times New Roman" w:cs="Times New Roman"/>
          <w:sz w:val="28"/>
          <w:szCs w:val="28"/>
        </w:rPr>
        <w:t>та</w:t>
      </w:r>
    </w:p>
    <w:p w:rsidR="000D7D07" w:rsidRPr="006D3CBF" w:rsidRDefault="00015A8F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="003C2DFF"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D7D07" w:rsidRPr="006D3CBF" w:rsidRDefault="0048712E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Мостовского района</w:t>
      </w:r>
    </w:p>
    <w:p w:rsidR="000D7D07" w:rsidRPr="006D3CBF" w:rsidRDefault="00335DFA" w:rsidP="00D71F9F">
      <w:pPr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от </w:t>
      </w:r>
      <w:r w:rsidR="00C25601" w:rsidRPr="006D3CBF">
        <w:rPr>
          <w:rFonts w:ascii="Times New Roman" w:hAnsi="Times New Roman" w:cs="Times New Roman"/>
          <w:sz w:val="28"/>
          <w:szCs w:val="28"/>
        </w:rPr>
        <w:t>22.11.2017 г.</w:t>
      </w:r>
      <w:r w:rsidR="000D7D07" w:rsidRPr="006D3CBF">
        <w:rPr>
          <w:rFonts w:ascii="Times New Roman" w:hAnsi="Times New Roman" w:cs="Times New Roman"/>
          <w:sz w:val="28"/>
          <w:szCs w:val="28"/>
        </w:rPr>
        <w:t xml:space="preserve"> №</w:t>
      </w:r>
      <w:r w:rsidR="00C25601" w:rsidRPr="006D3CBF">
        <w:rPr>
          <w:rFonts w:ascii="Times New Roman" w:hAnsi="Times New Roman" w:cs="Times New Roman"/>
          <w:sz w:val="28"/>
          <w:szCs w:val="28"/>
        </w:rPr>
        <w:t>156</w:t>
      </w:r>
    </w:p>
    <w:p w:rsidR="000D7D07" w:rsidRPr="006D3CBF" w:rsidRDefault="000D7D07" w:rsidP="006A26DD">
      <w:pPr>
        <w:ind w:firstLine="567"/>
        <w:rPr>
          <w:rFonts w:ascii="Times New Roman" w:eastAsia="MS Mincho" w:hAnsi="Times New Roman" w:cs="Times New Roman"/>
          <w:sz w:val="28"/>
          <w:szCs w:val="28"/>
        </w:rPr>
      </w:pPr>
    </w:p>
    <w:p w:rsidR="000D7D07" w:rsidRPr="006D3CBF" w:rsidRDefault="000D7D07" w:rsidP="006A26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7D07" w:rsidRPr="006D3CBF" w:rsidRDefault="000D7D07" w:rsidP="00F531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П</w:t>
      </w:r>
      <w:r w:rsidR="00421346" w:rsidRPr="006D3CBF">
        <w:rPr>
          <w:rFonts w:ascii="Times New Roman" w:hAnsi="Times New Roman" w:cs="Times New Roman"/>
          <w:b/>
          <w:sz w:val="28"/>
          <w:szCs w:val="28"/>
        </w:rPr>
        <w:t>ОЛОЖЕНИЕ</w:t>
      </w:r>
    </w:p>
    <w:p w:rsidR="000D7D07" w:rsidRPr="006D3CBF" w:rsidRDefault="00015A8F" w:rsidP="00F531C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 xml:space="preserve">о выплате дополнительного материального обеспечения за </w:t>
      </w:r>
      <w:r w:rsidR="000D7D07" w:rsidRPr="006D3CBF">
        <w:rPr>
          <w:rFonts w:ascii="Times New Roman" w:hAnsi="Times New Roman" w:cs="Times New Roman"/>
          <w:b/>
          <w:sz w:val="28"/>
          <w:szCs w:val="28"/>
        </w:rPr>
        <w:t>выслугу лет лицам, замещавшим</w:t>
      </w:r>
      <w:r w:rsidRPr="006D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07" w:rsidRPr="006D3CBF">
        <w:rPr>
          <w:rFonts w:ascii="Times New Roman" w:hAnsi="Times New Roman" w:cs="Times New Roman"/>
          <w:b/>
          <w:sz w:val="28"/>
          <w:szCs w:val="28"/>
        </w:rPr>
        <w:t>муниципальные должности и должности муниципальной</w:t>
      </w:r>
      <w:r w:rsidRPr="006D3C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D07" w:rsidRPr="006D3CBF">
        <w:rPr>
          <w:rFonts w:ascii="Times New Roman" w:hAnsi="Times New Roman" w:cs="Times New Roman"/>
          <w:b/>
          <w:sz w:val="28"/>
          <w:szCs w:val="28"/>
        </w:rPr>
        <w:t xml:space="preserve">службы в </w:t>
      </w:r>
      <w:r w:rsidR="003C2DFF" w:rsidRPr="006D3CBF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6D3CBF">
        <w:rPr>
          <w:rFonts w:ascii="Times New Roman" w:hAnsi="Times New Roman" w:cs="Times New Roman"/>
          <w:b/>
          <w:sz w:val="28"/>
          <w:szCs w:val="28"/>
        </w:rPr>
        <w:t>Беноковского</w:t>
      </w:r>
      <w:r w:rsidR="0048712E" w:rsidRPr="006D3CBF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Мостовского района</w:t>
      </w:r>
    </w:p>
    <w:p w:rsidR="000D7D07" w:rsidRPr="006D3CBF" w:rsidRDefault="000D7D07" w:rsidP="006A26D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4F7596" w:rsidRPr="006D3CBF" w:rsidRDefault="004F7596" w:rsidP="004F75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Настоящее П</w:t>
      </w:r>
      <w:r w:rsidR="000D7D07" w:rsidRPr="006D3CBF">
        <w:rPr>
          <w:rFonts w:ascii="Times New Roman" w:hAnsi="Times New Roman" w:cs="Times New Roman"/>
          <w:sz w:val="28"/>
          <w:szCs w:val="28"/>
        </w:rPr>
        <w:t>оложение</w:t>
      </w:r>
      <w:r w:rsidRPr="006D3CBF">
        <w:rPr>
          <w:rFonts w:ascii="Times New Roman" w:hAnsi="Times New Roman" w:cs="Times New Roman"/>
          <w:sz w:val="28"/>
          <w:szCs w:val="28"/>
        </w:rPr>
        <w:t xml:space="preserve"> устанавливает основания и условия возникновения права на дополнительное материальное обеспечение лиц, замещавших муниципальные должности, должности муниципальной службы, осуществляющих иную деятельность, засчитываемую в специальный стаж, порядок его назначения и выплаты в муниципальном образовании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Беноковское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сельское поселение Мостовского района.</w:t>
      </w:r>
    </w:p>
    <w:p w:rsidR="000D7D07" w:rsidRPr="006D3CBF" w:rsidRDefault="004F7596" w:rsidP="004F7596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Правовой основой настоящего Положения являются Федеральный закон от 15 декабря 2001 года №166-ФЗ «О государственном пенсионном обеспечении в Российской Федерации», Федеральный закон от 2 марта 2007 года №25-ФЗ «О муниципальной службе в Российской Федерации», Закон Краснодарского края </w:t>
      </w:r>
      <w:r w:rsidR="00C91D11" w:rsidRPr="006D3CBF">
        <w:rPr>
          <w:rFonts w:ascii="Times New Roman" w:hAnsi="Times New Roman" w:cs="Times New Roman"/>
          <w:sz w:val="28"/>
          <w:szCs w:val="28"/>
        </w:rPr>
        <w:t>от 8 июня 2007 года №1244-КЗ «О муниципальной службе в Краснодарском крае»,</w:t>
      </w:r>
      <w:r w:rsidR="00214BF8" w:rsidRPr="006D3CBF">
        <w:rPr>
          <w:rFonts w:ascii="Times New Roman" w:hAnsi="Times New Roman" w:cs="Times New Roman"/>
          <w:sz w:val="28"/>
          <w:szCs w:val="28"/>
        </w:rPr>
        <w:t xml:space="preserve"> от 8 июня 2007 года №12-43-КЗ «О реестре муниципальных должностей и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 </w:t>
      </w:r>
      <w:r w:rsidR="00214BF8" w:rsidRPr="006D3CBF">
        <w:rPr>
          <w:rFonts w:ascii="Times New Roman" w:hAnsi="Times New Roman" w:cs="Times New Roman"/>
          <w:sz w:val="28"/>
          <w:szCs w:val="28"/>
        </w:rPr>
        <w:t>реестре должностей муниципальной службы в Краснодарском крае»,</w:t>
      </w:r>
      <w:r w:rsidR="00C91D11" w:rsidRPr="006D3CBF">
        <w:rPr>
          <w:rFonts w:ascii="Times New Roman" w:hAnsi="Times New Roman" w:cs="Times New Roman"/>
          <w:sz w:val="28"/>
          <w:szCs w:val="28"/>
        </w:rPr>
        <w:t xml:space="preserve"> а также исходя из аналогии закона </w:t>
      </w:r>
      <w:r w:rsidR="00214BF8" w:rsidRPr="006D3CBF">
        <w:rPr>
          <w:rFonts w:ascii="Times New Roman" w:hAnsi="Times New Roman" w:cs="Times New Roman"/>
          <w:sz w:val="28"/>
          <w:szCs w:val="28"/>
        </w:rPr>
        <w:t xml:space="preserve">- </w:t>
      </w:r>
      <w:r w:rsidR="00C91D11" w:rsidRPr="006D3CBF">
        <w:rPr>
          <w:rFonts w:ascii="Times New Roman" w:hAnsi="Times New Roman" w:cs="Times New Roman"/>
          <w:sz w:val="28"/>
          <w:szCs w:val="28"/>
        </w:rPr>
        <w:t>Закон Краснодарского края от 21 июля 2005 года №920-КЗ «О дополнительно материальном обеспечении лиц, замещавших государственные должности и должности государственной гражданской службы Краснодарского края» и Постановление главы администрации Краснодарского края от 11 октября 2005 года №905 «О Порядке предоставления дополнительного материального обеспечения лицам, замещавшим государственные</w:t>
      </w:r>
      <w:r w:rsidR="00214BF8" w:rsidRPr="006D3CBF">
        <w:rPr>
          <w:rFonts w:ascii="Times New Roman" w:hAnsi="Times New Roman" w:cs="Times New Roman"/>
          <w:sz w:val="28"/>
          <w:szCs w:val="28"/>
        </w:rPr>
        <w:t xml:space="preserve"> должности и должности государственной гражданской службы Краснодарского края, и пособия отдельным категориям работников Краснодарского края».</w:t>
      </w:r>
    </w:p>
    <w:p w:rsidR="00362D24" w:rsidRPr="006D3CBF" w:rsidRDefault="00362D24" w:rsidP="006A26DD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sub_100"/>
    </w:p>
    <w:p w:rsidR="000D7D07" w:rsidRPr="006D3CBF" w:rsidRDefault="002D7E07" w:rsidP="002D7E07">
      <w:pPr>
        <w:pStyle w:val="ad"/>
        <w:ind w:left="927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Статья 1. Основные понятия, используемые в настоящем Положении</w:t>
      </w:r>
    </w:p>
    <w:p w:rsidR="00E875A1" w:rsidRPr="006D3CBF" w:rsidRDefault="00E875A1" w:rsidP="002D7E07">
      <w:pPr>
        <w:pStyle w:val="ad"/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2D7E07" w:rsidRPr="006D3CBF" w:rsidRDefault="002D7E07" w:rsidP="002D7E07">
      <w:pPr>
        <w:pStyle w:val="ad"/>
        <w:ind w:left="927" w:firstLine="0"/>
        <w:jc w:val="left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В настоящем Положении используются следующие основные понятия:</w:t>
      </w:r>
    </w:p>
    <w:p w:rsidR="002D7E07" w:rsidRPr="006D3CBF" w:rsidRDefault="002D7E07" w:rsidP="002D7E07">
      <w:pPr>
        <w:pStyle w:val="ad"/>
        <w:ind w:left="0" w:firstLine="927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специальный стаж -</w:t>
      </w:r>
      <w:r w:rsidRPr="006D3CBF">
        <w:rPr>
          <w:rFonts w:ascii="Times New Roman" w:hAnsi="Times New Roman" w:cs="Times New Roman"/>
          <w:sz w:val="28"/>
          <w:szCs w:val="28"/>
        </w:rPr>
        <w:t xml:space="preserve"> общая продолжительность периодов осуществления службы на муниципальных должностях, должностях муниципальной службы в органах местного самоуправления муниципального образования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Беноковское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сельское поселение Мостовского района и иной </w:t>
      </w:r>
      <w:r w:rsidRPr="006D3CBF">
        <w:rPr>
          <w:rFonts w:ascii="Times New Roman" w:hAnsi="Times New Roman" w:cs="Times New Roman"/>
          <w:sz w:val="28"/>
          <w:szCs w:val="28"/>
        </w:rPr>
        <w:lastRenderedPageBreak/>
        <w:t>деятельности, предусмотренной настоящим Положением;</w:t>
      </w:r>
    </w:p>
    <w:p w:rsidR="002D7E07" w:rsidRPr="006D3CBF" w:rsidRDefault="002D7E07" w:rsidP="002D7E07">
      <w:pPr>
        <w:pStyle w:val="ad"/>
        <w:ind w:left="0" w:firstLine="927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дополнительное материальное обеспечение –</w:t>
      </w:r>
      <w:r w:rsidRPr="006D3CBF">
        <w:rPr>
          <w:rFonts w:ascii="Times New Roman" w:hAnsi="Times New Roman" w:cs="Times New Roman"/>
          <w:sz w:val="28"/>
          <w:szCs w:val="28"/>
        </w:rPr>
        <w:t xml:space="preserve"> ежемесячная денежная выплата, осуществляемая из средств бюджета муниципального образования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Беноковское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сельское поселение Мостовского района в связи  с прекращением трудовой деятельности на муниципальных должностях, должностях муниципальной службы, иной деятельности при выходе на пенсию.</w:t>
      </w:r>
    </w:p>
    <w:p w:rsidR="00533724" w:rsidRPr="006D3CBF" w:rsidRDefault="002D7E07" w:rsidP="00533724">
      <w:pPr>
        <w:pStyle w:val="ad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Дополнительное материальное обеспечение устанавливается к пенсии по старости или инвалидности, назначаемой в соответствии с Федеральным законом «</w:t>
      </w:r>
      <w:r w:rsidR="00533724" w:rsidRPr="006D3CBF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Федерации», либо к пенсии, досрочно установленной в соответствии с Законом Российской Федерации «О занятости населения в Российской Федерации» и выплачивается в порядке, определяемом настоящим Положением.</w:t>
      </w:r>
    </w:p>
    <w:p w:rsidR="005E1476" w:rsidRPr="006D3CBF" w:rsidRDefault="005E1476" w:rsidP="00533724">
      <w:pPr>
        <w:pStyle w:val="ad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E07" w:rsidRPr="006D3CBF" w:rsidRDefault="00533724" w:rsidP="00533724">
      <w:pPr>
        <w:pStyle w:val="ad"/>
        <w:ind w:left="0" w:firstLine="9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Статья 2. Лица, имеющие право на дополнительное материальное обеспечение</w:t>
      </w:r>
    </w:p>
    <w:p w:rsidR="00533724" w:rsidRPr="006D3CBF" w:rsidRDefault="00533724" w:rsidP="00533724">
      <w:pPr>
        <w:pStyle w:val="ad"/>
        <w:ind w:left="0" w:firstLine="927"/>
        <w:rPr>
          <w:rFonts w:ascii="Times New Roman" w:hAnsi="Times New Roman" w:cs="Times New Roman"/>
          <w:sz w:val="28"/>
          <w:szCs w:val="28"/>
        </w:rPr>
      </w:pPr>
    </w:p>
    <w:p w:rsidR="00533724" w:rsidRPr="006D3CBF" w:rsidRDefault="00533724" w:rsidP="00533724">
      <w:pPr>
        <w:pStyle w:val="ad"/>
        <w:ind w:left="0" w:firstLine="927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Право на дополнительное материальное обеспечение при наличии специального стажа имеют:</w:t>
      </w:r>
    </w:p>
    <w:p w:rsidR="005E1476" w:rsidRPr="006D3CBF" w:rsidRDefault="00C00945" w:rsidP="00C00945">
      <w:pPr>
        <w:pStyle w:val="ad"/>
        <w:widowControl/>
        <w:numPr>
          <w:ilvl w:val="0"/>
          <w:numId w:val="4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лица, замещавшие муниципальные должности и должности муниципальной службы, предусмотренные соответствующим Реестром в муниципальном образовании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Беноковское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Мостовского района.</w:t>
      </w:r>
    </w:p>
    <w:p w:rsidR="00C00945" w:rsidRPr="006D3CBF" w:rsidRDefault="00C00945" w:rsidP="00C00945">
      <w:pPr>
        <w:pStyle w:val="ad"/>
        <w:widowControl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CBF">
        <w:rPr>
          <w:rFonts w:ascii="Times New Roman" w:eastAsia="Calibri" w:hAnsi="Times New Roman" w:cs="Times New Roman"/>
          <w:b/>
          <w:sz w:val="28"/>
          <w:szCs w:val="28"/>
        </w:rPr>
        <w:t>Статья 3. Условия назначения дополнительного материального обеспечения</w:t>
      </w:r>
    </w:p>
    <w:p w:rsidR="00C00945" w:rsidRPr="006D3CBF" w:rsidRDefault="00C00945" w:rsidP="005B79A0">
      <w:pPr>
        <w:pStyle w:val="ad"/>
        <w:widowControl/>
        <w:ind w:firstLine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945" w:rsidRPr="006D3CBF" w:rsidRDefault="00C00945" w:rsidP="005B79A0">
      <w:pPr>
        <w:pStyle w:val="ad"/>
        <w:widowControl/>
        <w:numPr>
          <w:ilvl w:val="0"/>
          <w:numId w:val="5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Дополнительное материальное обеспечение назначается лицам, указанным в статье 2 настоящего Положения, при соблюдении ими следующих условий:</w:t>
      </w:r>
    </w:p>
    <w:p w:rsidR="00C00945" w:rsidRPr="006D3CBF" w:rsidRDefault="005B79A0" w:rsidP="005B79A0">
      <w:pPr>
        <w:pStyle w:val="ad"/>
        <w:widowControl/>
        <w:numPr>
          <w:ilvl w:val="0"/>
          <w:numId w:val="6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п</w:t>
      </w:r>
      <w:r w:rsidR="00C00945" w:rsidRPr="006D3CBF">
        <w:rPr>
          <w:rFonts w:ascii="Times New Roman" w:eastAsia="Calibri" w:hAnsi="Times New Roman" w:cs="Times New Roman"/>
          <w:sz w:val="28"/>
          <w:szCs w:val="28"/>
        </w:rPr>
        <w:t xml:space="preserve">ри подтверждении факта  регистрации по месту жительства на территории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Беноковского</w:t>
      </w:r>
      <w:r w:rsidR="00C00945"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Мостовского района на дату обращения за получением дополнительного материального обеспечения</w:t>
      </w:r>
      <w:r w:rsidRPr="006D3CBF">
        <w:rPr>
          <w:rFonts w:ascii="Times New Roman" w:eastAsia="Calibri" w:hAnsi="Times New Roman" w:cs="Times New Roman"/>
          <w:sz w:val="28"/>
          <w:szCs w:val="28"/>
        </w:rPr>
        <w:t>. Факт регистрации подтверждает</w:t>
      </w:r>
      <w:r w:rsidR="00C00945" w:rsidRPr="006D3CBF">
        <w:rPr>
          <w:rFonts w:ascii="Times New Roman" w:eastAsia="Calibri" w:hAnsi="Times New Roman" w:cs="Times New Roman"/>
          <w:sz w:val="28"/>
          <w:szCs w:val="28"/>
        </w:rPr>
        <w:t>ся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справкой из отделения по вопросам миграции отдела Министерства внутренних дел России по Мостовскому району в Краснодарском крае. Выплата дополнительного материального обеспечения прекращается в случае снятия лица, получающего это обеспечение, с регистрационного учета по месту жительства на  территории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 w:rsidR="00122A1D" w:rsidRPr="006D3CBF">
        <w:rPr>
          <w:rFonts w:ascii="Times New Roman" w:eastAsia="Calibri" w:hAnsi="Times New Roman" w:cs="Times New Roman"/>
          <w:sz w:val="28"/>
          <w:szCs w:val="28"/>
        </w:rPr>
        <w:t xml:space="preserve">, а также в случае его смерти или признания в установленном порядке умершим или безвестно отсутствующим, с 1-го числа месяца, следующего за месяцем, в котором лицо снято с регистрационного учета или наступила его смерть либо вступило в силу решение суда об объявлении его умершим или о признании его безвестно отсутствующим; </w:t>
      </w:r>
    </w:p>
    <w:p w:rsidR="00122A1D" w:rsidRPr="006D3CBF" w:rsidRDefault="00122A1D" w:rsidP="005B79A0">
      <w:pPr>
        <w:pStyle w:val="ad"/>
        <w:widowControl/>
        <w:numPr>
          <w:ilvl w:val="0"/>
          <w:numId w:val="6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при подтверждении факта назначения в соответствии с Федеральным законом «О трудовых пенсиях в Российской Федерации» хотя бы одной из следующих трудовых пенсий: трудовой пенсии по старости; трудовой пенсии по инвалидности, либо пенсий, досрочно установленных в соответствии с Законом Российской Федерации «О занятости населения в Российской Федерации». Факт назначения пенсии подтверждается справкой пенсионного обеспечения.</w:t>
      </w:r>
    </w:p>
    <w:p w:rsidR="00122A1D" w:rsidRPr="006D3CBF" w:rsidRDefault="00122A1D" w:rsidP="005B79A0">
      <w:pPr>
        <w:pStyle w:val="ad"/>
        <w:widowControl/>
        <w:numPr>
          <w:ilvl w:val="0"/>
          <w:numId w:val="6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lastRenderedPageBreak/>
        <w:t>Дополнительное материальное обеспечение не устанавливается лицам, которым в соответствии с законодательством Российской Федерации назначен какой либо другой вид пенсии, кроме предусмотренных настоящим Положением.</w:t>
      </w:r>
    </w:p>
    <w:p w:rsidR="00122A1D" w:rsidRPr="006D3CBF" w:rsidRDefault="00122A1D" w:rsidP="00AD1BD3">
      <w:pPr>
        <w:pStyle w:val="ad"/>
        <w:widowControl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Дополнительное материальное обеспечение лицам, получающим два вида пенсии, </w:t>
      </w:r>
      <w:r w:rsidR="00AD1BD3" w:rsidRPr="006D3CBF">
        <w:rPr>
          <w:rFonts w:ascii="Times New Roman" w:eastAsia="Calibri" w:hAnsi="Times New Roman" w:cs="Times New Roman"/>
          <w:sz w:val="28"/>
          <w:szCs w:val="28"/>
        </w:rPr>
        <w:t>устанавливается к пенсии по старости.</w:t>
      </w:r>
    </w:p>
    <w:p w:rsidR="00AD1BD3" w:rsidRPr="006D3CBF" w:rsidRDefault="00AD1BD3" w:rsidP="00AD1BD3">
      <w:pPr>
        <w:pStyle w:val="ad"/>
        <w:widowControl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Дополнительное материальное обеспечение назначается с 1 –го числа месяца, в котором подано заявление о его установлении, но не ранее дня возникновения права на него. Перерасчет дополнительного материального обеспечения в связи с уменьшением (увеличением) его размера производится с 1-го числа месяца, в котором наступило право на перерасчет.</w:t>
      </w:r>
    </w:p>
    <w:p w:rsidR="00AD1BD3" w:rsidRPr="006D3CBF" w:rsidRDefault="00AD1BD3" w:rsidP="00AD1BD3">
      <w:pPr>
        <w:pStyle w:val="ad"/>
        <w:widowControl/>
        <w:numPr>
          <w:ilvl w:val="0"/>
          <w:numId w:val="5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Дополнительное материальное обеспечение назначается при наличии специального стажа не менее 15 лет.</w:t>
      </w:r>
    </w:p>
    <w:p w:rsidR="00AD1BD3" w:rsidRPr="006D3CBF" w:rsidRDefault="00AD1BD3" w:rsidP="00AD1BD3">
      <w:pPr>
        <w:pStyle w:val="ad"/>
        <w:widowControl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Специальный стаж, дающий право на установление дополнительного материального обеспечения, определяется в соответствии с законодательством, регулирующим вопросы исчисления стажа муниципальной службы в Краснодарском крае и подтверждается соответствующими документами.</w:t>
      </w:r>
    </w:p>
    <w:p w:rsidR="00AD1BD3" w:rsidRPr="006D3CBF" w:rsidRDefault="00AD1BD3" w:rsidP="00AD1BD3">
      <w:pPr>
        <w:pStyle w:val="ad"/>
        <w:widowControl/>
        <w:numPr>
          <w:ilvl w:val="0"/>
          <w:numId w:val="5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Дополнительное материальное обеспечение устанавливается лицам, замещавшим должности, указанные в пункте 1 статьи 2 настоящего Положения,  не менее 12 полных календарных месяцев непосредственно перед увольнением при наличии у них специального стажа не менее 15 лет на указанных </w:t>
      </w:r>
      <w:r w:rsidR="00323FAF" w:rsidRPr="006D3CBF">
        <w:rPr>
          <w:rFonts w:ascii="Times New Roman" w:eastAsia="Calibri" w:hAnsi="Times New Roman" w:cs="Times New Roman"/>
          <w:sz w:val="28"/>
          <w:szCs w:val="28"/>
        </w:rPr>
        <w:t>должностях.</w:t>
      </w:r>
    </w:p>
    <w:p w:rsidR="00323FAF" w:rsidRPr="006D3CBF" w:rsidRDefault="00323FAF" w:rsidP="00323FAF">
      <w:pPr>
        <w:pStyle w:val="ad"/>
        <w:widowControl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Лица, замещавшие выборные должности имеют право на дополнительное материальное обеспечение и при отсутствии специального стажа не менее 15 лет, если они исполняли полномочия в указанное должности в течение одного полного срока избрания.</w:t>
      </w:r>
    </w:p>
    <w:p w:rsidR="005E1476" w:rsidRPr="006D3CBF" w:rsidRDefault="00323FAF" w:rsidP="00323FAF">
      <w:pPr>
        <w:pStyle w:val="ad"/>
        <w:widowControl/>
        <w:numPr>
          <w:ilvl w:val="0"/>
          <w:numId w:val="5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Дополнительное материальное обеспечение не выплачивается в период муниципальной должности, замещаемой на профессиональной постоянной основе, должности муниципальной службы.</w:t>
      </w:r>
    </w:p>
    <w:p w:rsidR="00B171FC" w:rsidRPr="006D3CBF" w:rsidRDefault="00B171FC" w:rsidP="00B171FC">
      <w:pPr>
        <w:pStyle w:val="ad"/>
        <w:widowControl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Лицо, получающее дополнительное материальное обеспечение и назначенное на муниципальную должность, избран на должность муниципальной службы обязано в 5-дневный срок сообщить об этом в отдел по финансам, бюджету и экономике администрации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и предоставить копию документа о его назначении.</w:t>
      </w:r>
    </w:p>
    <w:p w:rsidR="00B171FC" w:rsidRPr="006D3CBF" w:rsidRDefault="00B171FC" w:rsidP="00B171FC">
      <w:pPr>
        <w:pStyle w:val="ad"/>
        <w:widowControl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Выплата дополнительного материального обеспечения приостанавливается с 1-го числа месяца, следующего за месяцем, в котором получатель дополнительного материального обеспечения назначен на одну из указанных должностей или избран на должность муниципальной службы.</w:t>
      </w:r>
    </w:p>
    <w:p w:rsidR="00B171FC" w:rsidRPr="006D3CBF" w:rsidRDefault="00B171FC" w:rsidP="00B171FC">
      <w:pPr>
        <w:pStyle w:val="ad"/>
        <w:widowControl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При последующем освобождении от муниципальной должности или должности муниципальной службы, выплаты дополнительного материального обеспечения возобновляются на прежних  условиях по заявлению лица, поданному в отдел по финансам, бюджету и экономике администрации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с приложением копии документа о его освобождении от муниципальной должно</w:t>
      </w:r>
      <w:r w:rsidR="0029230C" w:rsidRPr="006D3CBF">
        <w:rPr>
          <w:rFonts w:ascii="Times New Roman" w:eastAsia="Calibri" w:hAnsi="Times New Roman" w:cs="Times New Roman"/>
          <w:sz w:val="28"/>
          <w:szCs w:val="28"/>
        </w:rPr>
        <w:t>сти, должности муниципальной слу</w:t>
      </w:r>
      <w:r w:rsidRPr="006D3CBF">
        <w:rPr>
          <w:rFonts w:ascii="Times New Roman" w:eastAsia="Calibri" w:hAnsi="Times New Roman" w:cs="Times New Roman"/>
          <w:sz w:val="28"/>
          <w:szCs w:val="28"/>
        </w:rPr>
        <w:t>жбы</w:t>
      </w:r>
      <w:r w:rsidR="009D437F" w:rsidRPr="006D3CB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9230C" w:rsidRPr="006D3CBF" w:rsidRDefault="0029230C" w:rsidP="00B171FC">
      <w:pPr>
        <w:pStyle w:val="ad"/>
        <w:widowControl/>
        <w:ind w:left="0" w:firstLine="709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Выплаты дополнительного материального обеспечения возобновляется с 1-го числа месяца, следующего за месяцем, в котором лицо обратилось с заявлением о его возобновлении и соответствующими документами.</w:t>
      </w:r>
    </w:p>
    <w:p w:rsidR="0029230C" w:rsidRPr="006D3CBF" w:rsidRDefault="0029230C" w:rsidP="0029230C">
      <w:pPr>
        <w:pStyle w:val="ad"/>
        <w:widowControl/>
        <w:numPr>
          <w:ilvl w:val="0"/>
          <w:numId w:val="5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lastRenderedPageBreak/>
        <w:t>Основанием назн</w:t>
      </w:r>
      <w:r w:rsidR="00B25CAF" w:rsidRPr="006D3CBF">
        <w:rPr>
          <w:rFonts w:ascii="Times New Roman" w:eastAsia="Calibri" w:hAnsi="Times New Roman" w:cs="Times New Roman"/>
          <w:sz w:val="28"/>
          <w:szCs w:val="28"/>
        </w:rPr>
        <w:t>ачения дополнительного материал</w:t>
      </w:r>
      <w:r w:rsidRPr="006D3CBF">
        <w:rPr>
          <w:rFonts w:ascii="Times New Roman" w:eastAsia="Calibri" w:hAnsi="Times New Roman" w:cs="Times New Roman"/>
          <w:sz w:val="28"/>
          <w:szCs w:val="28"/>
        </w:rPr>
        <w:t>ьного обеспечения является:</w:t>
      </w:r>
    </w:p>
    <w:p w:rsidR="0029230C" w:rsidRPr="006D3CBF" w:rsidRDefault="00B25CAF" w:rsidP="0029230C">
      <w:pPr>
        <w:pStyle w:val="ad"/>
        <w:widowControl/>
        <w:numPr>
          <w:ilvl w:val="0"/>
          <w:numId w:val="7"/>
        </w:numPr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Для лиц, указанных в пункте 1 статьи 2 настоящего Положения:</w:t>
      </w:r>
    </w:p>
    <w:p w:rsidR="00B25CAF" w:rsidRPr="006D3CBF" w:rsidRDefault="00B25CAF" w:rsidP="00B25CAF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- увольнение в связи с ликвидацией органа местного самоуправления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Мостовского района либо сокращением численности или штата работников указанного органа;</w:t>
      </w:r>
    </w:p>
    <w:p w:rsidR="00B25CAF" w:rsidRPr="006D3CBF" w:rsidRDefault="00B25CAF" w:rsidP="00B25CAF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- окончание срока полномочий;</w:t>
      </w:r>
    </w:p>
    <w:p w:rsidR="006A4671" w:rsidRPr="006D3CBF" w:rsidRDefault="00B25CAF" w:rsidP="00B25CAF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- увольнение в связи с достижением предельного возраста, установленного для замещения муниципальной службы в соответствии с законода</w:t>
      </w:r>
      <w:r w:rsidR="006A4671" w:rsidRPr="006D3CBF">
        <w:rPr>
          <w:rFonts w:ascii="Times New Roman" w:eastAsia="Calibri" w:hAnsi="Times New Roman" w:cs="Times New Roman"/>
          <w:sz w:val="28"/>
          <w:szCs w:val="28"/>
        </w:rPr>
        <w:t>тельством о муниципальной службе;</w:t>
      </w:r>
    </w:p>
    <w:p w:rsidR="00214253" w:rsidRPr="006D3CBF" w:rsidRDefault="006A4671" w:rsidP="00B25CAF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- увольнение по собственному </w:t>
      </w:r>
      <w:r w:rsidR="00214253" w:rsidRPr="006D3CBF">
        <w:rPr>
          <w:rFonts w:ascii="Times New Roman" w:eastAsia="Calibri" w:hAnsi="Times New Roman" w:cs="Times New Roman"/>
          <w:sz w:val="28"/>
          <w:szCs w:val="28"/>
        </w:rPr>
        <w:t>желанию в связи с выходом на пенсию;</w:t>
      </w:r>
    </w:p>
    <w:p w:rsidR="00214253" w:rsidRPr="006D3CBF" w:rsidRDefault="00214253" w:rsidP="00B25CAF">
      <w:pPr>
        <w:widowControl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- увольнение в связи с окончанием срока полномочий, независимо от причины увольнения с соответствующей должности, в том числе в связи с переводом, направлением или избранием на другую работу (должность), кроме увольнения по причине совершения виновных или противоправных действий.</w:t>
      </w:r>
    </w:p>
    <w:p w:rsidR="00214253" w:rsidRPr="006D3CBF" w:rsidRDefault="00214253" w:rsidP="00B25CAF">
      <w:pPr>
        <w:widowControl/>
        <w:rPr>
          <w:rFonts w:ascii="Times New Roman" w:eastAsia="Calibri" w:hAnsi="Times New Roman" w:cs="Times New Roman"/>
          <w:sz w:val="28"/>
          <w:szCs w:val="28"/>
        </w:rPr>
      </w:pPr>
    </w:p>
    <w:p w:rsidR="00B25CAF" w:rsidRPr="006D3CBF" w:rsidRDefault="00214253" w:rsidP="0021425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D3CBF">
        <w:rPr>
          <w:rFonts w:ascii="Times New Roman" w:eastAsia="Calibri" w:hAnsi="Times New Roman" w:cs="Times New Roman"/>
          <w:b/>
          <w:sz w:val="28"/>
          <w:szCs w:val="28"/>
        </w:rPr>
        <w:t>Статья 4. Размер дополнительного материального обеспечения</w:t>
      </w:r>
    </w:p>
    <w:p w:rsidR="00214253" w:rsidRPr="006D3CBF" w:rsidRDefault="00214253" w:rsidP="00214253">
      <w:pPr>
        <w:widowControl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14253" w:rsidRPr="006D3CBF" w:rsidRDefault="00214253" w:rsidP="00214253">
      <w:pPr>
        <w:widowControl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Размер дополнительного материального обеспечения устанавливается в процентах к начисленным страховой</w:t>
      </w:r>
      <w:r w:rsidR="009A642B" w:rsidRPr="006D3CBF">
        <w:rPr>
          <w:rFonts w:ascii="Times New Roman" w:eastAsia="Calibri" w:hAnsi="Times New Roman" w:cs="Times New Roman"/>
          <w:sz w:val="28"/>
          <w:szCs w:val="28"/>
        </w:rPr>
        <w:t xml:space="preserve"> части пенсии по старости, инвалидности либо досрочно установленной в соответствии с Закон Российской Федерации «О занятости населения в Российской Федерации» в следующем порядке:</w:t>
      </w:r>
    </w:p>
    <w:p w:rsidR="005E1476" w:rsidRPr="006D3CBF" w:rsidRDefault="009A642B" w:rsidP="00E8698A">
      <w:pPr>
        <w:pStyle w:val="ad"/>
        <w:numPr>
          <w:ilvl w:val="0"/>
          <w:numId w:val="8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лицам, замещавшим муниципальные должности, а также замещавшим выборные должности</w:t>
      </w:r>
      <w:r w:rsidR="007668DE" w:rsidRPr="006D3CBF">
        <w:rPr>
          <w:rFonts w:ascii="Times New Roman" w:hAnsi="Times New Roman" w:cs="Times New Roman"/>
          <w:sz w:val="28"/>
          <w:szCs w:val="28"/>
        </w:rPr>
        <w:t>, указанные в пункте 1 статьи 2 Положения</w:t>
      </w:r>
      <w:r w:rsidRPr="006D3CBF">
        <w:rPr>
          <w:rFonts w:ascii="Times New Roman" w:hAnsi="Times New Roman" w:cs="Times New Roman"/>
          <w:sz w:val="28"/>
          <w:szCs w:val="28"/>
        </w:rPr>
        <w:t xml:space="preserve"> от 1 до 4 лет – 55 процентов, а при исполнении этих же полномочий более 4 лет – </w:t>
      </w:r>
      <w:r w:rsidR="007668DE" w:rsidRPr="006D3CBF">
        <w:rPr>
          <w:rFonts w:ascii="Times New Roman" w:hAnsi="Times New Roman" w:cs="Times New Roman"/>
          <w:sz w:val="28"/>
          <w:szCs w:val="28"/>
        </w:rPr>
        <w:t>80</w:t>
      </w:r>
      <w:r w:rsidRPr="006D3CBF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9A642B" w:rsidRPr="006D3CBF" w:rsidRDefault="007668DE" w:rsidP="00E8698A">
      <w:pPr>
        <w:pStyle w:val="ad"/>
        <w:numPr>
          <w:ilvl w:val="0"/>
          <w:numId w:val="8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лицам, замещавшим должности муниципальной службы, перечисленные в Реестре,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 </w:t>
      </w:r>
      <w:r w:rsidRPr="006D3CBF">
        <w:rPr>
          <w:rFonts w:ascii="Times New Roman" w:hAnsi="Times New Roman" w:cs="Times New Roman"/>
          <w:sz w:val="28"/>
          <w:szCs w:val="28"/>
        </w:rPr>
        <w:t>указанные в пункте 1 статьи 2 Положения- 60 процентов при специальном стаже не менее 15 лет и увеличивается на 3 процента за каждый полный год  сверх установленного стажа, но не более 80 процентов.</w:t>
      </w:r>
    </w:p>
    <w:p w:rsidR="007668DE" w:rsidRPr="006D3CBF" w:rsidRDefault="007668DE" w:rsidP="007668DE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Суммы дополнительного материального обеспечения, начисленные получателю и не полученные им при жизни по какой-либо причине, выплачиваются в соответствии с гражданским законодательством Российской Федерации.</w:t>
      </w:r>
    </w:p>
    <w:p w:rsidR="007668DE" w:rsidRPr="006D3CBF" w:rsidRDefault="007668DE" w:rsidP="000F2AF8">
      <w:pPr>
        <w:pStyle w:val="ad"/>
        <w:numPr>
          <w:ilvl w:val="0"/>
          <w:numId w:val="8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При изменении размера государственной пенсии в связи с изменением пенсионного законодательства и по другим основаниям размер дополнительного материального обеспечения уменьшается (у</w:t>
      </w:r>
      <w:r w:rsidR="007243A4" w:rsidRPr="006D3CBF">
        <w:rPr>
          <w:rFonts w:ascii="Times New Roman" w:hAnsi="Times New Roman" w:cs="Times New Roman"/>
          <w:sz w:val="28"/>
          <w:szCs w:val="28"/>
        </w:rPr>
        <w:t>величивается) соответственно на сумму изменения пенсии при подтверждении изменения размера пенсии получателем дополнительного материального обеспечения без истребования от него заявления о перерасчете.</w:t>
      </w:r>
    </w:p>
    <w:p w:rsidR="007243A4" w:rsidRPr="006D3CBF" w:rsidRDefault="007243A4" w:rsidP="007243A4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3A4" w:rsidRPr="006D3CBF" w:rsidRDefault="007243A4" w:rsidP="007243A4">
      <w:pPr>
        <w:pStyle w:val="ad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CBF">
        <w:rPr>
          <w:rFonts w:ascii="Times New Roman" w:hAnsi="Times New Roman" w:cs="Times New Roman"/>
          <w:b/>
          <w:sz w:val="28"/>
          <w:szCs w:val="28"/>
        </w:rPr>
        <w:t>Статья 5. Порядок  назначения и выплаты дополнительного обеспечения</w:t>
      </w:r>
    </w:p>
    <w:p w:rsidR="007243A4" w:rsidRPr="006D3CBF" w:rsidRDefault="007243A4" w:rsidP="007243A4">
      <w:pPr>
        <w:pStyle w:val="ad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43A4" w:rsidRPr="006D3CBF" w:rsidRDefault="007243A4" w:rsidP="007243A4">
      <w:pPr>
        <w:pStyle w:val="ad"/>
        <w:numPr>
          <w:ilvl w:val="0"/>
          <w:numId w:val="9"/>
        </w:numPr>
        <w:ind w:left="0" w:firstLine="720"/>
        <w:jc w:val="left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Лицо, соответствующее условиям, указанным</w:t>
      </w:r>
      <w:r w:rsidR="00B6056F" w:rsidRPr="006D3CBF">
        <w:rPr>
          <w:rFonts w:ascii="Times New Roman" w:hAnsi="Times New Roman" w:cs="Times New Roman"/>
          <w:sz w:val="28"/>
          <w:szCs w:val="28"/>
        </w:rPr>
        <w:t xml:space="preserve"> в статьях 2-3 настоящего Положения, может обращаться за дополнительным материальным обеспечением в любое время после возникновения права на него и назначения </w:t>
      </w:r>
      <w:r w:rsidR="00B6056F" w:rsidRPr="006D3CBF">
        <w:rPr>
          <w:rFonts w:ascii="Times New Roman" w:hAnsi="Times New Roman" w:cs="Times New Roman"/>
          <w:sz w:val="28"/>
          <w:szCs w:val="28"/>
        </w:rPr>
        <w:lastRenderedPageBreak/>
        <w:t>пенсии без ограничения каким-либо сроком путем подачи соответст</w:t>
      </w:r>
      <w:r w:rsidR="00211498" w:rsidRPr="006D3CBF">
        <w:rPr>
          <w:rFonts w:ascii="Times New Roman" w:hAnsi="Times New Roman" w:cs="Times New Roman"/>
          <w:sz w:val="28"/>
          <w:szCs w:val="28"/>
        </w:rPr>
        <w:t>вующего заявления.</w:t>
      </w:r>
    </w:p>
    <w:p w:rsidR="00211498" w:rsidRPr="006D3CBF" w:rsidRDefault="00211498" w:rsidP="00211498">
      <w:pPr>
        <w:pStyle w:val="ad"/>
        <w:ind w:left="0"/>
        <w:jc w:val="left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Заявление об установлении дополнительного материального обеспечения подается  на имя главы  муниципального образования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Беноковское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сельское поселение Мостовского района через отдел по финансам, бюджету и экономике администрации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211498" w:rsidRPr="006D3CBF" w:rsidRDefault="00211498" w:rsidP="00BB1EC1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В тексте заявления обязательно должен быть определен способ, посредством </w:t>
      </w:r>
      <w:r w:rsidR="00BB1EC1" w:rsidRPr="006D3CBF">
        <w:rPr>
          <w:rFonts w:ascii="Times New Roman" w:hAnsi="Times New Roman" w:cs="Times New Roman"/>
          <w:sz w:val="28"/>
          <w:szCs w:val="28"/>
        </w:rPr>
        <w:t>которого лицо желает получать дополнител</w:t>
      </w:r>
      <w:r w:rsidR="00F54BB5" w:rsidRPr="006D3CBF">
        <w:rPr>
          <w:rFonts w:ascii="Times New Roman" w:hAnsi="Times New Roman" w:cs="Times New Roman"/>
          <w:sz w:val="28"/>
          <w:szCs w:val="28"/>
        </w:rPr>
        <w:t>ьное материальное обеспечение (</w:t>
      </w:r>
      <w:r w:rsidR="00BB1EC1" w:rsidRPr="006D3CBF">
        <w:rPr>
          <w:rFonts w:ascii="Times New Roman" w:hAnsi="Times New Roman" w:cs="Times New Roman"/>
          <w:sz w:val="28"/>
          <w:szCs w:val="28"/>
        </w:rPr>
        <w:t>на счет в кредитном учреждении либо через федеральную почтовую связь).</w:t>
      </w:r>
    </w:p>
    <w:p w:rsidR="00BB1EC1" w:rsidRPr="006D3CBF" w:rsidRDefault="00BB1EC1" w:rsidP="00BB1EC1">
      <w:pPr>
        <w:pStyle w:val="ad"/>
        <w:numPr>
          <w:ilvl w:val="0"/>
          <w:numId w:val="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К заявлению об установлении дополнительного материального обеспечения прилагаются:</w:t>
      </w:r>
    </w:p>
    <w:p w:rsidR="00BB1EC1" w:rsidRPr="006D3CBF" w:rsidRDefault="00BB1EC1" w:rsidP="00BB1EC1">
      <w:pPr>
        <w:pStyle w:val="ad"/>
        <w:ind w:firstLine="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копия паспорта (документа, удостоверяющего личность);</w:t>
      </w:r>
    </w:p>
    <w:p w:rsidR="00BB1EC1" w:rsidRPr="006D3CBF" w:rsidRDefault="00BB1EC1" w:rsidP="00BB1EC1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справка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 </w:t>
      </w:r>
      <w:r w:rsidRPr="006D3CBF">
        <w:rPr>
          <w:rFonts w:ascii="Times New Roman" w:eastAsia="Calibri" w:hAnsi="Times New Roman" w:cs="Times New Roman"/>
          <w:sz w:val="28"/>
          <w:szCs w:val="28"/>
        </w:rPr>
        <w:t>из отделения по вопросам миграции отдела Министерства внутренних дел России по Мостовскому району в Краснодарском крае о регистрации на территории Краснодарского края, датированная месяцем обращения;</w:t>
      </w:r>
    </w:p>
    <w:p w:rsidR="00BB1EC1" w:rsidRPr="006D3CBF" w:rsidRDefault="00BB1EC1" w:rsidP="00BB1EC1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справка органа пенсионного обеспечения о назначенной пенсии с указанием федерального закона, в соответствии с которым она назначения, и размера назначенной пенсии, датированная месяцем обращения;</w:t>
      </w:r>
    </w:p>
    <w:p w:rsidR="00BB1EC1" w:rsidRPr="006D3CBF" w:rsidRDefault="00BB1EC1" w:rsidP="00BB1EC1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реквизиты банковской карты или номера счета, на который будут перечисляться дополнительно</w:t>
      </w:r>
      <w:r w:rsidR="00F54BB5" w:rsidRPr="006D3CBF">
        <w:rPr>
          <w:rFonts w:ascii="Times New Roman" w:eastAsia="Calibri" w:hAnsi="Times New Roman" w:cs="Times New Roman"/>
          <w:sz w:val="28"/>
          <w:szCs w:val="28"/>
        </w:rPr>
        <w:t>е материальное обеспечение (</w:t>
      </w:r>
      <w:r w:rsidRPr="006D3CBF">
        <w:rPr>
          <w:rFonts w:ascii="Times New Roman" w:eastAsia="Calibri" w:hAnsi="Times New Roman" w:cs="Times New Roman"/>
          <w:sz w:val="28"/>
          <w:szCs w:val="28"/>
        </w:rPr>
        <w:t>в случае избрания данного способа получения);</w:t>
      </w:r>
    </w:p>
    <w:p w:rsidR="00BB1EC1" w:rsidRPr="006D3CBF" w:rsidRDefault="00BB1EC1" w:rsidP="00BB1EC1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копия распоряжения (приказа) об увольнении;</w:t>
      </w:r>
    </w:p>
    <w:p w:rsidR="00BB1EC1" w:rsidRPr="006D3CBF" w:rsidRDefault="004A66DB" w:rsidP="00BB1EC1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копия трудовой книжки;</w:t>
      </w:r>
    </w:p>
    <w:p w:rsidR="004A66DB" w:rsidRPr="006D3CBF" w:rsidRDefault="004A66DB" w:rsidP="00BB1EC1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копия военного билета;</w:t>
      </w:r>
    </w:p>
    <w:p w:rsidR="004A66DB" w:rsidRPr="006D3CBF" w:rsidRDefault="004A66DB" w:rsidP="00BB1EC1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документы, подтверждающие периоды, включаемые в стаж, дающий право на назначение дополнительного материального обеспечения.</w:t>
      </w:r>
    </w:p>
    <w:p w:rsidR="00EB6860" w:rsidRPr="006D3CBF" w:rsidRDefault="004A66DB" w:rsidP="004A66DB">
      <w:pPr>
        <w:pStyle w:val="ad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При приеме заявления о назначении дополнительного материального обеспечения и при наличии всех необходимых документов для его  назначения</w:t>
      </w:r>
      <w:r w:rsidR="00EB6860" w:rsidRPr="006D3CBF">
        <w:rPr>
          <w:rFonts w:ascii="Times New Roman" w:eastAsia="Calibri" w:hAnsi="Times New Roman" w:cs="Times New Roman"/>
          <w:sz w:val="28"/>
          <w:szCs w:val="28"/>
        </w:rPr>
        <w:t xml:space="preserve"> отдел по финансам, бюджету и экономике администрации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Беноковского</w:t>
      </w:r>
      <w:r w:rsidR="00EB6860"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Мостовского района;</w:t>
      </w:r>
    </w:p>
    <w:p w:rsidR="005F500B" w:rsidRPr="006D3CBF" w:rsidRDefault="005F500B" w:rsidP="005F500B">
      <w:pPr>
        <w:pStyle w:val="ad"/>
        <w:numPr>
          <w:ilvl w:val="0"/>
          <w:numId w:val="10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п</w:t>
      </w:r>
      <w:r w:rsidR="00EB6860" w:rsidRPr="006D3CBF">
        <w:rPr>
          <w:rFonts w:ascii="Times New Roman" w:eastAsia="Calibri" w:hAnsi="Times New Roman" w:cs="Times New Roman"/>
          <w:sz w:val="28"/>
          <w:szCs w:val="28"/>
        </w:rPr>
        <w:t>роверяет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 правильность оформления заявления и соответствие изложенных в нем сведений представленных подтверждающим документам;</w:t>
      </w:r>
    </w:p>
    <w:p w:rsidR="005F500B" w:rsidRPr="006D3CBF" w:rsidRDefault="005F500B" w:rsidP="00EB6860">
      <w:pPr>
        <w:pStyle w:val="ad"/>
        <w:numPr>
          <w:ilvl w:val="0"/>
          <w:numId w:val="10"/>
        </w:numPr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сличает подлинники документов с их копиями и удостоверяет их;</w:t>
      </w:r>
    </w:p>
    <w:p w:rsidR="005F500B" w:rsidRPr="006D3CBF" w:rsidRDefault="005F500B" w:rsidP="005F500B">
      <w:pPr>
        <w:pStyle w:val="ad"/>
        <w:numPr>
          <w:ilvl w:val="0"/>
          <w:numId w:val="10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>регистрирует заявление, по требованию выдает копию заявления со сведениями о регистрации;</w:t>
      </w:r>
    </w:p>
    <w:p w:rsidR="004A66DB" w:rsidRPr="006D3CBF" w:rsidRDefault="005F500B" w:rsidP="005F500B">
      <w:pPr>
        <w:pStyle w:val="ad"/>
        <w:numPr>
          <w:ilvl w:val="0"/>
          <w:numId w:val="9"/>
        </w:numPr>
        <w:ind w:left="0" w:firstLine="720"/>
        <w:rPr>
          <w:rFonts w:ascii="Times New Roman" w:eastAsia="Calibri" w:hAnsi="Times New Roman" w:cs="Times New Roman"/>
          <w:sz w:val="28"/>
          <w:szCs w:val="28"/>
        </w:rPr>
      </w:pP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Решение об установлении дополнительного материального обеспечения либо об отказе в его установлении принимается администрацией </w:t>
      </w:r>
      <w:r w:rsidR="00015A8F" w:rsidRPr="006D3CBF">
        <w:rPr>
          <w:rFonts w:ascii="Times New Roman" w:eastAsia="Calibri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Мостовского района в форме распоряжения в 30-дневный срок со дня подачи соответствующего заявления.</w:t>
      </w:r>
    </w:p>
    <w:p w:rsidR="00BB1EC1" w:rsidRPr="006D3CBF" w:rsidRDefault="005F500B" w:rsidP="00BB1EC1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В случае отказа в установлении дополнительного материального обеспечения администрация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извещает об этом заявителя в письменной форме в течение 5-ти рабочих дней с указанием причин отказа.</w:t>
      </w:r>
    </w:p>
    <w:p w:rsidR="005F500B" w:rsidRPr="006D3CBF" w:rsidRDefault="005F500B" w:rsidP="00BB1EC1">
      <w:pPr>
        <w:pStyle w:val="ad"/>
        <w:ind w:left="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Отказ в установлении дополнительного материального обеспечения может быть обжалован в суд в порядке, установленном гражданским процессуальным законодательством Российской Федерации для обжалования </w:t>
      </w:r>
      <w:r w:rsidRPr="006D3CBF">
        <w:rPr>
          <w:rFonts w:ascii="Times New Roman" w:hAnsi="Times New Roman" w:cs="Times New Roman"/>
          <w:sz w:val="28"/>
          <w:szCs w:val="28"/>
        </w:rPr>
        <w:lastRenderedPageBreak/>
        <w:t>действий (бездействия) органов местного самоуправления.</w:t>
      </w:r>
    </w:p>
    <w:p w:rsidR="005F500B" w:rsidRPr="006D3CBF" w:rsidRDefault="00C73AC8" w:rsidP="00C73AC8">
      <w:pPr>
        <w:pStyle w:val="ad"/>
        <w:numPr>
          <w:ilvl w:val="0"/>
          <w:numId w:val="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дополнительного материального обеспечения вместе с заявлением и необходимыми документами в течение 3-х рабочих дней направляется в отдел по финансам, бюджету и экономике администрации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C73AC8" w:rsidRPr="006D3CBF" w:rsidRDefault="00C73AC8" w:rsidP="00C73AC8">
      <w:pPr>
        <w:pStyle w:val="ad"/>
        <w:numPr>
          <w:ilvl w:val="0"/>
          <w:numId w:val="9"/>
        </w:numPr>
        <w:ind w:left="0" w:firstLine="72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Дополнительное материальное обеспечение, установленное к пенсии по старости или инвалидности, назначаемой в соответствии с Федеральным законом «О трудовых пенсиях в Российской Федерации», либо к пенсии, досрочно установленной в соответствии с Законом Российской Федерации «О занятости населения в Российской Федерации», назначается на срок получения соответствующего вида пенсионного обеспечения.</w:t>
      </w:r>
    </w:p>
    <w:p w:rsidR="00220E63" w:rsidRPr="006D3CBF" w:rsidRDefault="00C73AC8" w:rsidP="00C73AC8">
      <w:pPr>
        <w:pStyle w:val="ad"/>
        <w:numPr>
          <w:ilvl w:val="0"/>
          <w:numId w:val="9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Выплата начисленных сумм дополнительного материального обеспечения осуществляется за текущий календарный месяц.</w:t>
      </w:r>
    </w:p>
    <w:p w:rsidR="00C73AC8" w:rsidRPr="006D3CBF" w:rsidRDefault="00C73AC8" w:rsidP="0047781A">
      <w:pPr>
        <w:pStyle w:val="ad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Доставка дополнительного материального обеспечения осуществляется через кредитные учреждения или посредством федеральной почтовой связи в Унароковском сельск</w:t>
      </w:r>
      <w:r w:rsidR="0047781A" w:rsidRPr="006D3CBF">
        <w:rPr>
          <w:rFonts w:ascii="Times New Roman" w:hAnsi="Times New Roman" w:cs="Times New Roman"/>
          <w:sz w:val="28"/>
          <w:szCs w:val="28"/>
        </w:rPr>
        <w:t>ом поселении Мостовского района.</w:t>
      </w:r>
    </w:p>
    <w:p w:rsidR="0047781A" w:rsidRPr="006D3CBF" w:rsidRDefault="0047781A" w:rsidP="0047781A">
      <w:pPr>
        <w:pStyle w:val="ad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Расходы по доставке и пересылке дополнительного материального обеспечения осуществляется за счет средств администрации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</w:p>
    <w:p w:rsidR="0047781A" w:rsidRPr="006D3CBF" w:rsidRDefault="0047781A" w:rsidP="0047781A">
      <w:pPr>
        <w:pStyle w:val="ad"/>
        <w:ind w:left="0" w:firstLine="709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В случае, если получателю излишне выплачены суммы дополнительного материального обеспечения, отдел по финансам, бюджету и экономике администрации </w:t>
      </w:r>
      <w:r w:rsidR="00015A8F" w:rsidRPr="006D3CBF">
        <w:rPr>
          <w:rFonts w:ascii="Times New Roman" w:hAnsi="Times New Roman" w:cs="Times New Roman"/>
          <w:sz w:val="28"/>
          <w:szCs w:val="28"/>
        </w:rPr>
        <w:t>Беноковского</w:t>
      </w:r>
      <w:r w:rsidRPr="006D3CBF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проводит зачет указанных сумм при последующих платежах; если выплата дополнительного материального обеспечения прекращена, то излишне выплаченная сумма может быть внесена добровольно, а в случае отказа- взыскана в судебном порядке.</w:t>
      </w:r>
    </w:p>
    <w:p w:rsidR="0047781A" w:rsidRPr="006D3CBF" w:rsidRDefault="0047781A" w:rsidP="0047781A">
      <w:pPr>
        <w:pStyle w:val="ad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47781A" w:rsidRPr="006D3CBF" w:rsidRDefault="0047781A" w:rsidP="0047781A">
      <w:pPr>
        <w:pStyle w:val="ad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015A8F" w:rsidRPr="006D3CBF" w:rsidRDefault="00015A8F" w:rsidP="0047781A">
      <w:pPr>
        <w:pStyle w:val="ad"/>
        <w:ind w:left="0" w:firstLine="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>Глава Беноковского</w:t>
      </w:r>
      <w:r w:rsidR="0047781A" w:rsidRPr="006D3C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0E63" w:rsidRPr="006D3CBF" w:rsidRDefault="0047781A" w:rsidP="00015A8F">
      <w:pPr>
        <w:pStyle w:val="ad"/>
        <w:ind w:left="0" w:firstLine="0"/>
        <w:rPr>
          <w:rFonts w:ascii="Times New Roman" w:hAnsi="Times New Roman" w:cs="Times New Roman"/>
          <w:sz w:val="28"/>
          <w:szCs w:val="28"/>
        </w:rPr>
      </w:pPr>
      <w:r w:rsidRPr="006D3CB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</w:t>
      </w:r>
      <w:r w:rsidR="00015A8F" w:rsidRPr="006D3CBF">
        <w:rPr>
          <w:rFonts w:ascii="Times New Roman" w:hAnsi="Times New Roman" w:cs="Times New Roman"/>
          <w:sz w:val="28"/>
          <w:szCs w:val="28"/>
        </w:rPr>
        <w:t xml:space="preserve">                  В.В.Яровенко</w:t>
      </w:r>
    </w:p>
    <w:p w:rsidR="00220E63" w:rsidRPr="006D3CBF" w:rsidRDefault="00220E63" w:rsidP="00533724">
      <w:pPr>
        <w:pStyle w:val="ad"/>
        <w:ind w:left="0" w:firstLine="927"/>
        <w:rPr>
          <w:rFonts w:ascii="Times New Roman" w:hAnsi="Times New Roman" w:cs="Times New Roman"/>
          <w:sz w:val="28"/>
          <w:szCs w:val="28"/>
        </w:rPr>
      </w:pPr>
    </w:p>
    <w:p w:rsidR="00220E63" w:rsidRPr="006D3CBF" w:rsidRDefault="00220E63" w:rsidP="00533724">
      <w:pPr>
        <w:pStyle w:val="ad"/>
        <w:ind w:left="0" w:firstLine="927"/>
        <w:rPr>
          <w:rFonts w:ascii="Times New Roman" w:hAnsi="Times New Roman" w:cs="Times New Roman"/>
          <w:sz w:val="28"/>
          <w:szCs w:val="28"/>
        </w:rPr>
      </w:pPr>
    </w:p>
    <w:bookmarkEnd w:id="0"/>
    <w:p w:rsidR="00362D24" w:rsidRPr="006D3CBF" w:rsidRDefault="00362D24" w:rsidP="00E875A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2D24" w:rsidRPr="006D3CBF" w:rsidRDefault="00362D24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62F" w:rsidRPr="006D3CBF" w:rsidRDefault="008F162F" w:rsidP="00362D2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F162F" w:rsidRPr="006D3CBF" w:rsidRDefault="008F162F" w:rsidP="00362D24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8F162F" w:rsidRPr="006D3CBF" w:rsidSect="0047781A">
      <w:pgSz w:w="11906" w:h="16838"/>
      <w:pgMar w:top="426" w:right="70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47F3" w:rsidRDefault="007847F3" w:rsidP="006732FC">
      <w:r>
        <w:separator/>
      </w:r>
    </w:p>
  </w:endnote>
  <w:endnote w:type="continuationSeparator" w:id="1">
    <w:p w:rsidR="007847F3" w:rsidRDefault="007847F3" w:rsidP="006732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47F3" w:rsidRDefault="007847F3" w:rsidP="006732FC">
      <w:r>
        <w:separator/>
      </w:r>
    </w:p>
  </w:footnote>
  <w:footnote w:type="continuationSeparator" w:id="1">
    <w:p w:rsidR="007847F3" w:rsidRDefault="007847F3" w:rsidP="006732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3EF6"/>
    <w:multiLevelType w:val="hybridMultilevel"/>
    <w:tmpl w:val="AAD4FF7E"/>
    <w:lvl w:ilvl="0" w:tplc="72301EAA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0A66278"/>
    <w:multiLevelType w:val="hybridMultilevel"/>
    <w:tmpl w:val="2EB42678"/>
    <w:lvl w:ilvl="0" w:tplc="055AA5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E7028F"/>
    <w:multiLevelType w:val="hybridMultilevel"/>
    <w:tmpl w:val="5F70C98E"/>
    <w:lvl w:ilvl="0" w:tplc="0ADAD13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5E5073"/>
    <w:multiLevelType w:val="hybridMultilevel"/>
    <w:tmpl w:val="F7DC7F22"/>
    <w:lvl w:ilvl="0" w:tplc="C69CF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2934F7A"/>
    <w:multiLevelType w:val="hybridMultilevel"/>
    <w:tmpl w:val="526C53DE"/>
    <w:lvl w:ilvl="0" w:tplc="05DC2E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EB5813"/>
    <w:multiLevelType w:val="hybridMultilevel"/>
    <w:tmpl w:val="5D4A473E"/>
    <w:lvl w:ilvl="0" w:tplc="DCA2E0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FD4885"/>
    <w:multiLevelType w:val="hybridMultilevel"/>
    <w:tmpl w:val="506E146E"/>
    <w:lvl w:ilvl="0" w:tplc="814804A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0787ECA"/>
    <w:multiLevelType w:val="hybridMultilevel"/>
    <w:tmpl w:val="FD16CB6E"/>
    <w:lvl w:ilvl="0" w:tplc="58B2331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0A6CCC"/>
    <w:multiLevelType w:val="hybridMultilevel"/>
    <w:tmpl w:val="1506E2BA"/>
    <w:lvl w:ilvl="0" w:tplc="2C504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47B6C99"/>
    <w:multiLevelType w:val="hybridMultilevel"/>
    <w:tmpl w:val="11CE7162"/>
    <w:lvl w:ilvl="0" w:tplc="68866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9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6C69"/>
    <w:rsid w:val="00015A8F"/>
    <w:rsid w:val="0003457C"/>
    <w:rsid w:val="00045341"/>
    <w:rsid w:val="00056B08"/>
    <w:rsid w:val="00072523"/>
    <w:rsid w:val="000750DD"/>
    <w:rsid w:val="00076D06"/>
    <w:rsid w:val="000847ED"/>
    <w:rsid w:val="00097EC4"/>
    <w:rsid w:val="000B01AF"/>
    <w:rsid w:val="000C591F"/>
    <w:rsid w:val="000D7D07"/>
    <w:rsid w:val="000F1327"/>
    <w:rsid w:val="000F2AF8"/>
    <w:rsid w:val="000F5E94"/>
    <w:rsid w:val="00122A1D"/>
    <w:rsid w:val="00127A05"/>
    <w:rsid w:val="00140C1E"/>
    <w:rsid w:val="00160314"/>
    <w:rsid w:val="00170410"/>
    <w:rsid w:val="001838D9"/>
    <w:rsid w:val="0018474B"/>
    <w:rsid w:val="00196F33"/>
    <w:rsid w:val="001A49A4"/>
    <w:rsid w:val="001A6FDE"/>
    <w:rsid w:val="001B15CC"/>
    <w:rsid w:val="001E4117"/>
    <w:rsid w:val="001F5497"/>
    <w:rsid w:val="00202145"/>
    <w:rsid w:val="00207E3D"/>
    <w:rsid w:val="00211498"/>
    <w:rsid w:val="00214253"/>
    <w:rsid w:val="00214BF8"/>
    <w:rsid w:val="00220E63"/>
    <w:rsid w:val="00244BB9"/>
    <w:rsid w:val="00244BC5"/>
    <w:rsid w:val="00246B8D"/>
    <w:rsid w:val="0025460E"/>
    <w:rsid w:val="0029230C"/>
    <w:rsid w:val="002C06A0"/>
    <w:rsid w:val="002C0D93"/>
    <w:rsid w:val="002D7E07"/>
    <w:rsid w:val="002E72C8"/>
    <w:rsid w:val="00311B7E"/>
    <w:rsid w:val="00323FAF"/>
    <w:rsid w:val="00325AAF"/>
    <w:rsid w:val="00326506"/>
    <w:rsid w:val="003309B1"/>
    <w:rsid w:val="00335DFA"/>
    <w:rsid w:val="00361EFF"/>
    <w:rsid w:val="00362D24"/>
    <w:rsid w:val="00381547"/>
    <w:rsid w:val="00393AF3"/>
    <w:rsid w:val="0039746C"/>
    <w:rsid w:val="003A476B"/>
    <w:rsid w:val="003C1065"/>
    <w:rsid w:val="003C2DFF"/>
    <w:rsid w:val="003D48A3"/>
    <w:rsid w:val="004136D4"/>
    <w:rsid w:val="00416E2D"/>
    <w:rsid w:val="00421346"/>
    <w:rsid w:val="00444D96"/>
    <w:rsid w:val="0044667E"/>
    <w:rsid w:val="004539C0"/>
    <w:rsid w:val="004774EC"/>
    <w:rsid w:val="0047781A"/>
    <w:rsid w:val="0048712E"/>
    <w:rsid w:val="004A50BA"/>
    <w:rsid w:val="004A66DB"/>
    <w:rsid w:val="004D2E26"/>
    <w:rsid w:val="004D48AA"/>
    <w:rsid w:val="004E49DD"/>
    <w:rsid w:val="004E630E"/>
    <w:rsid w:val="004F7596"/>
    <w:rsid w:val="00503274"/>
    <w:rsid w:val="00506B6E"/>
    <w:rsid w:val="00506F74"/>
    <w:rsid w:val="005149BA"/>
    <w:rsid w:val="0052075F"/>
    <w:rsid w:val="00533724"/>
    <w:rsid w:val="00543600"/>
    <w:rsid w:val="00570695"/>
    <w:rsid w:val="00572BB5"/>
    <w:rsid w:val="005943A9"/>
    <w:rsid w:val="005A40C4"/>
    <w:rsid w:val="005B009C"/>
    <w:rsid w:val="005B79A0"/>
    <w:rsid w:val="005C2EC6"/>
    <w:rsid w:val="005D3834"/>
    <w:rsid w:val="005D466F"/>
    <w:rsid w:val="005E1476"/>
    <w:rsid w:val="005E4F08"/>
    <w:rsid w:val="005F500B"/>
    <w:rsid w:val="00617AED"/>
    <w:rsid w:val="00623AAD"/>
    <w:rsid w:val="00663B86"/>
    <w:rsid w:val="0066715D"/>
    <w:rsid w:val="00670F02"/>
    <w:rsid w:val="006719D8"/>
    <w:rsid w:val="006732FC"/>
    <w:rsid w:val="006775AF"/>
    <w:rsid w:val="006778C9"/>
    <w:rsid w:val="006A26DD"/>
    <w:rsid w:val="006A4671"/>
    <w:rsid w:val="006A5087"/>
    <w:rsid w:val="006B0A41"/>
    <w:rsid w:val="006B24B3"/>
    <w:rsid w:val="006B2507"/>
    <w:rsid w:val="006B28D8"/>
    <w:rsid w:val="006C12DB"/>
    <w:rsid w:val="006D1A01"/>
    <w:rsid w:val="006D3CBF"/>
    <w:rsid w:val="006D718D"/>
    <w:rsid w:val="006E1C73"/>
    <w:rsid w:val="007243A4"/>
    <w:rsid w:val="00747A7D"/>
    <w:rsid w:val="007668DE"/>
    <w:rsid w:val="00775540"/>
    <w:rsid w:val="007847F3"/>
    <w:rsid w:val="00785405"/>
    <w:rsid w:val="007868E8"/>
    <w:rsid w:val="00786957"/>
    <w:rsid w:val="00790049"/>
    <w:rsid w:val="007B01DB"/>
    <w:rsid w:val="007C0241"/>
    <w:rsid w:val="007D3082"/>
    <w:rsid w:val="007D4BAB"/>
    <w:rsid w:val="007E64D8"/>
    <w:rsid w:val="007F5EED"/>
    <w:rsid w:val="008030D2"/>
    <w:rsid w:val="00813C2B"/>
    <w:rsid w:val="00843F6D"/>
    <w:rsid w:val="008950B0"/>
    <w:rsid w:val="008C7D93"/>
    <w:rsid w:val="008D5E64"/>
    <w:rsid w:val="008E33DF"/>
    <w:rsid w:val="008F162F"/>
    <w:rsid w:val="00907B94"/>
    <w:rsid w:val="0091449A"/>
    <w:rsid w:val="0092552C"/>
    <w:rsid w:val="009255C5"/>
    <w:rsid w:val="00926C71"/>
    <w:rsid w:val="00943E46"/>
    <w:rsid w:val="00963A17"/>
    <w:rsid w:val="00973134"/>
    <w:rsid w:val="009835EB"/>
    <w:rsid w:val="009836BE"/>
    <w:rsid w:val="00995150"/>
    <w:rsid w:val="00995E4F"/>
    <w:rsid w:val="009A08DD"/>
    <w:rsid w:val="009A642B"/>
    <w:rsid w:val="009B1A53"/>
    <w:rsid w:val="009D437F"/>
    <w:rsid w:val="009E3C0C"/>
    <w:rsid w:val="009E74F8"/>
    <w:rsid w:val="009F02BF"/>
    <w:rsid w:val="009F748A"/>
    <w:rsid w:val="00A54DC9"/>
    <w:rsid w:val="00A711CB"/>
    <w:rsid w:val="00A759BC"/>
    <w:rsid w:val="00A80B76"/>
    <w:rsid w:val="00A94ED6"/>
    <w:rsid w:val="00AA6307"/>
    <w:rsid w:val="00AA73DA"/>
    <w:rsid w:val="00AD1BD3"/>
    <w:rsid w:val="00AE2BA2"/>
    <w:rsid w:val="00B02C48"/>
    <w:rsid w:val="00B0340C"/>
    <w:rsid w:val="00B171FC"/>
    <w:rsid w:val="00B2427D"/>
    <w:rsid w:val="00B24BEC"/>
    <w:rsid w:val="00B25CAF"/>
    <w:rsid w:val="00B362F7"/>
    <w:rsid w:val="00B6056F"/>
    <w:rsid w:val="00B63C2A"/>
    <w:rsid w:val="00B656D4"/>
    <w:rsid w:val="00B9641F"/>
    <w:rsid w:val="00BA5335"/>
    <w:rsid w:val="00BA68D3"/>
    <w:rsid w:val="00BB1EC1"/>
    <w:rsid w:val="00BC0E6D"/>
    <w:rsid w:val="00BC3019"/>
    <w:rsid w:val="00BE0763"/>
    <w:rsid w:val="00BE777B"/>
    <w:rsid w:val="00BF6C69"/>
    <w:rsid w:val="00BF7279"/>
    <w:rsid w:val="00C00945"/>
    <w:rsid w:val="00C25601"/>
    <w:rsid w:val="00C3063F"/>
    <w:rsid w:val="00C32FDD"/>
    <w:rsid w:val="00C35842"/>
    <w:rsid w:val="00C45DDA"/>
    <w:rsid w:val="00C73AC8"/>
    <w:rsid w:val="00C91D11"/>
    <w:rsid w:val="00CA5EAD"/>
    <w:rsid w:val="00CB750B"/>
    <w:rsid w:val="00CD41F5"/>
    <w:rsid w:val="00CE08E5"/>
    <w:rsid w:val="00CF0F2A"/>
    <w:rsid w:val="00CF4D51"/>
    <w:rsid w:val="00D06562"/>
    <w:rsid w:val="00D17697"/>
    <w:rsid w:val="00D310D9"/>
    <w:rsid w:val="00D3430C"/>
    <w:rsid w:val="00D40379"/>
    <w:rsid w:val="00D62A2C"/>
    <w:rsid w:val="00D71F9F"/>
    <w:rsid w:val="00D84455"/>
    <w:rsid w:val="00DB218A"/>
    <w:rsid w:val="00DB4ED0"/>
    <w:rsid w:val="00DF310C"/>
    <w:rsid w:val="00E02D31"/>
    <w:rsid w:val="00E1087B"/>
    <w:rsid w:val="00E33FF8"/>
    <w:rsid w:val="00E41056"/>
    <w:rsid w:val="00E472E1"/>
    <w:rsid w:val="00E569F5"/>
    <w:rsid w:val="00E6555D"/>
    <w:rsid w:val="00E66772"/>
    <w:rsid w:val="00E82DFA"/>
    <w:rsid w:val="00E8698A"/>
    <w:rsid w:val="00E875A1"/>
    <w:rsid w:val="00E9057C"/>
    <w:rsid w:val="00EB01BE"/>
    <w:rsid w:val="00EB2CFB"/>
    <w:rsid w:val="00EB6860"/>
    <w:rsid w:val="00ED37CA"/>
    <w:rsid w:val="00ED53FA"/>
    <w:rsid w:val="00EF255E"/>
    <w:rsid w:val="00EF5672"/>
    <w:rsid w:val="00F234A8"/>
    <w:rsid w:val="00F531CA"/>
    <w:rsid w:val="00F54BB5"/>
    <w:rsid w:val="00F5716B"/>
    <w:rsid w:val="00F747E5"/>
    <w:rsid w:val="00F77037"/>
    <w:rsid w:val="00F8076E"/>
    <w:rsid w:val="00F97570"/>
    <w:rsid w:val="00FB4094"/>
    <w:rsid w:val="00FB61F5"/>
    <w:rsid w:val="00FC3281"/>
    <w:rsid w:val="00FC4452"/>
    <w:rsid w:val="00FC74A6"/>
    <w:rsid w:val="00FF1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6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4BAB"/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4BAB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0D7D07"/>
    <w:rPr>
      <w:rFonts w:cs="Times New Roman"/>
      <w:b w:val="0"/>
      <w:color w:val="106BBE"/>
    </w:rPr>
  </w:style>
  <w:style w:type="table" w:styleId="a6">
    <w:name w:val="Table Grid"/>
    <w:basedOn w:val="a1"/>
    <w:uiPriority w:val="59"/>
    <w:locked/>
    <w:rsid w:val="000D7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A26DD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uiPriority w:val="99"/>
    <w:unhideWhenUsed/>
    <w:rsid w:val="006A26D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73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2FC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73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32FC"/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BC3019"/>
    <w:rPr>
      <w:rFonts w:eastAsia="Times New Roman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393AF3"/>
    <w:rPr>
      <w:color w:val="800080"/>
      <w:u w:val="single"/>
    </w:rPr>
  </w:style>
  <w:style w:type="paragraph" w:customStyle="1" w:styleId="ConsTitle">
    <w:name w:val="ConsTitle"/>
    <w:rsid w:val="006D718D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sz w:val="16"/>
      <w:szCs w:val="16"/>
    </w:rPr>
  </w:style>
  <w:style w:type="paragraph" w:customStyle="1" w:styleId="western">
    <w:name w:val="western"/>
    <w:basedOn w:val="a"/>
    <w:rsid w:val="003D48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C3063F"/>
    <w:pPr>
      <w:ind w:left="720"/>
      <w:contextualSpacing/>
    </w:pPr>
  </w:style>
  <w:style w:type="paragraph" w:customStyle="1" w:styleId="ae">
    <w:name w:val="Комментарий"/>
    <w:basedOn w:val="a"/>
    <w:next w:val="a"/>
    <w:uiPriority w:val="99"/>
    <w:rsid w:val="009835EB"/>
    <w:pPr>
      <w:widowControl/>
      <w:spacing w:before="75"/>
      <w:ind w:left="170" w:firstLine="0"/>
    </w:pPr>
    <w:rPr>
      <w:rFonts w:eastAsia="Calibri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835EB"/>
    <w:rPr>
      <w:i/>
      <w:iCs/>
    </w:rPr>
  </w:style>
  <w:style w:type="paragraph" w:customStyle="1" w:styleId="af0">
    <w:name w:val="Заголовок статьи"/>
    <w:basedOn w:val="a"/>
    <w:next w:val="a"/>
    <w:uiPriority w:val="99"/>
    <w:rsid w:val="007F5EED"/>
    <w:pPr>
      <w:widowControl/>
      <w:ind w:left="1612" w:hanging="892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6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D4BAB"/>
    <w:rPr>
      <w:rFonts w:ascii="Tahoma" w:eastAsia="Calibri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D4BAB"/>
    <w:rPr>
      <w:rFonts w:ascii="Tahoma" w:hAnsi="Tahoma" w:cs="Tahoma"/>
      <w:sz w:val="16"/>
      <w:szCs w:val="16"/>
      <w:lang w:eastAsia="ru-RU"/>
    </w:rPr>
  </w:style>
  <w:style w:type="character" w:customStyle="1" w:styleId="a5">
    <w:name w:val="Гипертекстовая ссылка"/>
    <w:uiPriority w:val="99"/>
    <w:rsid w:val="000D7D07"/>
    <w:rPr>
      <w:rFonts w:cs="Times New Roman"/>
      <w:b w:val="0"/>
      <w:color w:val="106BBE"/>
    </w:rPr>
  </w:style>
  <w:style w:type="table" w:styleId="a6">
    <w:name w:val="Table Grid"/>
    <w:basedOn w:val="a1"/>
    <w:uiPriority w:val="59"/>
    <w:locked/>
    <w:rsid w:val="000D7D07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6A26DD"/>
    <w:pPr>
      <w:widowControl w:val="0"/>
      <w:autoSpaceDE w:val="0"/>
      <w:autoSpaceDN w:val="0"/>
      <w:spacing w:before="240" w:line="300" w:lineRule="auto"/>
      <w:ind w:right="400"/>
      <w:jc w:val="both"/>
    </w:pPr>
    <w:rPr>
      <w:rFonts w:ascii="Arial" w:eastAsia="Times New Roman" w:hAnsi="Arial" w:cs="Arial"/>
      <w:sz w:val="24"/>
      <w:szCs w:val="24"/>
    </w:rPr>
  </w:style>
  <w:style w:type="character" w:styleId="a7">
    <w:name w:val="Hyperlink"/>
    <w:uiPriority w:val="99"/>
    <w:unhideWhenUsed/>
    <w:rsid w:val="006A26D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732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732FC"/>
    <w:rPr>
      <w:rFonts w:ascii="Arial" w:eastAsia="Times New Roman" w:hAnsi="Arial" w:cs="Arial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6732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732FC"/>
    <w:rPr>
      <w:rFonts w:ascii="Arial" w:eastAsia="Times New Roman" w:hAnsi="Arial" w:cs="Arial"/>
      <w:sz w:val="24"/>
      <w:szCs w:val="24"/>
    </w:rPr>
  </w:style>
  <w:style w:type="paragraph" w:customStyle="1" w:styleId="1">
    <w:name w:val="Без интервала1"/>
    <w:rsid w:val="00BC3019"/>
    <w:rPr>
      <w:rFonts w:eastAsia="Times New Roman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393AF3"/>
    <w:rPr>
      <w:color w:val="800080"/>
      <w:u w:val="single"/>
    </w:rPr>
  </w:style>
  <w:style w:type="paragraph" w:customStyle="1" w:styleId="ConsTitle">
    <w:name w:val="ConsTitle"/>
    <w:rsid w:val="006D718D"/>
    <w:pPr>
      <w:widowControl w:val="0"/>
      <w:suppressAutoHyphens/>
      <w:autoSpaceDE w:val="0"/>
    </w:pPr>
    <w:rPr>
      <w:rFonts w:ascii="Arial" w:eastAsia="Times New Roman" w:hAnsi="Arial" w:cs="Arial"/>
      <w:b/>
      <w:bCs/>
      <w:kern w:val="1"/>
      <w:sz w:val="16"/>
      <w:szCs w:val="16"/>
    </w:rPr>
  </w:style>
  <w:style w:type="paragraph" w:customStyle="1" w:styleId="western">
    <w:name w:val="western"/>
    <w:basedOn w:val="a"/>
    <w:rsid w:val="003D48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C3063F"/>
    <w:pPr>
      <w:ind w:left="720"/>
      <w:contextualSpacing/>
    </w:pPr>
  </w:style>
  <w:style w:type="paragraph" w:customStyle="1" w:styleId="ae">
    <w:name w:val="Комментарий"/>
    <w:basedOn w:val="a"/>
    <w:next w:val="a"/>
    <w:uiPriority w:val="99"/>
    <w:rsid w:val="009835EB"/>
    <w:pPr>
      <w:widowControl/>
      <w:spacing w:before="75"/>
      <w:ind w:left="170" w:firstLine="0"/>
    </w:pPr>
    <w:rPr>
      <w:rFonts w:eastAsia="Calibri"/>
      <w:color w:val="353842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9835EB"/>
    <w:rPr>
      <w:i/>
      <w:iCs/>
    </w:rPr>
  </w:style>
  <w:style w:type="paragraph" w:customStyle="1" w:styleId="af0">
    <w:name w:val="Заголовок статьи"/>
    <w:basedOn w:val="a"/>
    <w:next w:val="a"/>
    <w:uiPriority w:val="99"/>
    <w:rsid w:val="007F5EED"/>
    <w:pPr>
      <w:widowControl/>
      <w:ind w:left="1612" w:hanging="892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0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AE37A-4496-448B-A54E-938846542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7</Pages>
  <Words>2504</Words>
  <Characters>14278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DNA7 X86</cp:lastModifiedBy>
  <cp:revision>8</cp:revision>
  <cp:lastPrinted>2017-12-19T10:50:00Z</cp:lastPrinted>
  <dcterms:created xsi:type="dcterms:W3CDTF">2017-12-21T13:13:00Z</dcterms:created>
  <dcterms:modified xsi:type="dcterms:W3CDTF">2018-01-25T13:28:00Z</dcterms:modified>
</cp:coreProperties>
</file>