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AE" w:rsidRDefault="005E74AE" w:rsidP="005E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E74AE" w:rsidRDefault="005E74AE" w:rsidP="005E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5E74AE" w:rsidRDefault="005E74AE" w:rsidP="005E74AE">
      <w:pPr>
        <w:rPr>
          <w:rFonts w:ascii="Times New Roman" w:hAnsi="Times New Roman" w:cs="Times New Roman"/>
          <w:sz w:val="28"/>
          <w:szCs w:val="28"/>
        </w:rPr>
      </w:pPr>
    </w:p>
    <w:p w:rsidR="005E74AE" w:rsidRPr="0016289D" w:rsidRDefault="005E74AE" w:rsidP="00567D8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 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 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 1798-КЗ «О противодействии коррупции в Краснодарском крае», Постановлением главы (губернатора) Краснодарского края  от 7 мая 2009 года № 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решения Совета Махошевского сельского поселения </w:t>
      </w:r>
      <w:r w:rsidRPr="00CB38A6">
        <w:rPr>
          <w:rFonts w:ascii="Times New Roman" w:hAnsi="Times New Roman" w:cs="Times New Roman"/>
          <w:b/>
          <w:sz w:val="28"/>
          <w:szCs w:val="28"/>
        </w:rPr>
        <w:t>«</w:t>
      </w:r>
      <w:r w:rsidR="00567D8B" w:rsidRPr="00567D8B">
        <w:rPr>
          <w:rFonts w:ascii="Times New Roman" w:hAnsi="Times New Roman" w:cs="Times New Roman"/>
          <w:b/>
          <w:sz w:val="28"/>
          <w:szCs w:val="28"/>
        </w:rPr>
        <w:t>О принятии полномочий органа местного самоуправления муниципального образования Мостовский район органу местного самоуправления Махошевского сельског</w:t>
      </w:r>
      <w:r w:rsidR="00567D8B">
        <w:rPr>
          <w:rFonts w:ascii="Times New Roman" w:hAnsi="Times New Roman" w:cs="Times New Roman"/>
          <w:b/>
          <w:sz w:val="28"/>
          <w:szCs w:val="28"/>
        </w:rPr>
        <w:t xml:space="preserve">о поселения Мостовского района </w:t>
      </w:r>
      <w:bookmarkStart w:id="0" w:name="_GoBack"/>
      <w:bookmarkEnd w:id="0"/>
      <w:r w:rsidR="00567D8B" w:rsidRPr="00567D8B">
        <w:rPr>
          <w:rFonts w:ascii="Times New Roman" w:hAnsi="Times New Roman" w:cs="Times New Roman"/>
          <w:b/>
          <w:sz w:val="28"/>
          <w:szCs w:val="28"/>
        </w:rPr>
        <w:t>на 2018 год</w:t>
      </w:r>
      <w:r w:rsidR="00AA3740" w:rsidRPr="00AA3740">
        <w:rPr>
          <w:rFonts w:ascii="Times New Roman" w:hAnsi="Times New Roman" w:cs="Times New Roman"/>
          <w:b/>
          <w:sz w:val="28"/>
          <w:szCs w:val="28"/>
        </w:rPr>
        <w:t>»</w:t>
      </w:r>
      <w:r w:rsidR="00AA37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5E74AE" w:rsidRDefault="005E74AE" w:rsidP="005E74A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решении не выявлены коррупционные факторы.</w:t>
      </w:r>
    </w:p>
    <w:p w:rsidR="005E74AE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Pr="00CB38A6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1B"/>
    <w:rsid w:val="0016289D"/>
    <w:rsid w:val="001B3EDA"/>
    <w:rsid w:val="001C55A8"/>
    <w:rsid w:val="00271F90"/>
    <w:rsid w:val="00340073"/>
    <w:rsid w:val="003F77D7"/>
    <w:rsid w:val="004A1F5B"/>
    <w:rsid w:val="004A56E2"/>
    <w:rsid w:val="00567D8B"/>
    <w:rsid w:val="005E74AE"/>
    <w:rsid w:val="006052EF"/>
    <w:rsid w:val="00607B39"/>
    <w:rsid w:val="00682CD7"/>
    <w:rsid w:val="007B13E0"/>
    <w:rsid w:val="00870621"/>
    <w:rsid w:val="00904B48"/>
    <w:rsid w:val="00960816"/>
    <w:rsid w:val="0099282B"/>
    <w:rsid w:val="009D10E7"/>
    <w:rsid w:val="009D6776"/>
    <w:rsid w:val="009E53A6"/>
    <w:rsid w:val="009E5E4F"/>
    <w:rsid w:val="00A74A7B"/>
    <w:rsid w:val="00A920D7"/>
    <w:rsid w:val="00AA3740"/>
    <w:rsid w:val="00DA32FC"/>
    <w:rsid w:val="00E26C32"/>
    <w:rsid w:val="00EB001B"/>
    <w:rsid w:val="00F02BA5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2016-07-26T13:01:00Z</cp:lastPrinted>
  <dcterms:created xsi:type="dcterms:W3CDTF">2015-06-03T04:19:00Z</dcterms:created>
  <dcterms:modified xsi:type="dcterms:W3CDTF">2018-05-03T08:13:00Z</dcterms:modified>
</cp:coreProperties>
</file>