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F7" w:rsidRPr="00CF4344" w:rsidRDefault="00223FF7" w:rsidP="00223FF7">
      <w:pPr>
        <w:pStyle w:val="1"/>
        <w:suppressAutoHyphens/>
        <w:autoSpaceDN/>
        <w:adjustRightInd/>
        <w:spacing w:before="0" w:after="0"/>
        <w:rPr>
          <w:b w:val="0"/>
          <w:color w:val="000000" w:themeColor="text1"/>
          <w:sz w:val="28"/>
          <w:szCs w:val="28"/>
        </w:rPr>
      </w:pPr>
      <w:r w:rsidRPr="00CF4344">
        <w:rPr>
          <w:b w:val="0"/>
          <w:noProof/>
          <w:color w:val="000000" w:themeColor="text1"/>
        </w:rPr>
        <w:drawing>
          <wp:inline distT="0" distB="0" distL="0" distR="0">
            <wp:extent cx="604520" cy="731520"/>
            <wp:effectExtent l="19050" t="0" r="5080" b="0"/>
            <wp:docPr id="1"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товский%20р-н%20(герб)контур2"/>
                    <pic:cNvPicPr>
                      <a:picLocks noChangeAspect="1" noChangeArrowheads="1"/>
                    </pic:cNvPicPr>
                  </pic:nvPicPr>
                  <pic:blipFill>
                    <a:blip r:embed="rId8"/>
                    <a:srcRect/>
                    <a:stretch>
                      <a:fillRect/>
                    </a:stretch>
                  </pic:blipFill>
                  <pic:spPr bwMode="auto">
                    <a:xfrm>
                      <a:off x="0" y="0"/>
                      <a:ext cx="604520" cy="731520"/>
                    </a:xfrm>
                    <a:prstGeom prst="rect">
                      <a:avLst/>
                    </a:prstGeom>
                    <a:noFill/>
                    <a:ln w="9525">
                      <a:noFill/>
                      <a:miter lim="800000"/>
                      <a:headEnd/>
                      <a:tailEnd/>
                    </a:ln>
                  </pic:spPr>
                </pic:pic>
              </a:graphicData>
            </a:graphic>
          </wp:inline>
        </w:drawing>
      </w:r>
    </w:p>
    <w:p w:rsidR="00223FF7" w:rsidRPr="00CF4344" w:rsidRDefault="00223FF7" w:rsidP="00223FF7">
      <w:pPr>
        <w:suppressAutoHyphens/>
        <w:jc w:val="center"/>
        <w:rPr>
          <w:b/>
          <w:color w:val="000000" w:themeColor="text1"/>
          <w:sz w:val="28"/>
          <w:szCs w:val="28"/>
        </w:rPr>
      </w:pPr>
      <w:r w:rsidRPr="00CF4344">
        <w:rPr>
          <w:b/>
          <w:color w:val="000000" w:themeColor="text1"/>
          <w:sz w:val="28"/>
          <w:szCs w:val="28"/>
        </w:rPr>
        <w:t>СОВЕТ МОСТОВСКОГО ГОРОДСКОГО ПОСЕЛЕНИЯ</w:t>
      </w:r>
    </w:p>
    <w:p w:rsidR="00223FF7" w:rsidRPr="00CF4344" w:rsidRDefault="00223FF7" w:rsidP="00223FF7">
      <w:pPr>
        <w:suppressAutoHyphens/>
        <w:jc w:val="center"/>
        <w:rPr>
          <w:b/>
          <w:color w:val="000000" w:themeColor="text1"/>
          <w:sz w:val="28"/>
          <w:szCs w:val="28"/>
        </w:rPr>
      </w:pPr>
      <w:r w:rsidRPr="00CF4344">
        <w:rPr>
          <w:b/>
          <w:color w:val="000000" w:themeColor="text1"/>
          <w:sz w:val="28"/>
          <w:szCs w:val="28"/>
        </w:rPr>
        <w:t>МОСТОВСКОГО РАЙОНА</w:t>
      </w:r>
    </w:p>
    <w:p w:rsidR="00223FF7" w:rsidRPr="00CF4344" w:rsidRDefault="00223FF7" w:rsidP="00223FF7">
      <w:pPr>
        <w:suppressAutoHyphens/>
        <w:jc w:val="center"/>
        <w:rPr>
          <w:b/>
          <w:color w:val="000000" w:themeColor="text1"/>
          <w:sz w:val="16"/>
          <w:szCs w:val="16"/>
        </w:rPr>
      </w:pPr>
    </w:p>
    <w:p w:rsidR="00223FF7" w:rsidRPr="00CF4344" w:rsidRDefault="00223FF7" w:rsidP="00223FF7">
      <w:pPr>
        <w:suppressAutoHyphens/>
        <w:jc w:val="center"/>
        <w:rPr>
          <w:color w:val="000000" w:themeColor="text1"/>
          <w:sz w:val="28"/>
          <w:szCs w:val="28"/>
        </w:rPr>
      </w:pPr>
      <w:r w:rsidRPr="00CF4344">
        <w:rPr>
          <w:b/>
          <w:color w:val="000000" w:themeColor="text1"/>
          <w:sz w:val="28"/>
          <w:szCs w:val="28"/>
        </w:rPr>
        <w:t>РЕШЕНИЕ</w:t>
      </w:r>
    </w:p>
    <w:p w:rsidR="00223FF7" w:rsidRPr="00CF4344" w:rsidRDefault="00F8172F" w:rsidP="00223FF7">
      <w:pPr>
        <w:suppressAutoHyphens/>
        <w:rPr>
          <w:color w:val="000000" w:themeColor="text1"/>
          <w:sz w:val="28"/>
          <w:szCs w:val="28"/>
        </w:rPr>
      </w:pPr>
      <w:r>
        <w:rPr>
          <w:color w:val="000000" w:themeColor="text1"/>
          <w:sz w:val="28"/>
          <w:szCs w:val="28"/>
        </w:rPr>
        <w:t xml:space="preserve">  </w:t>
      </w:r>
      <w:r w:rsidR="00223FF7" w:rsidRPr="00CF4344">
        <w:rPr>
          <w:color w:val="000000" w:themeColor="text1"/>
          <w:sz w:val="28"/>
          <w:szCs w:val="28"/>
        </w:rPr>
        <w:t xml:space="preserve">от___________                                                                               </w:t>
      </w:r>
      <w:r>
        <w:rPr>
          <w:color w:val="000000" w:themeColor="text1"/>
          <w:sz w:val="28"/>
          <w:szCs w:val="28"/>
        </w:rPr>
        <w:t xml:space="preserve">      </w:t>
      </w:r>
      <w:r w:rsidR="00223FF7" w:rsidRPr="00CF4344">
        <w:rPr>
          <w:color w:val="000000" w:themeColor="text1"/>
          <w:sz w:val="28"/>
          <w:szCs w:val="28"/>
        </w:rPr>
        <w:t>№ ___</w:t>
      </w:r>
      <w:r>
        <w:rPr>
          <w:color w:val="000000" w:themeColor="text1"/>
          <w:sz w:val="28"/>
          <w:szCs w:val="28"/>
        </w:rPr>
        <w:t>___</w:t>
      </w:r>
    </w:p>
    <w:p w:rsidR="00223FF7" w:rsidRPr="00CF4344" w:rsidRDefault="00223FF7" w:rsidP="00223FF7">
      <w:pPr>
        <w:suppressAutoHyphens/>
        <w:jc w:val="center"/>
        <w:rPr>
          <w:color w:val="000000" w:themeColor="text1"/>
          <w:sz w:val="28"/>
          <w:szCs w:val="28"/>
        </w:rPr>
      </w:pPr>
    </w:p>
    <w:p w:rsidR="00223FF7" w:rsidRPr="00CF4344" w:rsidRDefault="00223FF7" w:rsidP="00223FF7">
      <w:pPr>
        <w:suppressAutoHyphens/>
        <w:jc w:val="center"/>
        <w:rPr>
          <w:color w:val="000000" w:themeColor="text1"/>
          <w:sz w:val="28"/>
          <w:szCs w:val="28"/>
        </w:rPr>
      </w:pPr>
      <w:r w:rsidRPr="00CF4344">
        <w:rPr>
          <w:color w:val="000000" w:themeColor="text1"/>
          <w:sz w:val="28"/>
          <w:szCs w:val="28"/>
        </w:rPr>
        <w:t>пгт Мостовской</w:t>
      </w:r>
    </w:p>
    <w:p w:rsidR="00223FF7" w:rsidRDefault="00223FF7" w:rsidP="00223FF7">
      <w:pPr>
        <w:suppressAutoHyphens/>
        <w:rPr>
          <w:color w:val="000000" w:themeColor="text1"/>
          <w:sz w:val="28"/>
          <w:szCs w:val="28"/>
        </w:rPr>
      </w:pPr>
    </w:p>
    <w:p w:rsidR="00635887" w:rsidRDefault="00635887" w:rsidP="00223FF7">
      <w:pPr>
        <w:suppressAutoHyphens/>
        <w:rPr>
          <w:color w:val="000000" w:themeColor="text1"/>
          <w:sz w:val="28"/>
          <w:szCs w:val="28"/>
        </w:rPr>
      </w:pPr>
    </w:p>
    <w:p w:rsidR="00635887" w:rsidRPr="00CF4344" w:rsidRDefault="00635887" w:rsidP="00223FF7">
      <w:pPr>
        <w:suppressAutoHyphens/>
        <w:rPr>
          <w:color w:val="000000" w:themeColor="text1"/>
          <w:sz w:val="28"/>
          <w:szCs w:val="28"/>
        </w:rPr>
      </w:pPr>
    </w:p>
    <w:p w:rsidR="00183420" w:rsidRPr="00CF4344" w:rsidRDefault="00183420" w:rsidP="00183420">
      <w:pPr>
        <w:widowControl w:val="0"/>
        <w:autoSpaceDE w:val="0"/>
        <w:autoSpaceDN w:val="0"/>
        <w:adjustRightInd w:val="0"/>
        <w:jc w:val="center"/>
        <w:rPr>
          <w:b/>
          <w:color w:val="000000" w:themeColor="text1"/>
          <w:sz w:val="28"/>
          <w:szCs w:val="28"/>
        </w:rPr>
      </w:pPr>
      <w:r w:rsidRPr="00CF4344">
        <w:rPr>
          <w:b/>
          <w:color w:val="000000" w:themeColor="text1"/>
          <w:sz w:val="28"/>
          <w:szCs w:val="28"/>
        </w:rPr>
        <w:t xml:space="preserve">Об утверждении порядка определения размера арендной платы за земельные участки, находящиеся в муниципальной собственности Мостовского городского поселения Мостовского района, </w:t>
      </w:r>
    </w:p>
    <w:p w:rsidR="00183420" w:rsidRPr="00CF4344" w:rsidRDefault="00183420" w:rsidP="00183420">
      <w:pPr>
        <w:widowControl w:val="0"/>
        <w:autoSpaceDE w:val="0"/>
        <w:autoSpaceDN w:val="0"/>
        <w:adjustRightInd w:val="0"/>
        <w:jc w:val="center"/>
        <w:rPr>
          <w:b/>
          <w:color w:val="000000" w:themeColor="text1"/>
          <w:sz w:val="28"/>
          <w:szCs w:val="28"/>
        </w:rPr>
      </w:pPr>
      <w:r w:rsidRPr="00CF4344">
        <w:rPr>
          <w:b/>
          <w:color w:val="000000" w:themeColor="text1"/>
          <w:sz w:val="28"/>
          <w:szCs w:val="28"/>
        </w:rPr>
        <w:t xml:space="preserve">предоставленные в аренду без торгов </w:t>
      </w:r>
    </w:p>
    <w:p w:rsidR="00223FF7" w:rsidRPr="00CF4344" w:rsidRDefault="00223FF7" w:rsidP="00223FF7">
      <w:pPr>
        <w:suppressAutoHyphens/>
        <w:rPr>
          <w:color w:val="000000" w:themeColor="text1"/>
          <w:sz w:val="28"/>
          <w:szCs w:val="28"/>
        </w:rPr>
      </w:pPr>
    </w:p>
    <w:p w:rsidR="00183420" w:rsidRDefault="00183420" w:rsidP="00223FF7">
      <w:pPr>
        <w:suppressAutoHyphens/>
        <w:rPr>
          <w:color w:val="000000" w:themeColor="text1"/>
          <w:sz w:val="28"/>
          <w:szCs w:val="28"/>
        </w:rPr>
      </w:pPr>
    </w:p>
    <w:p w:rsidR="00635887" w:rsidRPr="00CF4344" w:rsidRDefault="00635887" w:rsidP="00223FF7">
      <w:pPr>
        <w:suppressAutoHyphens/>
        <w:rPr>
          <w:color w:val="000000" w:themeColor="text1"/>
          <w:sz w:val="28"/>
          <w:szCs w:val="28"/>
        </w:rPr>
      </w:pPr>
    </w:p>
    <w:p w:rsidR="005D5620" w:rsidRPr="00CF4344" w:rsidRDefault="00183420" w:rsidP="00F8172F">
      <w:pPr>
        <w:pStyle w:val="ac"/>
        <w:rPr>
          <w:rFonts w:ascii="Times New Roman" w:hAnsi="Times New Roman" w:cs="Times New Roman"/>
          <w:b w:val="0"/>
          <w:color w:val="000000" w:themeColor="text1"/>
          <w:sz w:val="28"/>
          <w:szCs w:val="28"/>
        </w:rPr>
      </w:pPr>
      <w:r w:rsidRPr="00CF4344">
        <w:rPr>
          <w:rFonts w:ascii="Times New Roman" w:hAnsi="Times New Roman" w:cs="Times New Roman"/>
          <w:b w:val="0"/>
          <w:color w:val="000000" w:themeColor="text1"/>
          <w:sz w:val="28"/>
          <w:szCs w:val="28"/>
        </w:rPr>
        <w:t xml:space="preserve">В соответствии со статьей 65 </w:t>
      </w:r>
      <w:hyperlink r:id="rId9" w:history="1">
        <w:r w:rsidRPr="00CF4344">
          <w:rPr>
            <w:rFonts w:ascii="Times New Roman" w:hAnsi="Times New Roman" w:cs="Times New Roman"/>
            <w:b w:val="0"/>
            <w:color w:val="000000" w:themeColor="text1"/>
            <w:sz w:val="28"/>
            <w:szCs w:val="28"/>
          </w:rPr>
          <w:t>Земельного кодекса</w:t>
        </w:r>
      </w:hyperlink>
      <w:r w:rsidRPr="00CF4344">
        <w:rPr>
          <w:rFonts w:ascii="Times New Roman" w:hAnsi="Times New Roman" w:cs="Times New Roman"/>
          <w:b w:val="0"/>
          <w:color w:val="000000" w:themeColor="text1"/>
          <w:sz w:val="28"/>
          <w:szCs w:val="28"/>
        </w:rPr>
        <w:t xml:space="preserve"> Российской Федерации, </w:t>
      </w:r>
      <w:hyperlink r:id="rId10" w:history="1">
        <w:r w:rsidRPr="00CF4344">
          <w:rPr>
            <w:rFonts w:ascii="Times New Roman" w:hAnsi="Times New Roman" w:cs="Times New Roman"/>
            <w:b w:val="0"/>
            <w:color w:val="000000" w:themeColor="text1"/>
            <w:sz w:val="28"/>
            <w:szCs w:val="28"/>
          </w:rPr>
          <w:t>Законом</w:t>
        </w:r>
      </w:hyperlink>
      <w:r w:rsidRPr="00CF4344">
        <w:rPr>
          <w:rFonts w:ascii="Times New Roman" w:hAnsi="Times New Roman" w:cs="Times New Roman"/>
          <w:b w:val="0"/>
          <w:color w:val="000000" w:themeColor="text1"/>
          <w:sz w:val="28"/>
          <w:szCs w:val="28"/>
        </w:rPr>
        <w:t xml:space="preserve"> Краснодарского края от 5 ноября 2002 года № 532-КЗ «Об основах регулирования земельных отношений в Краснодарском крае», </w:t>
      </w:r>
      <w:hyperlink r:id="rId11" w:history="1">
        <w:r w:rsidRPr="00CF4344">
          <w:rPr>
            <w:rFonts w:ascii="Times New Roman" w:hAnsi="Times New Roman" w:cs="Times New Roman"/>
            <w:b w:val="0"/>
            <w:color w:val="000000" w:themeColor="text1"/>
            <w:sz w:val="28"/>
            <w:szCs w:val="28"/>
          </w:rPr>
          <w:t>постановлением</w:t>
        </w:r>
      </w:hyperlink>
      <w:r w:rsidRPr="00CF4344">
        <w:rPr>
          <w:rFonts w:ascii="Times New Roman" w:hAnsi="Times New Roman" w:cs="Times New Roman"/>
          <w:b w:val="0"/>
          <w:color w:val="000000" w:themeColor="text1"/>
          <w:sz w:val="28"/>
          <w:szCs w:val="28"/>
        </w:rPr>
        <w:t xml:space="preserve">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главы администрации (губернатора) Краснодарского края от 21 марта 2016 года №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w:t>
      </w:r>
      <w:r w:rsidR="004E37AF">
        <w:rPr>
          <w:rFonts w:ascii="Times New Roman" w:hAnsi="Times New Roman" w:cs="Times New Roman"/>
          <w:b w:val="0"/>
          <w:color w:val="000000" w:themeColor="text1"/>
          <w:sz w:val="28"/>
          <w:szCs w:val="28"/>
        </w:rPr>
        <w:t xml:space="preserve"> </w:t>
      </w:r>
      <w:r w:rsidRPr="00CF4344">
        <w:rPr>
          <w:rFonts w:ascii="Times New Roman" w:hAnsi="Times New Roman" w:cs="Times New Roman"/>
          <w:b w:val="0"/>
          <w:color w:val="000000" w:themeColor="text1"/>
          <w:sz w:val="28"/>
          <w:szCs w:val="28"/>
        </w:rPr>
        <w:t>на территории Краснодарского края, предоставленные в аренду без торгов»</w:t>
      </w:r>
      <w:r w:rsidR="00F8172F">
        <w:rPr>
          <w:rFonts w:ascii="Times New Roman" w:hAnsi="Times New Roman" w:cs="Times New Roman"/>
          <w:b w:val="0"/>
          <w:color w:val="000000" w:themeColor="text1"/>
          <w:sz w:val="28"/>
          <w:szCs w:val="28"/>
        </w:rPr>
        <w:t xml:space="preserve"> </w:t>
      </w:r>
      <w:r w:rsidRPr="00CF4344">
        <w:rPr>
          <w:rFonts w:ascii="Times New Roman" w:hAnsi="Times New Roman" w:cs="Times New Roman"/>
          <w:b w:val="0"/>
          <w:color w:val="000000" w:themeColor="text1"/>
          <w:sz w:val="28"/>
          <w:szCs w:val="28"/>
        </w:rPr>
        <w:t>в целях обеспечения эффективного</w:t>
      </w:r>
      <w:r w:rsidR="00F8172F">
        <w:rPr>
          <w:rFonts w:ascii="Times New Roman" w:hAnsi="Times New Roman" w:cs="Times New Roman"/>
          <w:b w:val="0"/>
          <w:color w:val="000000" w:themeColor="text1"/>
          <w:sz w:val="28"/>
          <w:szCs w:val="28"/>
        </w:rPr>
        <w:t xml:space="preserve"> </w:t>
      </w:r>
      <w:r w:rsidRPr="00CF4344">
        <w:rPr>
          <w:rFonts w:ascii="Times New Roman" w:hAnsi="Times New Roman" w:cs="Times New Roman"/>
          <w:b w:val="0"/>
          <w:color w:val="000000" w:themeColor="text1"/>
          <w:sz w:val="28"/>
          <w:szCs w:val="28"/>
        </w:rPr>
        <w:t xml:space="preserve">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муниципальной собственности Мостовского городского поселения Мостовского района, предоставленных в аренду без торгов, руководствуясь Уставом Мостовского городского поселения Мостовского района, </w:t>
      </w:r>
      <w:r w:rsidR="005D5620" w:rsidRPr="00CF4344">
        <w:rPr>
          <w:rFonts w:ascii="Times New Roman" w:hAnsi="Times New Roman" w:cs="Times New Roman"/>
          <w:b w:val="0"/>
          <w:color w:val="000000" w:themeColor="text1"/>
          <w:sz w:val="28"/>
          <w:szCs w:val="28"/>
        </w:rPr>
        <w:t xml:space="preserve">Совет Мостовского городского поселения р е ш и л: </w:t>
      </w:r>
    </w:p>
    <w:p w:rsidR="00A849D6" w:rsidRPr="00CF4344" w:rsidRDefault="00183420" w:rsidP="005D5620">
      <w:pPr>
        <w:autoSpaceDE w:val="0"/>
        <w:autoSpaceDN w:val="0"/>
        <w:adjustRightInd w:val="0"/>
        <w:ind w:firstLine="720"/>
        <w:jc w:val="both"/>
        <w:rPr>
          <w:color w:val="000000" w:themeColor="text1"/>
          <w:sz w:val="28"/>
          <w:szCs w:val="28"/>
        </w:rPr>
      </w:pPr>
      <w:r w:rsidRPr="00CF4344">
        <w:rPr>
          <w:color w:val="000000" w:themeColor="text1"/>
          <w:sz w:val="28"/>
          <w:szCs w:val="28"/>
        </w:rPr>
        <w:t>1.</w:t>
      </w:r>
      <w:r w:rsidR="00F8172F">
        <w:rPr>
          <w:color w:val="000000" w:themeColor="text1"/>
          <w:sz w:val="28"/>
          <w:szCs w:val="28"/>
        </w:rPr>
        <w:t> </w:t>
      </w:r>
      <w:r w:rsidRPr="00CF4344">
        <w:rPr>
          <w:color w:val="000000" w:themeColor="text1"/>
          <w:sz w:val="28"/>
          <w:szCs w:val="28"/>
        </w:rPr>
        <w:t>Утвердить порядок определения размера арендной платы за земельные участки, находящиеся в муниципальной собственности Мостовского городского поселения Мостовского района, предоставленные в аренду без торгов (далее - Порядок) (прилагается).</w:t>
      </w:r>
    </w:p>
    <w:p w:rsidR="00A849D6" w:rsidRPr="00CF4344" w:rsidRDefault="00A849D6" w:rsidP="00A849D6">
      <w:pPr>
        <w:widowControl w:val="0"/>
        <w:tabs>
          <w:tab w:val="left" w:pos="993"/>
        </w:tabs>
        <w:suppressAutoHyphens/>
        <w:autoSpaceDE w:val="0"/>
        <w:autoSpaceDN w:val="0"/>
        <w:adjustRightInd w:val="0"/>
        <w:jc w:val="both"/>
        <w:rPr>
          <w:color w:val="000000" w:themeColor="text1"/>
          <w:sz w:val="28"/>
          <w:szCs w:val="28"/>
        </w:rPr>
      </w:pPr>
      <w:r w:rsidRPr="00CF4344">
        <w:rPr>
          <w:color w:val="000000" w:themeColor="text1"/>
          <w:sz w:val="28"/>
          <w:szCs w:val="28"/>
        </w:rPr>
        <w:t xml:space="preserve">         3</w:t>
      </w:r>
      <w:r w:rsidR="00223FF7" w:rsidRPr="00CF4344">
        <w:rPr>
          <w:color w:val="000000" w:themeColor="text1"/>
          <w:sz w:val="28"/>
          <w:szCs w:val="28"/>
        </w:rPr>
        <w:t>.</w:t>
      </w:r>
      <w:r w:rsidR="00223FF7" w:rsidRPr="00CF4344">
        <w:rPr>
          <w:color w:val="000000" w:themeColor="text1"/>
          <w:sz w:val="28"/>
          <w:szCs w:val="28"/>
          <w:lang w:val="en-US"/>
        </w:rPr>
        <w:t> </w:t>
      </w:r>
      <w:r w:rsidR="00223FF7" w:rsidRPr="00CF4344">
        <w:rPr>
          <w:color w:val="000000" w:themeColor="text1"/>
          <w:sz w:val="28"/>
          <w:szCs w:val="28"/>
        </w:rPr>
        <w:t xml:space="preserve">Начальнику общего отдела администрации Мостовского городского поселения (Е.В.Беляев) разместить на официальном сайте Мостовского городского поселения в сети Интернет </w:t>
      </w:r>
      <w:hyperlink r:id="rId12" w:history="1">
        <w:r w:rsidR="00223FF7" w:rsidRPr="00CF4344">
          <w:rPr>
            <w:rStyle w:val="ab"/>
            <w:color w:val="000000" w:themeColor="text1"/>
            <w:sz w:val="28"/>
            <w:szCs w:val="28"/>
            <w:u w:val="none"/>
          </w:rPr>
          <w:t>www.pgt-mostovskoy.ru</w:t>
        </w:r>
      </w:hyperlink>
      <w:r w:rsidR="00223FF7" w:rsidRPr="00CF4344">
        <w:rPr>
          <w:color w:val="000000" w:themeColor="text1"/>
          <w:sz w:val="28"/>
          <w:szCs w:val="28"/>
        </w:rPr>
        <w:t>.</w:t>
      </w:r>
      <w:bookmarkStart w:id="0" w:name="sub_2"/>
    </w:p>
    <w:p w:rsidR="00223FF7" w:rsidRPr="00CF4344" w:rsidRDefault="00F8172F" w:rsidP="00A849D6">
      <w:pPr>
        <w:widowControl w:val="0"/>
        <w:tabs>
          <w:tab w:val="left" w:pos="993"/>
        </w:tabs>
        <w:suppressAutoHyphens/>
        <w:autoSpaceDE w:val="0"/>
        <w:autoSpaceDN w:val="0"/>
        <w:adjustRightInd w:val="0"/>
        <w:jc w:val="both"/>
        <w:rPr>
          <w:color w:val="000000" w:themeColor="text1"/>
          <w:sz w:val="28"/>
          <w:szCs w:val="28"/>
        </w:rPr>
      </w:pPr>
      <w:r>
        <w:rPr>
          <w:color w:val="000000" w:themeColor="text1"/>
          <w:sz w:val="28"/>
          <w:szCs w:val="28"/>
        </w:rPr>
        <w:lastRenderedPageBreak/>
        <w:t xml:space="preserve">          </w:t>
      </w:r>
      <w:r w:rsidR="00A849D6" w:rsidRPr="00CF4344">
        <w:rPr>
          <w:color w:val="000000" w:themeColor="text1"/>
          <w:sz w:val="28"/>
          <w:szCs w:val="28"/>
        </w:rPr>
        <w:t>4. </w:t>
      </w:r>
      <w:r w:rsidR="00223FF7" w:rsidRPr="00CF4344">
        <w:rPr>
          <w:color w:val="000000" w:themeColor="text1"/>
          <w:sz w:val="28"/>
          <w:szCs w:val="28"/>
        </w:rPr>
        <w:t xml:space="preserve">Контроль за выполнением настоящего решения возложить на </w:t>
      </w:r>
      <w:r w:rsidR="00223FF7" w:rsidRPr="00CF4344">
        <w:rPr>
          <w:color w:val="000000" w:themeColor="text1"/>
          <w:spacing w:val="-1"/>
          <w:sz w:val="28"/>
          <w:szCs w:val="28"/>
        </w:rPr>
        <w:t xml:space="preserve">комиссию по </w:t>
      </w:r>
      <w:r w:rsidR="00223FF7" w:rsidRPr="00CF4344">
        <w:rPr>
          <w:color w:val="000000" w:themeColor="text1"/>
          <w:sz w:val="28"/>
          <w:szCs w:val="28"/>
        </w:rPr>
        <w:t>вопросам муниципального имущества, градостроительной деятельности, землепользования, торговли, сельского хозяйства Совета Мостовского городского поселения</w:t>
      </w:r>
      <w:r w:rsidR="00223FF7" w:rsidRPr="00CF4344">
        <w:rPr>
          <w:color w:val="000000" w:themeColor="text1"/>
          <w:spacing w:val="-1"/>
          <w:sz w:val="28"/>
          <w:szCs w:val="28"/>
        </w:rPr>
        <w:t xml:space="preserve"> Мостовского района</w:t>
      </w:r>
      <w:r w:rsidR="00223FF7" w:rsidRPr="00CF4344">
        <w:rPr>
          <w:color w:val="000000" w:themeColor="text1"/>
          <w:sz w:val="28"/>
          <w:szCs w:val="28"/>
        </w:rPr>
        <w:t xml:space="preserve"> (А.Ю.Баховкин).</w:t>
      </w:r>
    </w:p>
    <w:p w:rsidR="00223FF7" w:rsidRPr="00CF4344" w:rsidRDefault="00A849D6" w:rsidP="00A849D6">
      <w:pPr>
        <w:pStyle w:val="a3"/>
        <w:widowControl w:val="0"/>
        <w:shd w:val="clear" w:color="auto" w:fill="FFFFFF"/>
        <w:tabs>
          <w:tab w:val="left" w:pos="993"/>
        </w:tabs>
        <w:suppressAutoHyphens/>
        <w:autoSpaceDE w:val="0"/>
        <w:autoSpaceDN w:val="0"/>
        <w:adjustRightInd w:val="0"/>
        <w:jc w:val="both"/>
        <w:rPr>
          <w:color w:val="000000" w:themeColor="text1"/>
          <w:sz w:val="28"/>
          <w:szCs w:val="28"/>
        </w:rPr>
      </w:pPr>
      <w:r w:rsidRPr="00CF4344">
        <w:rPr>
          <w:color w:val="000000" w:themeColor="text1"/>
          <w:sz w:val="28"/>
          <w:szCs w:val="28"/>
        </w:rPr>
        <w:t>5. </w:t>
      </w:r>
      <w:r w:rsidR="00223FF7" w:rsidRPr="00CF4344">
        <w:rPr>
          <w:color w:val="000000" w:themeColor="text1"/>
          <w:sz w:val="28"/>
          <w:szCs w:val="28"/>
        </w:rPr>
        <w:t>Решение вступает в силу после его официального опубликования</w:t>
      </w:r>
      <w:r w:rsidRPr="00CF4344">
        <w:rPr>
          <w:color w:val="000000" w:themeColor="text1"/>
          <w:sz w:val="28"/>
          <w:szCs w:val="28"/>
        </w:rPr>
        <w:t>.</w:t>
      </w:r>
      <w:r w:rsidR="00223FF7" w:rsidRPr="00CF4344">
        <w:rPr>
          <w:color w:val="000000" w:themeColor="text1"/>
          <w:sz w:val="28"/>
          <w:szCs w:val="28"/>
        </w:rPr>
        <w:t xml:space="preserve">                         </w:t>
      </w:r>
    </w:p>
    <w:p w:rsidR="00223FF7" w:rsidRPr="00CF4344" w:rsidRDefault="00223FF7" w:rsidP="00223FF7">
      <w:pPr>
        <w:shd w:val="clear" w:color="auto" w:fill="FFFFFF"/>
        <w:suppressAutoHyphens/>
        <w:ind w:firstLine="708"/>
        <w:rPr>
          <w:color w:val="000000" w:themeColor="text1"/>
          <w:sz w:val="28"/>
          <w:szCs w:val="28"/>
        </w:rPr>
      </w:pPr>
    </w:p>
    <w:p w:rsidR="00223FF7" w:rsidRPr="00CF4344" w:rsidRDefault="00223FF7" w:rsidP="00223FF7">
      <w:pPr>
        <w:shd w:val="clear" w:color="auto" w:fill="FFFFFF"/>
        <w:suppressAutoHyphens/>
        <w:rPr>
          <w:color w:val="000000" w:themeColor="text1"/>
          <w:sz w:val="28"/>
          <w:szCs w:val="28"/>
        </w:rPr>
      </w:pPr>
    </w:p>
    <w:p w:rsidR="00223FF7" w:rsidRPr="00CF4344" w:rsidRDefault="00223FF7" w:rsidP="00223FF7">
      <w:pPr>
        <w:shd w:val="clear" w:color="auto" w:fill="FFFFFF"/>
        <w:suppressAutoHyphens/>
        <w:ind w:firstLine="708"/>
        <w:rPr>
          <w:color w:val="000000" w:themeColor="text1"/>
          <w:sz w:val="28"/>
          <w:szCs w:val="28"/>
        </w:rPr>
      </w:pPr>
    </w:p>
    <w:p w:rsidR="00223FF7" w:rsidRPr="00CF4344" w:rsidRDefault="00223FF7" w:rsidP="00223FF7">
      <w:pPr>
        <w:suppressAutoHyphens/>
        <w:rPr>
          <w:color w:val="000000" w:themeColor="text1"/>
          <w:sz w:val="28"/>
        </w:rPr>
      </w:pPr>
      <w:r w:rsidRPr="00CF4344">
        <w:rPr>
          <w:color w:val="000000" w:themeColor="text1"/>
          <w:sz w:val="28"/>
        </w:rPr>
        <w:t>Председатель Совета</w:t>
      </w:r>
    </w:p>
    <w:p w:rsidR="00223FF7" w:rsidRPr="00CF4344" w:rsidRDefault="00223FF7" w:rsidP="00223FF7">
      <w:pPr>
        <w:suppressAutoHyphens/>
        <w:rPr>
          <w:color w:val="000000" w:themeColor="text1"/>
          <w:sz w:val="28"/>
        </w:rPr>
      </w:pPr>
      <w:r w:rsidRPr="00CF4344">
        <w:rPr>
          <w:color w:val="000000" w:themeColor="text1"/>
          <w:sz w:val="28"/>
        </w:rPr>
        <w:t>Мостовского городского поселения</w:t>
      </w:r>
      <w:r w:rsidRPr="00CF4344">
        <w:rPr>
          <w:color w:val="000000" w:themeColor="text1"/>
          <w:sz w:val="28"/>
        </w:rPr>
        <w:tab/>
      </w:r>
      <w:r w:rsidRPr="00CF4344">
        <w:rPr>
          <w:color w:val="000000" w:themeColor="text1"/>
          <w:sz w:val="28"/>
        </w:rPr>
        <w:tab/>
      </w:r>
      <w:r w:rsidRPr="00CF4344">
        <w:rPr>
          <w:color w:val="000000" w:themeColor="text1"/>
          <w:sz w:val="28"/>
        </w:rPr>
        <w:tab/>
        <w:t xml:space="preserve">                     </w:t>
      </w:r>
      <w:r w:rsidR="00F8172F">
        <w:rPr>
          <w:color w:val="000000" w:themeColor="text1"/>
          <w:sz w:val="28"/>
        </w:rPr>
        <w:t xml:space="preserve">    </w:t>
      </w:r>
      <w:r w:rsidRPr="00CF4344">
        <w:rPr>
          <w:color w:val="000000" w:themeColor="text1"/>
          <w:sz w:val="28"/>
        </w:rPr>
        <w:t xml:space="preserve"> Т.В.Ямполь</w:t>
      </w:r>
    </w:p>
    <w:p w:rsidR="00223FF7" w:rsidRPr="00CF4344" w:rsidRDefault="00223FF7" w:rsidP="00223FF7">
      <w:pPr>
        <w:suppressAutoHyphens/>
        <w:rPr>
          <w:color w:val="000000" w:themeColor="text1"/>
          <w:sz w:val="28"/>
        </w:rPr>
      </w:pPr>
    </w:p>
    <w:p w:rsidR="00223FF7" w:rsidRPr="00CF4344" w:rsidRDefault="00223FF7" w:rsidP="00223FF7">
      <w:pPr>
        <w:suppressAutoHyphens/>
        <w:rPr>
          <w:color w:val="000000" w:themeColor="text1"/>
          <w:sz w:val="28"/>
        </w:rPr>
      </w:pPr>
      <w:r w:rsidRPr="00CF4344">
        <w:rPr>
          <w:color w:val="000000" w:themeColor="text1"/>
          <w:sz w:val="28"/>
        </w:rPr>
        <w:t>Глава Мостовского</w:t>
      </w:r>
    </w:p>
    <w:p w:rsidR="00223FF7" w:rsidRPr="00CF4344" w:rsidRDefault="00223FF7" w:rsidP="00223FF7">
      <w:pPr>
        <w:suppressAutoHyphens/>
        <w:rPr>
          <w:color w:val="000000" w:themeColor="text1"/>
          <w:sz w:val="28"/>
        </w:rPr>
      </w:pPr>
      <w:r w:rsidRPr="00CF4344">
        <w:rPr>
          <w:color w:val="000000" w:themeColor="text1"/>
          <w:sz w:val="28"/>
        </w:rPr>
        <w:t xml:space="preserve">городского поселения                                                                            </w:t>
      </w:r>
      <w:r w:rsidR="00F8172F">
        <w:rPr>
          <w:color w:val="000000" w:themeColor="text1"/>
          <w:sz w:val="28"/>
        </w:rPr>
        <w:t xml:space="preserve">    </w:t>
      </w:r>
      <w:r w:rsidRPr="00CF4344">
        <w:rPr>
          <w:color w:val="000000" w:themeColor="text1"/>
          <w:sz w:val="28"/>
        </w:rPr>
        <w:t xml:space="preserve"> С.А.Бугаев</w:t>
      </w:r>
    </w:p>
    <w:bookmarkEnd w:id="0"/>
    <w:p w:rsidR="00183420" w:rsidRPr="00CF4344" w:rsidRDefault="00183420" w:rsidP="00183420">
      <w:pPr>
        <w:autoSpaceDE w:val="0"/>
        <w:autoSpaceDN w:val="0"/>
        <w:adjustRightInd w:val="0"/>
        <w:jc w:val="both"/>
        <w:rPr>
          <w:color w:val="000000" w:themeColor="text1"/>
          <w:sz w:val="28"/>
          <w:szCs w:val="28"/>
        </w:rPr>
      </w:pPr>
    </w:p>
    <w:p w:rsidR="00183420" w:rsidRPr="00CF4344" w:rsidRDefault="00183420" w:rsidP="00183420">
      <w:pPr>
        <w:autoSpaceDE w:val="0"/>
        <w:autoSpaceDN w:val="0"/>
        <w:adjustRightInd w:val="0"/>
        <w:jc w:val="both"/>
        <w:rPr>
          <w:color w:val="000000" w:themeColor="text1"/>
          <w:sz w:val="28"/>
          <w:szCs w:val="28"/>
        </w:rPr>
      </w:pPr>
    </w:p>
    <w:p w:rsidR="00223FF7" w:rsidRPr="00CF4344" w:rsidRDefault="00223FF7" w:rsidP="00223FF7">
      <w:pPr>
        <w:pStyle w:val="af"/>
        <w:suppressAutoHyphens/>
        <w:jc w:val="center"/>
        <w:rPr>
          <w:rFonts w:ascii="Times New Roman" w:hAnsi="Times New Roman" w:cs="Times New Roman"/>
          <w:color w:val="000000" w:themeColor="text1"/>
          <w:sz w:val="28"/>
          <w:szCs w:val="28"/>
        </w:rPr>
      </w:pPr>
      <w:r w:rsidRPr="00CF4344">
        <w:rPr>
          <w:rFonts w:ascii="Times New Roman" w:hAnsi="Times New Roman" w:cs="Times New Roman"/>
          <w:color w:val="000000" w:themeColor="text1"/>
          <w:sz w:val="28"/>
          <w:szCs w:val="28"/>
        </w:rPr>
        <w:br w:type="page"/>
      </w:r>
      <w:r w:rsidRPr="00CF4344">
        <w:rPr>
          <w:rFonts w:ascii="Times New Roman" w:hAnsi="Times New Roman" w:cs="Times New Roman"/>
          <w:b/>
          <w:bCs/>
          <w:color w:val="000000" w:themeColor="text1"/>
          <w:spacing w:val="-1"/>
          <w:sz w:val="28"/>
          <w:szCs w:val="28"/>
        </w:rPr>
        <w:lastRenderedPageBreak/>
        <w:t>ЛИСТ СОГЛАСОВАНИЯ</w:t>
      </w:r>
    </w:p>
    <w:p w:rsidR="00223FF7" w:rsidRPr="00F8172F" w:rsidRDefault="00223FF7" w:rsidP="00223FF7">
      <w:pPr>
        <w:suppressAutoHyphens/>
        <w:jc w:val="center"/>
        <w:rPr>
          <w:color w:val="000000" w:themeColor="text1"/>
          <w:spacing w:val="-1"/>
          <w:sz w:val="28"/>
          <w:szCs w:val="28"/>
        </w:rPr>
      </w:pPr>
      <w:r w:rsidRPr="00CF4344">
        <w:rPr>
          <w:color w:val="000000" w:themeColor="text1"/>
          <w:spacing w:val="-1"/>
          <w:sz w:val="28"/>
          <w:szCs w:val="28"/>
        </w:rPr>
        <w:t xml:space="preserve">проекта решения Совета Мостовского городского поселения Мостовского </w:t>
      </w:r>
      <w:r w:rsidRPr="00F8172F">
        <w:rPr>
          <w:color w:val="000000" w:themeColor="text1"/>
          <w:spacing w:val="-1"/>
          <w:sz w:val="28"/>
          <w:szCs w:val="28"/>
        </w:rPr>
        <w:t xml:space="preserve">района </w:t>
      </w:r>
      <w:r w:rsidRPr="00F8172F">
        <w:rPr>
          <w:color w:val="000000" w:themeColor="text1"/>
          <w:spacing w:val="2"/>
          <w:sz w:val="28"/>
          <w:szCs w:val="28"/>
        </w:rPr>
        <w:t>от __________</w:t>
      </w:r>
      <w:r w:rsidRPr="00F8172F">
        <w:rPr>
          <w:color w:val="000000" w:themeColor="text1"/>
          <w:sz w:val="28"/>
          <w:szCs w:val="28"/>
        </w:rPr>
        <w:t xml:space="preserve"> № _____</w:t>
      </w:r>
    </w:p>
    <w:p w:rsidR="00F8172F" w:rsidRPr="00F8172F" w:rsidRDefault="00223FF7" w:rsidP="00F8172F">
      <w:pPr>
        <w:widowControl w:val="0"/>
        <w:autoSpaceDE w:val="0"/>
        <w:autoSpaceDN w:val="0"/>
        <w:adjustRightInd w:val="0"/>
        <w:jc w:val="center"/>
        <w:rPr>
          <w:color w:val="000000" w:themeColor="text1"/>
          <w:sz w:val="28"/>
          <w:szCs w:val="28"/>
        </w:rPr>
      </w:pPr>
      <w:r w:rsidRPr="00F8172F">
        <w:rPr>
          <w:color w:val="000000" w:themeColor="text1"/>
          <w:spacing w:val="-1"/>
          <w:sz w:val="28"/>
          <w:szCs w:val="28"/>
        </w:rPr>
        <w:t>«</w:t>
      </w:r>
      <w:r w:rsidR="00F8172F" w:rsidRPr="00F8172F">
        <w:rPr>
          <w:color w:val="000000" w:themeColor="text1"/>
          <w:sz w:val="28"/>
          <w:szCs w:val="28"/>
        </w:rPr>
        <w:t xml:space="preserve">Об утверждении порядка определения размера арендной платы за земельные участки, находящиеся в муниципальной собственности Мостовского городского поселения Мостовского района, </w:t>
      </w:r>
    </w:p>
    <w:p w:rsidR="00F8172F" w:rsidRPr="00F8172F" w:rsidRDefault="00F8172F" w:rsidP="00F8172F">
      <w:pPr>
        <w:widowControl w:val="0"/>
        <w:autoSpaceDE w:val="0"/>
        <w:autoSpaceDN w:val="0"/>
        <w:adjustRightInd w:val="0"/>
        <w:jc w:val="center"/>
        <w:rPr>
          <w:color w:val="000000" w:themeColor="text1"/>
          <w:sz w:val="28"/>
          <w:szCs w:val="28"/>
        </w:rPr>
      </w:pPr>
      <w:r w:rsidRPr="00F8172F">
        <w:rPr>
          <w:color w:val="000000" w:themeColor="text1"/>
          <w:sz w:val="28"/>
          <w:szCs w:val="28"/>
        </w:rPr>
        <w:t xml:space="preserve">предоставленные в аренду без торгов» </w:t>
      </w:r>
    </w:p>
    <w:p w:rsidR="00223FF7" w:rsidRPr="00CF4344" w:rsidRDefault="00223FF7" w:rsidP="00223FF7">
      <w:pPr>
        <w:shd w:val="clear" w:color="auto" w:fill="FFFFFF"/>
        <w:suppressAutoHyphens/>
        <w:rPr>
          <w:color w:val="000000" w:themeColor="text1"/>
          <w:spacing w:val="-1"/>
          <w:sz w:val="28"/>
          <w:szCs w:val="28"/>
        </w:rPr>
      </w:pP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pacing w:val="-1"/>
          <w:sz w:val="28"/>
          <w:szCs w:val="28"/>
        </w:rPr>
        <w:t>Проект внесен:</w:t>
      </w: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pacing w:val="-1"/>
          <w:sz w:val="28"/>
          <w:szCs w:val="28"/>
        </w:rPr>
        <w:t>Главой Мостовского</w:t>
      </w: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pacing w:val="-1"/>
          <w:sz w:val="28"/>
          <w:szCs w:val="28"/>
        </w:rPr>
        <w:t xml:space="preserve">городского поселения </w:t>
      </w:r>
      <w:r w:rsidR="00A849D6" w:rsidRPr="00CF4344">
        <w:rPr>
          <w:color w:val="000000" w:themeColor="text1"/>
          <w:spacing w:val="-1"/>
          <w:sz w:val="28"/>
          <w:szCs w:val="28"/>
        </w:rPr>
        <w:t xml:space="preserve">                                                                             </w:t>
      </w:r>
      <w:r w:rsidRPr="00CF4344">
        <w:rPr>
          <w:color w:val="000000" w:themeColor="text1"/>
          <w:spacing w:val="-1"/>
          <w:sz w:val="28"/>
          <w:szCs w:val="28"/>
        </w:rPr>
        <w:t>С.А. Бугаев</w:t>
      </w:r>
      <w:r w:rsidRPr="00CF4344">
        <w:rPr>
          <w:color w:val="000000" w:themeColor="text1"/>
          <w:spacing w:val="-1"/>
          <w:sz w:val="28"/>
          <w:szCs w:val="28"/>
        </w:rPr>
        <w:br/>
      </w: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pacing w:val="-1"/>
          <w:sz w:val="28"/>
          <w:szCs w:val="28"/>
        </w:rPr>
        <w:t>Проект составлен:</w:t>
      </w: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pacing w:val="-1"/>
          <w:sz w:val="28"/>
          <w:szCs w:val="28"/>
        </w:rPr>
        <w:t>Ведущий специалист отдела</w:t>
      </w: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pacing w:val="-1"/>
          <w:sz w:val="28"/>
          <w:szCs w:val="28"/>
        </w:rPr>
        <w:t>по финансам, бюджету и экономике</w:t>
      </w: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pacing w:val="-1"/>
          <w:sz w:val="28"/>
          <w:szCs w:val="28"/>
        </w:rPr>
        <w:t>администрации Мостовского</w:t>
      </w: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pacing w:val="-1"/>
          <w:sz w:val="28"/>
          <w:szCs w:val="28"/>
        </w:rPr>
        <w:t xml:space="preserve">городского поселения                                                                 </w:t>
      </w:r>
      <w:r w:rsidR="00A849D6" w:rsidRPr="00CF4344">
        <w:rPr>
          <w:color w:val="000000" w:themeColor="text1"/>
          <w:spacing w:val="-1"/>
          <w:sz w:val="28"/>
          <w:szCs w:val="28"/>
        </w:rPr>
        <w:t xml:space="preserve">    </w:t>
      </w:r>
      <w:r w:rsidRPr="00CF4344">
        <w:rPr>
          <w:color w:val="000000" w:themeColor="text1"/>
          <w:spacing w:val="-1"/>
          <w:sz w:val="28"/>
          <w:szCs w:val="28"/>
        </w:rPr>
        <w:t xml:space="preserve">  Н.В. Новоселова</w:t>
      </w:r>
      <w:r w:rsidRPr="00CF4344">
        <w:rPr>
          <w:color w:val="000000" w:themeColor="text1"/>
          <w:spacing w:val="-1"/>
          <w:sz w:val="28"/>
          <w:szCs w:val="28"/>
        </w:rPr>
        <w:br/>
      </w: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pacing w:val="-1"/>
          <w:sz w:val="28"/>
          <w:szCs w:val="28"/>
        </w:rPr>
        <w:t>Проект согласован:</w:t>
      </w:r>
    </w:p>
    <w:p w:rsidR="00223FF7" w:rsidRPr="00CF4344" w:rsidRDefault="00223FF7" w:rsidP="00223FF7">
      <w:pPr>
        <w:rPr>
          <w:color w:val="000000" w:themeColor="text1"/>
          <w:sz w:val="28"/>
        </w:rPr>
      </w:pPr>
      <w:r w:rsidRPr="00CF4344">
        <w:rPr>
          <w:color w:val="000000" w:themeColor="text1"/>
          <w:sz w:val="28"/>
        </w:rPr>
        <w:t>Председатель комиссии по бюджету, финансам,</w:t>
      </w:r>
    </w:p>
    <w:p w:rsidR="00223FF7" w:rsidRPr="00CF4344" w:rsidRDefault="00223FF7" w:rsidP="00223FF7">
      <w:pPr>
        <w:rPr>
          <w:color w:val="000000" w:themeColor="text1"/>
          <w:sz w:val="28"/>
        </w:rPr>
      </w:pPr>
      <w:r w:rsidRPr="00CF4344">
        <w:rPr>
          <w:color w:val="000000" w:themeColor="text1"/>
          <w:sz w:val="28"/>
        </w:rPr>
        <w:t>налогам и экономике Совета </w:t>
      </w: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z w:val="28"/>
        </w:rPr>
        <w:t xml:space="preserve">Мостовского городского поселения                                          </w:t>
      </w:r>
      <w:r w:rsidR="00A849D6" w:rsidRPr="00CF4344">
        <w:rPr>
          <w:color w:val="000000" w:themeColor="text1"/>
          <w:sz w:val="28"/>
        </w:rPr>
        <w:t xml:space="preserve">       </w:t>
      </w:r>
      <w:r w:rsidRPr="00CF4344">
        <w:rPr>
          <w:color w:val="000000" w:themeColor="text1"/>
          <w:sz w:val="28"/>
        </w:rPr>
        <w:t>В.В. Измайлов</w:t>
      </w:r>
      <w:r w:rsidRPr="00CF4344">
        <w:rPr>
          <w:color w:val="000000" w:themeColor="text1"/>
          <w:sz w:val="28"/>
        </w:rPr>
        <w:br/>
      </w:r>
    </w:p>
    <w:p w:rsidR="00223FF7" w:rsidRPr="00CF4344" w:rsidRDefault="00223FF7" w:rsidP="00223FF7">
      <w:pPr>
        <w:shd w:val="clear" w:color="auto" w:fill="FFFFFF"/>
        <w:rPr>
          <w:color w:val="000000" w:themeColor="text1"/>
          <w:spacing w:val="-1"/>
          <w:sz w:val="28"/>
          <w:szCs w:val="28"/>
        </w:rPr>
      </w:pPr>
      <w:r w:rsidRPr="00CF4344">
        <w:rPr>
          <w:color w:val="000000" w:themeColor="text1"/>
          <w:spacing w:val="-1"/>
          <w:sz w:val="28"/>
          <w:szCs w:val="28"/>
        </w:rPr>
        <w:t>Председатель комиссии по вопросам</w:t>
      </w:r>
    </w:p>
    <w:p w:rsidR="00223FF7" w:rsidRPr="00CF4344" w:rsidRDefault="00223FF7" w:rsidP="00223FF7">
      <w:pPr>
        <w:shd w:val="clear" w:color="auto" w:fill="FFFFFF"/>
        <w:rPr>
          <w:color w:val="000000" w:themeColor="text1"/>
          <w:spacing w:val="-1"/>
          <w:sz w:val="28"/>
          <w:szCs w:val="28"/>
        </w:rPr>
      </w:pPr>
      <w:r w:rsidRPr="00CF4344">
        <w:rPr>
          <w:color w:val="000000" w:themeColor="text1"/>
          <w:spacing w:val="-1"/>
          <w:sz w:val="28"/>
          <w:szCs w:val="28"/>
        </w:rPr>
        <w:t>муниципального имущества,</w:t>
      </w:r>
    </w:p>
    <w:p w:rsidR="00223FF7" w:rsidRPr="00CF4344" w:rsidRDefault="00223FF7" w:rsidP="00223FF7">
      <w:pPr>
        <w:shd w:val="clear" w:color="auto" w:fill="FFFFFF"/>
        <w:rPr>
          <w:color w:val="000000" w:themeColor="text1"/>
          <w:spacing w:val="-1"/>
          <w:sz w:val="28"/>
          <w:szCs w:val="28"/>
        </w:rPr>
      </w:pPr>
      <w:r w:rsidRPr="00CF4344">
        <w:rPr>
          <w:color w:val="000000" w:themeColor="text1"/>
          <w:spacing w:val="-1"/>
          <w:sz w:val="28"/>
          <w:szCs w:val="28"/>
        </w:rPr>
        <w:t>градостроительной деятельности,</w:t>
      </w:r>
    </w:p>
    <w:p w:rsidR="00223FF7" w:rsidRPr="00CF4344" w:rsidRDefault="00223FF7" w:rsidP="00223FF7">
      <w:pPr>
        <w:shd w:val="clear" w:color="auto" w:fill="FFFFFF"/>
        <w:rPr>
          <w:color w:val="000000" w:themeColor="text1"/>
          <w:spacing w:val="-1"/>
          <w:sz w:val="28"/>
          <w:szCs w:val="28"/>
        </w:rPr>
      </w:pPr>
      <w:r w:rsidRPr="00CF4344">
        <w:rPr>
          <w:color w:val="000000" w:themeColor="text1"/>
          <w:spacing w:val="-1"/>
          <w:sz w:val="28"/>
          <w:szCs w:val="28"/>
        </w:rPr>
        <w:t xml:space="preserve">землепользования, торговли и </w:t>
      </w: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pacing w:val="-1"/>
          <w:sz w:val="28"/>
          <w:szCs w:val="28"/>
        </w:rPr>
        <w:t>сельского хозяйства Совета</w:t>
      </w: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pacing w:val="-1"/>
          <w:sz w:val="28"/>
          <w:szCs w:val="28"/>
        </w:rPr>
        <w:t xml:space="preserve">Мостовского городского поселения                                        </w:t>
      </w:r>
      <w:r w:rsidR="00A849D6" w:rsidRPr="00CF4344">
        <w:rPr>
          <w:color w:val="000000" w:themeColor="text1"/>
          <w:spacing w:val="-1"/>
          <w:sz w:val="28"/>
          <w:szCs w:val="28"/>
        </w:rPr>
        <w:t xml:space="preserve">           </w:t>
      </w:r>
      <w:r w:rsidRPr="00CF4344">
        <w:rPr>
          <w:color w:val="000000" w:themeColor="text1"/>
          <w:spacing w:val="-1"/>
          <w:sz w:val="28"/>
          <w:szCs w:val="28"/>
        </w:rPr>
        <w:t>А.Ю. Баховкин</w:t>
      </w:r>
      <w:r w:rsidRPr="00CF4344">
        <w:rPr>
          <w:color w:val="000000" w:themeColor="text1"/>
          <w:spacing w:val="-1"/>
          <w:sz w:val="28"/>
          <w:szCs w:val="28"/>
        </w:rPr>
        <w:br/>
      </w: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pacing w:val="-1"/>
          <w:sz w:val="28"/>
          <w:szCs w:val="28"/>
        </w:rPr>
        <w:t>Начальник отдела</w:t>
      </w: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pacing w:val="-1"/>
          <w:sz w:val="28"/>
          <w:szCs w:val="28"/>
        </w:rPr>
        <w:t>по финансам, бюджету и экономике</w:t>
      </w: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pacing w:val="-1"/>
          <w:sz w:val="28"/>
          <w:szCs w:val="28"/>
        </w:rPr>
        <w:t xml:space="preserve">администрации Мостовского </w:t>
      </w:r>
    </w:p>
    <w:p w:rsidR="00223FF7" w:rsidRPr="00CF4344" w:rsidRDefault="00223FF7" w:rsidP="00223FF7">
      <w:pPr>
        <w:shd w:val="clear" w:color="auto" w:fill="FFFFFF"/>
        <w:suppressAutoHyphens/>
        <w:rPr>
          <w:color w:val="000000" w:themeColor="text1"/>
          <w:sz w:val="28"/>
          <w:szCs w:val="28"/>
        </w:rPr>
      </w:pPr>
      <w:r w:rsidRPr="00CF4344">
        <w:rPr>
          <w:color w:val="000000" w:themeColor="text1"/>
          <w:spacing w:val="-1"/>
          <w:sz w:val="28"/>
          <w:szCs w:val="28"/>
        </w:rPr>
        <w:t xml:space="preserve">городского поселения    </w:t>
      </w:r>
      <w:r w:rsidR="00A849D6" w:rsidRPr="00CF4344">
        <w:rPr>
          <w:color w:val="000000" w:themeColor="text1"/>
          <w:spacing w:val="-1"/>
          <w:sz w:val="28"/>
          <w:szCs w:val="28"/>
        </w:rPr>
        <w:t xml:space="preserve">                                                                    </w:t>
      </w:r>
      <w:r w:rsidRPr="00CF4344">
        <w:rPr>
          <w:color w:val="000000" w:themeColor="text1"/>
          <w:spacing w:val="-1"/>
          <w:sz w:val="28"/>
          <w:szCs w:val="28"/>
        </w:rPr>
        <w:t>С.А. Самадурова</w:t>
      </w:r>
      <w:r w:rsidRPr="00CF4344">
        <w:rPr>
          <w:color w:val="000000" w:themeColor="text1"/>
          <w:spacing w:val="-1"/>
          <w:sz w:val="28"/>
          <w:szCs w:val="28"/>
        </w:rPr>
        <w:br/>
      </w: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pacing w:val="-1"/>
          <w:sz w:val="28"/>
          <w:szCs w:val="28"/>
        </w:rPr>
        <w:t>Начальник общего отдела</w:t>
      </w:r>
    </w:p>
    <w:p w:rsidR="00223FF7" w:rsidRPr="00CF4344" w:rsidRDefault="00223FF7" w:rsidP="00223FF7">
      <w:pPr>
        <w:shd w:val="clear" w:color="auto" w:fill="FFFFFF"/>
        <w:suppressAutoHyphens/>
        <w:rPr>
          <w:color w:val="000000" w:themeColor="text1"/>
          <w:spacing w:val="-1"/>
          <w:sz w:val="28"/>
          <w:szCs w:val="28"/>
        </w:rPr>
      </w:pPr>
      <w:r w:rsidRPr="00CF4344">
        <w:rPr>
          <w:color w:val="000000" w:themeColor="text1"/>
          <w:spacing w:val="-1"/>
          <w:sz w:val="28"/>
          <w:szCs w:val="28"/>
        </w:rPr>
        <w:t>администрации Мостовского</w:t>
      </w:r>
    </w:p>
    <w:p w:rsidR="00223FF7" w:rsidRPr="00CF4344" w:rsidRDefault="00223FF7" w:rsidP="00223FF7">
      <w:pPr>
        <w:shd w:val="clear" w:color="auto" w:fill="FFFFFF"/>
        <w:rPr>
          <w:color w:val="000000" w:themeColor="text1"/>
          <w:sz w:val="28"/>
          <w:szCs w:val="28"/>
        </w:rPr>
      </w:pPr>
      <w:r w:rsidRPr="00CF4344">
        <w:rPr>
          <w:color w:val="000000" w:themeColor="text1"/>
          <w:spacing w:val="-1"/>
          <w:sz w:val="28"/>
          <w:szCs w:val="28"/>
        </w:rPr>
        <w:t>городского поселения</w:t>
      </w:r>
      <w:r w:rsidR="00A849D6" w:rsidRPr="00CF4344">
        <w:rPr>
          <w:color w:val="000000" w:themeColor="text1"/>
          <w:spacing w:val="-1"/>
          <w:sz w:val="28"/>
          <w:szCs w:val="28"/>
        </w:rPr>
        <w:t xml:space="preserve">                                                                                </w:t>
      </w:r>
      <w:r w:rsidRPr="00CF4344">
        <w:rPr>
          <w:color w:val="000000" w:themeColor="text1"/>
          <w:spacing w:val="-1"/>
          <w:sz w:val="28"/>
          <w:szCs w:val="28"/>
        </w:rPr>
        <w:t xml:space="preserve"> Е.В. Беляев</w:t>
      </w:r>
      <w:r w:rsidRPr="00CF4344">
        <w:rPr>
          <w:color w:val="000000" w:themeColor="text1"/>
          <w:spacing w:val="-1"/>
          <w:sz w:val="28"/>
          <w:szCs w:val="28"/>
        </w:rPr>
        <w:br/>
      </w:r>
    </w:p>
    <w:p w:rsidR="00223FF7" w:rsidRPr="00CF4344" w:rsidRDefault="00223FF7" w:rsidP="00223FF7">
      <w:pPr>
        <w:rPr>
          <w:rFonts w:cs="Arial"/>
          <w:color w:val="000000" w:themeColor="text1"/>
          <w:sz w:val="28"/>
          <w:szCs w:val="28"/>
        </w:rPr>
      </w:pPr>
      <w:r w:rsidRPr="00CF4344">
        <w:rPr>
          <w:rFonts w:cs="Arial"/>
          <w:color w:val="000000" w:themeColor="text1"/>
          <w:sz w:val="28"/>
          <w:szCs w:val="28"/>
        </w:rPr>
        <w:t>Ведущий специалист общего</w:t>
      </w:r>
    </w:p>
    <w:p w:rsidR="00223FF7" w:rsidRPr="00CF4344" w:rsidRDefault="00223FF7" w:rsidP="00223FF7">
      <w:pPr>
        <w:rPr>
          <w:rFonts w:cs="Arial"/>
          <w:color w:val="000000" w:themeColor="text1"/>
          <w:sz w:val="28"/>
          <w:szCs w:val="28"/>
        </w:rPr>
      </w:pPr>
      <w:r w:rsidRPr="00CF4344">
        <w:rPr>
          <w:rFonts w:cs="Arial"/>
          <w:color w:val="000000" w:themeColor="text1"/>
          <w:sz w:val="28"/>
          <w:szCs w:val="28"/>
        </w:rPr>
        <w:t>отдела администрации</w:t>
      </w:r>
    </w:p>
    <w:p w:rsidR="00223FF7" w:rsidRPr="00CF4344" w:rsidRDefault="00223FF7" w:rsidP="00223FF7">
      <w:pPr>
        <w:shd w:val="clear" w:color="auto" w:fill="FFFFFF"/>
        <w:suppressAutoHyphens/>
        <w:rPr>
          <w:color w:val="000000" w:themeColor="text1"/>
        </w:rPr>
      </w:pPr>
      <w:r w:rsidRPr="00CF4344">
        <w:rPr>
          <w:rFonts w:cs="Arial"/>
          <w:color w:val="000000" w:themeColor="text1"/>
          <w:sz w:val="28"/>
          <w:szCs w:val="28"/>
        </w:rPr>
        <w:t xml:space="preserve">Мостовского городского поселения                                       </w:t>
      </w:r>
      <w:r w:rsidR="00A849D6" w:rsidRPr="00CF4344">
        <w:rPr>
          <w:rFonts w:cs="Arial"/>
          <w:color w:val="000000" w:themeColor="text1"/>
          <w:sz w:val="28"/>
          <w:szCs w:val="28"/>
        </w:rPr>
        <w:t xml:space="preserve">           </w:t>
      </w:r>
      <w:r w:rsidRPr="00CF4344">
        <w:rPr>
          <w:rFonts w:cs="Arial"/>
          <w:color w:val="000000" w:themeColor="text1"/>
          <w:sz w:val="28"/>
          <w:szCs w:val="28"/>
        </w:rPr>
        <w:t>Н.В. Малюкова</w:t>
      </w:r>
      <w:r w:rsidRPr="00CF4344">
        <w:rPr>
          <w:rFonts w:cs="Arial"/>
          <w:color w:val="000000" w:themeColor="text1"/>
          <w:sz w:val="28"/>
          <w:szCs w:val="28"/>
        </w:rPr>
        <w:br/>
      </w:r>
    </w:p>
    <w:p w:rsidR="00111EBF" w:rsidRPr="00CF4344" w:rsidRDefault="00111EBF" w:rsidP="005512EB">
      <w:pPr>
        <w:rPr>
          <w:color w:val="000000" w:themeColor="text1"/>
          <w:sz w:val="28"/>
          <w:szCs w:val="28"/>
        </w:rPr>
      </w:pPr>
    </w:p>
    <w:p w:rsidR="00223FF7" w:rsidRPr="00CF4344" w:rsidRDefault="00223FF7" w:rsidP="005512EB">
      <w:pPr>
        <w:rPr>
          <w:color w:val="000000" w:themeColor="text1"/>
          <w:sz w:val="28"/>
          <w:szCs w:val="28"/>
        </w:rPr>
      </w:pPr>
    </w:p>
    <w:p w:rsidR="00034C4F" w:rsidRPr="00CF4344" w:rsidRDefault="00034C4F" w:rsidP="00034C4F">
      <w:pPr>
        <w:rPr>
          <w:color w:val="000000" w:themeColor="text1"/>
          <w:sz w:val="28"/>
          <w:szCs w:val="28"/>
        </w:rPr>
        <w:sectPr w:rsidR="00034C4F" w:rsidRPr="00CF4344" w:rsidSect="00C42A70">
          <w:headerReference w:type="default" r:id="rId13"/>
          <w:pgSz w:w="11906" w:h="16838"/>
          <w:pgMar w:top="426" w:right="566" w:bottom="993" w:left="1701" w:header="708" w:footer="708" w:gutter="0"/>
          <w:cols w:space="708"/>
          <w:titlePg/>
          <w:docGrid w:linePitch="360"/>
        </w:sectPr>
      </w:pPr>
    </w:p>
    <w:p w:rsidR="00034C4F" w:rsidRPr="00CF4344" w:rsidRDefault="00034C4F" w:rsidP="00EA3A9B">
      <w:pPr>
        <w:pStyle w:val="ConsPlusNormal"/>
        <w:widowControl/>
        <w:ind w:firstLine="0"/>
        <w:rPr>
          <w:rFonts w:ascii="Times New Roman" w:hAnsi="Times New Roman" w:cs="Times New Roman"/>
          <w:color w:val="000000" w:themeColor="text1"/>
          <w:sz w:val="28"/>
          <w:szCs w:val="28"/>
        </w:rPr>
      </w:pPr>
    </w:p>
    <w:p w:rsidR="00034C4F" w:rsidRPr="00CF4344" w:rsidRDefault="00034C4F" w:rsidP="00034C4F">
      <w:pPr>
        <w:pStyle w:val="ConsPlusNormal"/>
        <w:widowControl/>
        <w:ind w:left="5103" w:firstLine="0"/>
        <w:jc w:val="center"/>
        <w:rPr>
          <w:rFonts w:ascii="Times New Roman" w:hAnsi="Times New Roman" w:cs="Times New Roman"/>
          <w:color w:val="000000" w:themeColor="text1"/>
          <w:sz w:val="28"/>
          <w:szCs w:val="28"/>
        </w:rPr>
      </w:pPr>
      <w:r w:rsidRPr="00CF4344">
        <w:rPr>
          <w:rFonts w:ascii="Times New Roman" w:hAnsi="Times New Roman" w:cs="Times New Roman"/>
          <w:color w:val="000000" w:themeColor="text1"/>
          <w:sz w:val="28"/>
          <w:szCs w:val="28"/>
        </w:rPr>
        <w:t>ПРИЛОЖЕНИЕ</w:t>
      </w:r>
    </w:p>
    <w:p w:rsidR="00034C4F" w:rsidRPr="00CF4344" w:rsidRDefault="00034C4F" w:rsidP="00034C4F">
      <w:pPr>
        <w:pStyle w:val="ConsPlusNormal"/>
        <w:widowControl/>
        <w:ind w:left="5103" w:firstLine="0"/>
        <w:jc w:val="center"/>
        <w:rPr>
          <w:rFonts w:ascii="Times New Roman" w:hAnsi="Times New Roman" w:cs="Times New Roman"/>
          <w:color w:val="000000" w:themeColor="text1"/>
          <w:sz w:val="28"/>
          <w:szCs w:val="28"/>
        </w:rPr>
      </w:pPr>
    </w:p>
    <w:p w:rsidR="00034C4F" w:rsidRPr="00CF4344" w:rsidRDefault="00034C4F" w:rsidP="00034C4F">
      <w:pPr>
        <w:pStyle w:val="ConsPlusNormal"/>
        <w:widowControl/>
        <w:ind w:left="5103" w:firstLine="0"/>
        <w:jc w:val="center"/>
        <w:outlineLvl w:val="0"/>
        <w:rPr>
          <w:rFonts w:ascii="Times New Roman" w:hAnsi="Times New Roman" w:cs="Times New Roman"/>
          <w:color w:val="000000" w:themeColor="text1"/>
          <w:sz w:val="28"/>
          <w:szCs w:val="28"/>
        </w:rPr>
      </w:pPr>
      <w:r w:rsidRPr="00CF4344">
        <w:rPr>
          <w:rFonts w:ascii="Times New Roman" w:hAnsi="Times New Roman" w:cs="Times New Roman"/>
          <w:color w:val="000000" w:themeColor="text1"/>
          <w:sz w:val="28"/>
          <w:szCs w:val="28"/>
        </w:rPr>
        <w:t>УТВЕРЖДЕН</w:t>
      </w:r>
    </w:p>
    <w:p w:rsidR="00034C4F" w:rsidRPr="00CF4344" w:rsidRDefault="00F8172F" w:rsidP="00034C4F">
      <w:pPr>
        <w:pStyle w:val="ConsPlusNormal"/>
        <w:widowControl/>
        <w:ind w:left="5103"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446586" w:rsidRPr="00CF4344">
        <w:rPr>
          <w:rFonts w:ascii="Times New Roman" w:hAnsi="Times New Roman" w:cs="Times New Roman"/>
          <w:color w:val="000000" w:themeColor="text1"/>
          <w:sz w:val="28"/>
          <w:szCs w:val="28"/>
        </w:rPr>
        <w:t>ешением Совета</w:t>
      </w:r>
    </w:p>
    <w:p w:rsidR="00034C4F" w:rsidRPr="00CF4344" w:rsidRDefault="00034C4F" w:rsidP="00034C4F">
      <w:pPr>
        <w:pStyle w:val="ConsPlusNormal"/>
        <w:widowControl/>
        <w:ind w:left="5103" w:firstLine="0"/>
        <w:jc w:val="center"/>
        <w:rPr>
          <w:rFonts w:ascii="Times New Roman" w:hAnsi="Times New Roman" w:cs="Times New Roman"/>
          <w:color w:val="000000" w:themeColor="text1"/>
          <w:sz w:val="28"/>
          <w:szCs w:val="28"/>
        </w:rPr>
      </w:pPr>
      <w:r w:rsidRPr="00CF4344">
        <w:rPr>
          <w:rFonts w:ascii="Times New Roman" w:hAnsi="Times New Roman" w:cs="Times New Roman"/>
          <w:color w:val="000000" w:themeColor="text1"/>
          <w:sz w:val="28"/>
          <w:szCs w:val="28"/>
        </w:rPr>
        <w:t>Мостовского</w:t>
      </w:r>
      <w:r w:rsidR="00F8172F">
        <w:rPr>
          <w:rFonts w:ascii="Times New Roman" w:hAnsi="Times New Roman" w:cs="Times New Roman"/>
          <w:color w:val="000000" w:themeColor="text1"/>
          <w:sz w:val="28"/>
          <w:szCs w:val="28"/>
        </w:rPr>
        <w:t xml:space="preserve"> городского </w:t>
      </w:r>
      <w:r w:rsidRPr="00CF4344">
        <w:rPr>
          <w:rFonts w:ascii="Times New Roman" w:hAnsi="Times New Roman" w:cs="Times New Roman"/>
          <w:color w:val="000000" w:themeColor="text1"/>
          <w:sz w:val="28"/>
          <w:szCs w:val="28"/>
        </w:rPr>
        <w:t>поселения Мостовского района</w:t>
      </w:r>
    </w:p>
    <w:p w:rsidR="00034C4F" w:rsidRPr="00CF4344" w:rsidRDefault="00034C4F" w:rsidP="00034C4F">
      <w:pPr>
        <w:pStyle w:val="ConsPlusNormal"/>
        <w:widowControl/>
        <w:ind w:left="5103" w:firstLine="0"/>
        <w:jc w:val="center"/>
        <w:rPr>
          <w:rFonts w:ascii="Times New Roman" w:hAnsi="Times New Roman" w:cs="Times New Roman"/>
          <w:color w:val="000000" w:themeColor="text1"/>
          <w:sz w:val="28"/>
          <w:szCs w:val="28"/>
        </w:rPr>
      </w:pPr>
      <w:r w:rsidRPr="00CF4344">
        <w:rPr>
          <w:rFonts w:ascii="Times New Roman" w:hAnsi="Times New Roman" w:cs="Times New Roman"/>
          <w:color w:val="000000" w:themeColor="text1"/>
          <w:sz w:val="28"/>
          <w:szCs w:val="28"/>
        </w:rPr>
        <w:t xml:space="preserve">от </w:t>
      </w:r>
      <w:r w:rsidR="00446586" w:rsidRPr="00CF4344">
        <w:rPr>
          <w:rFonts w:ascii="Times New Roman" w:hAnsi="Times New Roman" w:cs="Times New Roman"/>
          <w:color w:val="000000" w:themeColor="text1"/>
          <w:sz w:val="28"/>
          <w:szCs w:val="28"/>
        </w:rPr>
        <w:t>____________</w:t>
      </w:r>
      <w:r w:rsidR="00DD30F1">
        <w:rPr>
          <w:rFonts w:ascii="Times New Roman" w:hAnsi="Times New Roman" w:cs="Times New Roman"/>
          <w:color w:val="000000" w:themeColor="text1"/>
          <w:sz w:val="28"/>
          <w:szCs w:val="28"/>
        </w:rPr>
        <w:t xml:space="preserve"> </w:t>
      </w:r>
      <w:r w:rsidR="00446586" w:rsidRPr="00CF4344">
        <w:rPr>
          <w:rFonts w:ascii="Times New Roman" w:hAnsi="Times New Roman" w:cs="Times New Roman"/>
          <w:color w:val="000000" w:themeColor="text1"/>
          <w:sz w:val="28"/>
          <w:szCs w:val="28"/>
        </w:rPr>
        <w:t>№</w:t>
      </w:r>
      <w:r w:rsidR="00DD30F1">
        <w:rPr>
          <w:rFonts w:ascii="Times New Roman" w:hAnsi="Times New Roman" w:cs="Times New Roman"/>
          <w:color w:val="000000" w:themeColor="text1"/>
          <w:sz w:val="28"/>
          <w:szCs w:val="28"/>
        </w:rPr>
        <w:t xml:space="preserve"> </w:t>
      </w:r>
      <w:r w:rsidR="00446586" w:rsidRPr="00CF4344">
        <w:rPr>
          <w:rFonts w:ascii="Times New Roman" w:hAnsi="Times New Roman" w:cs="Times New Roman"/>
          <w:color w:val="000000" w:themeColor="text1"/>
          <w:sz w:val="28"/>
          <w:szCs w:val="28"/>
        </w:rPr>
        <w:t>_______</w:t>
      </w:r>
    </w:p>
    <w:p w:rsidR="00034C4F" w:rsidRDefault="00034C4F" w:rsidP="00034C4F">
      <w:pPr>
        <w:autoSpaceDE w:val="0"/>
        <w:autoSpaceDN w:val="0"/>
        <w:adjustRightInd w:val="0"/>
        <w:jc w:val="center"/>
        <w:outlineLvl w:val="0"/>
        <w:rPr>
          <w:color w:val="000000" w:themeColor="text1"/>
          <w:sz w:val="28"/>
          <w:szCs w:val="28"/>
        </w:rPr>
      </w:pPr>
    </w:p>
    <w:p w:rsidR="00635887" w:rsidRDefault="00635887" w:rsidP="00034C4F">
      <w:pPr>
        <w:autoSpaceDE w:val="0"/>
        <w:autoSpaceDN w:val="0"/>
        <w:adjustRightInd w:val="0"/>
        <w:jc w:val="center"/>
        <w:outlineLvl w:val="0"/>
        <w:rPr>
          <w:color w:val="000000" w:themeColor="text1"/>
          <w:sz w:val="28"/>
          <w:szCs w:val="28"/>
        </w:rPr>
      </w:pPr>
    </w:p>
    <w:p w:rsidR="00635887" w:rsidRPr="00CF4344" w:rsidRDefault="00635887" w:rsidP="00034C4F">
      <w:pPr>
        <w:autoSpaceDE w:val="0"/>
        <w:autoSpaceDN w:val="0"/>
        <w:adjustRightInd w:val="0"/>
        <w:jc w:val="center"/>
        <w:outlineLvl w:val="0"/>
        <w:rPr>
          <w:color w:val="000000" w:themeColor="text1"/>
          <w:sz w:val="28"/>
          <w:szCs w:val="28"/>
        </w:rPr>
      </w:pPr>
    </w:p>
    <w:p w:rsidR="00183420" w:rsidRPr="00CF4344" w:rsidRDefault="00183420" w:rsidP="00183420">
      <w:pPr>
        <w:autoSpaceDE w:val="0"/>
        <w:autoSpaceDN w:val="0"/>
        <w:adjustRightInd w:val="0"/>
        <w:jc w:val="center"/>
        <w:rPr>
          <w:color w:val="000000" w:themeColor="text1"/>
          <w:sz w:val="28"/>
          <w:szCs w:val="28"/>
        </w:rPr>
      </w:pPr>
      <w:r w:rsidRPr="00CF4344">
        <w:rPr>
          <w:color w:val="000000" w:themeColor="text1"/>
          <w:sz w:val="28"/>
          <w:szCs w:val="28"/>
        </w:rPr>
        <w:t>ПОРЯДОК</w:t>
      </w:r>
    </w:p>
    <w:p w:rsidR="00183420" w:rsidRPr="00CF4344" w:rsidRDefault="00183420" w:rsidP="00183420">
      <w:pPr>
        <w:widowControl w:val="0"/>
        <w:autoSpaceDE w:val="0"/>
        <w:autoSpaceDN w:val="0"/>
        <w:adjustRightInd w:val="0"/>
        <w:jc w:val="center"/>
        <w:rPr>
          <w:color w:val="000000" w:themeColor="text1"/>
          <w:sz w:val="28"/>
          <w:szCs w:val="28"/>
        </w:rPr>
      </w:pPr>
      <w:r w:rsidRPr="00CF4344">
        <w:rPr>
          <w:color w:val="000000" w:themeColor="text1"/>
          <w:sz w:val="28"/>
          <w:szCs w:val="28"/>
        </w:rPr>
        <w:t>определения размера арендной платы за земельные участки, находящиеся в муниципальной собственности Мостовского городского поселения Мостовского района, предоставленные в аренду без торгов</w:t>
      </w:r>
    </w:p>
    <w:p w:rsidR="00CF4344" w:rsidRPr="00CF4344" w:rsidRDefault="00CF4344" w:rsidP="00183420">
      <w:pPr>
        <w:autoSpaceDE w:val="0"/>
        <w:autoSpaceDN w:val="0"/>
        <w:adjustRightInd w:val="0"/>
        <w:jc w:val="center"/>
        <w:rPr>
          <w:color w:val="000000" w:themeColor="text1"/>
          <w:sz w:val="28"/>
          <w:szCs w:val="28"/>
        </w:rPr>
      </w:pPr>
    </w:p>
    <w:p w:rsidR="00183420" w:rsidRPr="00CF4344" w:rsidRDefault="00183420" w:rsidP="00183420">
      <w:pPr>
        <w:pStyle w:val="af0"/>
        <w:ind w:firstLine="709"/>
        <w:jc w:val="both"/>
        <w:rPr>
          <w:rFonts w:ascii="Times New Roman" w:hAnsi="Times New Roman" w:cs="Times New Roman"/>
          <w:color w:val="000000" w:themeColor="text1"/>
          <w:sz w:val="28"/>
          <w:szCs w:val="28"/>
        </w:rPr>
      </w:pPr>
      <w:bookmarkStart w:id="1" w:name="sub_10"/>
      <w:r w:rsidRPr="00CF4344">
        <w:rPr>
          <w:rFonts w:ascii="Times New Roman" w:hAnsi="Times New Roman" w:cs="Times New Roman"/>
          <w:color w:val="000000" w:themeColor="text1"/>
          <w:sz w:val="28"/>
          <w:szCs w:val="28"/>
        </w:rPr>
        <w:t>1.</w:t>
      </w:r>
      <w:r w:rsidR="00F8172F">
        <w:rPr>
          <w:rFonts w:ascii="Times New Roman" w:hAnsi="Times New Roman" w:cs="Times New Roman"/>
          <w:color w:val="000000" w:themeColor="text1"/>
          <w:sz w:val="28"/>
          <w:szCs w:val="28"/>
        </w:rPr>
        <w:t> </w:t>
      </w:r>
      <w:r w:rsidRPr="00CF4344">
        <w:rPr>
          <w:rFonts w:ascii="Times New Roman" w:hAnsi="Times New Roman" w:cs="Times New Roman"/>
          <w:color w:val="000000" w:themeColor="text1"/>
          <w:sz w:val="28"/>
          <w:szCs w:val="28"/>
        </w:rPr>
        <w:t xml:space="preserve">Порядок определения размера арендной платы за земельные участки, находящиеся в муниципальной собственности Мостовского городского поселения Мостовского района, предоставленные в аренду без торгов (далее - Порядок), разработан в соответствии с </w:t>
      </w:r>
      <w:hyperlink r:id="rId14" w:history="1">
        <w:r w:rsidRPr="00CF4344">
          <w:rPr>
            <w:rStyle w:val="aa"/>
            <w:rFonts w:ascii="Times New Roman" w:hAnsi="Times New Roman" w:cs="Times New Roman"/>
            <w:color w:val="000000" w:themeColor="text1"/>
            <w:sz w:val="28"/>
            <w:szCs w:val="28"/>
          </w:rPr>
          <w:t>Земельным кодексом</w:t>
        </w:r>
      </w:hyperlink>
      <w:r w:rsidRPr="00CF4344">
        <w:rPr>
          <w:rFonts w:ascii="Times New Roman" w:hAnsi="Times New Roman" w:cs="Times New Roman"/>
          <w:color w:val="000000" w:themeColor="text1"/>
          <w:sz w:val="28"/>
          <w:szCs w:val="28"/>
        </w:rPr>
        <w:t xml:space="preserve"> Российской Федерации, </w:t>
      </w:r>
      <w:hyperlink r:id="rId15" w:history="1">
        <w:r w:rsidRPr="00CF4344">
          <w:rPr>
            <w:rStyle w:val="aa"/>
            <w:rFonts w:ascii="Times New Roman" w:hAnsi="Times New Roman" w:cs="Times New Roman"/>
            <w:color w:val="000000" w:themeColor="text1"/>
            <w:sz w:val="28"/>
            <w:szCs w:val="28"/>
          </w:rPr>
          <w:t>постановлением</w:t>
        </w:r>
      </w:hyperlink>
      <w:r w:rsidRPr="00CF4344">
        <w:rPr>
          <w:rFonts w:ascii="Times New Roman" w:hAnsi="Times New Roman" w:cs="Times New Roman"/>
          <w:color w:val="000000" w:themeColor="text1"/>
          <w:sz w:val="28"/>
          <w:szCs w:val="28"/>
        </w:rPr>
        <w:t xml:space="preserve"> Правительства Российской Федерации от 16 июля 2009 года № 582 «Об основных принципах определения арендной платы при аренде земельных участков, находящихся</w:t>
      </w:r>
      <w:r w:rsidR="00F8172F">
        <w:rPr>
          <w:rFonts w:ascii="Times New Roman" w:hAnsi="Times New Roman" w:cs="Times New Roman"/>
          <w:color w:val="000000" w:themeColor="text1"/>
          <w:sz w:val="28"/>
          <w:szCs w:val="28"/>
        </w:rPr>
        <w:t xml:space="preserve"> </w:t>
      </w:r>
      <w:r w:rsidRPr="00CF4344">
        <w:rPr>
          <w:rFonts w:ascii="Times New Roman" w:hAnsi="Times New Roman" w:cs="Times New Roman"/>
          <w:color w:val="000000" w:themeColor="text1"/>
          <w:sz w:val="28"/>
          <w:szCs w:val="28"/>
        </w:rPr>
        <w:t>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главы администрации (губернатора) Краснодарского края от 21 марта 2016 года №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w:t>
      </w:r>
      <w:r w:rsidR="00327644">
        <w:rPr>
          <w:rFonts w:ascii="Times New Roman" w:hAnsi="Times New Roman" w:cs="Times New Roman"/>
          <w:color w:val="000000" w:themeColor="text1"/>
          <w:sz w:val="28"/>
          <w:szCs w:val="28"/>
        </w:rPr>
        <w:t xml:space="preserve"> </w:t>
      </w:r>
      <w:r w:rsidRPr="00CF4344">
        <w:rPr>
          <w:rFonts w:ascii="Times New Roman" w:hAnsi="Times New Roman" w:cs="Times New Roman"/>
          <w:color w:val="000000" w:themeColor="text1"/>
          <w:sz w:val="28"/>
          <w:szCs w:val="28"/>
        </w:rPr>
        <w:t>на территории Краснодарского края, предоставленные в аренду без торгов» и</w:t>
      </w:r>
      <w:r w:rsidR="00327644">
        <w:rPr>
          <w:rFonts w:ascii="Times New Roman" w:hAnsi="Times New Roman" w:cs="Times New Roman"/>
          <w:color w:val="000000" w:themeColor="text1"/>
          <w:sz w:val="28"/>
          <w:szCs w:val="28"/>
        </w:rPr>
        <w:t xml:space="preserve"> </w:t>
      </w:r>
      <w:r w:rsidRPr="00CF4344">
        <w:rPr>
          <w:rFonts w:ascii="Times New Roman" w:hAnsi="Times New Roman" w:cs="Times New Roman"/>
          <w:color w:val="000000" w:themeColor="text1"/>
          <w:sz w:val="28"/>
          <w:szCs w:val="28"/>
        </w:rPr>
        <w:t>устанавливает правила определения размера арендной платы за земельные участки, находящиеся муниципальной собственности Мостовского городского поселения Мостовского района, предоставленные в аренду без торгов (далее - земельные участки).</w:t>
      </w:r>
    </w:p>
    <w:bookmarkEnd w:id="1"/>
    <w:p w:rsidR="00183420" w:rsidRPr="00CF4344" w:rsidRDefault="00183420" w:rsidP="00183420">
      <w:pPr>
        <w:ind w:firstLine="709"/>
        <w:jc w:val="both"/>
        <w:rPr>
          <w:color w:val="000000" w:themeColor="text1"/>
          <w:sz w:val="28"/>
          <w:szCs w:val="28"/>
        </w:rPr>
      </w:pPr>
      <w:r w:rsidRPr="00CF4344">
        <w:rPr>
          <w:color w:val="000000" w:themeColor="text1"/>
          <w:sz w:val="28"/>
          <w:szCs w:val="28"/>
        </w:rPr>
        <w:t>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p>
    <w:p w:rsidR="00183420" w:rsidRPr="00CF4344" w:rsidRDefault="00183420" w:rsidP="00183420">
      <w:pPr>
        <w:ind w:firstLine="709"/>
        <w:jc w:val="both"/>
        <w:rPr>
          <w:color w:val="000000" w:themeColor="text1"/>
          <w:sz w:val="28"/>
          <w:szCs w:val="28"/>
        </w:rPr>
      </w:pPr>
      <w:bookmarkStart w:id="2" w:name="sub_20"/>
      <w:r w:rsidRPr="00CF4344">
        <w:rPr>
          <w:color w:val="000000" w:themeColor="text1"/>
          <w:sz w:val="28"/>
          <w:szCs w:val="28"/>
        </w:rPr>
        <w:t>2.</w:t>
      </w:r>
      <w:r w:rsidR="00F8172F">
        <w:rPr>
          <w:color w:val="000000" w:themeColor="text1"/>
          <w:sz w:val="28"/>
          <w:szCs w:val="28"/>
        </w:rPr>
        <w:t> </w:t>
      </w:r>
      <w:r w:rsidRPr="00CF4344">
        <w:rPr>
          <w:color w:val="000000" w:themeColor="text1"/>
          <w:sz w:val="28"/>
          <w:szCs w:val="28"/>
        </w:rPr>
        <w:t>Размер годовой арендной платы (далее - арендная плата) при аренде земельных участков определяется одним из следующих способов:</w:t>
      </w:r>
    </w:p>
    <w:bookmarkEnd w:id="2"/>
    <w:p w:rsidR="00183420" w:rsidRPr="00CF4344" w:rsidRDefault="004E37AF" w:rsidP="004E37AF">
      <w:pPr>
        <w:jc w:val="both"/>
        <w:rPr>
          <w:color w:val="000000" w:themeColor="text1"/>
          <w:sz w:val="28"/>
          <w:szCs w:val="28"/>
        </w:rPr>
      </w:pPr>
      <w:r>
        <w:rPr>
          <w:color w:val="000000" w:themeColor="text1"/>
          <w:sz w:val="28"/>
          <w:szCs w:val="28"/>
        </w:rPr>
        <w:t xml:space="preserve">         </w:t>
      </w:r>
      <w:r w:rsidR="00183420" w:rsidRPr="00CF4344">
        <w:rPr>
          <w:color w:val="000000" w:themeColor="text1"/>
          <w:sz w:val="28"/>
          <w:szCs w:val="28"/>
        </w:rPr>
        <w:t>2.1.</w:t>
      </w:r>
      <w:r w:rsidR="00F8172F">
        <w:rPr>
          <w:color w:val="000000" w:themeColor="text1"/>
          <w:sz w:val="28"/>
          <w:szCs w:val="28"/>
        </w:rPr>
        <w:t> </w:t>
      </w:r>
      <w:r w:rsidR="00183420" w:rsidRPr="00CF4344">
        <w:rPr>
          <w:color w:val="000000" w:themeColor="text1"/>
          <w:sz w:val="28"/>
          <w:szCs w:val="28"/>
        </w:rPr>
        <w:t>На основании кадастровой стоимости земельных участков.</w:t>
      </w:r>
    </w:p>
    <w:p w:rsidR="00183420" w:rsidRPr="00CF4344" w:rsidRDefault="004E37AF" w:rsidP="004E37AF">
      <w:pPr>
        <w:widowControl w:val="0"/>
        <w:jc w:val="both"/>
        <w:rPr>
          <w:color w:val="000000" w:themeColor="text1"/>
          <w:sz w:val="28"/>
          <w:szCs w:val="28"/>
        </w:rPr>
      </w:pPr>
      <w:r>
        <w:rPr>
          <w:color w:val="000000" w:themeColor="text1"/>
          <w:sz w:val="28"/>
          <w:szCs w:val="28"/>
        </w:rPr>
        <w:t xml:space="preserve">         </w:t>
      </w:r>
      <w:r w:rsidR="00183420" w:rsidRPr="00CF4344">
        <w:rPr>
          <w:color w:val="000000" w:themeColor="text1"/>
          <w:sz w:val="28"/>
          <w:szCs w:val="28"/>
        </w:rPr>
        <w:t>2.2.</w:t>
      </w:r>
      <w:r w:rsidR="00F8172F">
        <w:rPr>
          <w:color w:val="000000" w:themeColor="text1"/>
          <w:sz w:val="28"/>
          <w:szCs w:val="28"/>
        </w:rPr>
        <w:t> </w:t>
      </w:r>
      <w:r w:rsidR="00183420" w:rsidRPr="00CF4344">
        <w:rPr>
          <w:color w:val="000000" w:themeColor="text1"/>
          <w:sz w:val="28"/>
          <w:szCs w:val="28"/>
        </w:rPr>
        <w:t xml:space="preserve">На основании рыночной стоимости, определяемой в соответствии с </w:t>
      </w:r>
      <w:hyperlink r:id="rId16" w:history="1">
        <w:r w:rsidR="00183420" w:rsidRPr="00CF4344">
          <w:rPr>
            <w:rStyle w:val="aa"/>
            <w:color w:val="000000" w:themeColor="text1"/>
            <w:sz w:val="28"/>
            <w:szCs w:val="28"/>
          </w:rPr>
          <w:t>законодательством</w:t>
        </w:r>
      </w:hyperlink>
      <w:r w:rsidR="00183420" w:rsidRPr="00CF4344">
        <w:rPr>
          <w:color w:val="000000" w:themeColor="text1"/>
          <w:sz w:val="28"/>
          <w:szCs w:val="28"/>
        </w:rPr>
        <w:t xml:space="preserve"> Российской Федерации об оценочной деятельности.</w:t>
      </w:r>
    </w:p>
    <w:p w:rsidR="00183420" w:rsidRPr="00CF4344" w:rsidRDefault="00183420" w:rsidP="00183420">
      <w:pPr>
        <w:widowControl w:val="0"/>
        <w:ind w:firstLine="709"/>
        <w:jc w:val="both"/>
        <w:rPr>
          <w:color w:val="000000" w:themeColor="text1"/>
          <w:sz w:val="28"/>
          <w:szCs w:val="28"/>
        </w:rPr>
      </w:pPr>
      <w:r w:rsidRPr="00CF4344">
        <w:rPr>
          <w:color w:val="000000" w:themeColor="text1"/>
          <w:sz w:val="28"/>
          <w:szCs w:val="28"/>
        </w:rPr>
        <w:t>2.3.</w:t>
      </w:r>
      <w:r w:rsidR="00F8172F">
        <w:rPr>
          <w:color w:val="000000" w:themeColor="text1"/>
          <w:sz w:val="28"/>
          <w:szCs w:val="28"/>
        </w:rPr>
        <w:t> </w:t>
      </w:r>
      <w:r w:rsidRPr="00CF4344">
        <w:rPr>
          <w:color w:val="000000" w:themeColor="text1"/>
          <w:sz w:val="28"/>
          <w:szCs w:val="28"/>
        </w:rPr>
        <w:t>В соответствии со ставками арендной платы либо методическими указаниями по ее расчету, утвержденными для земельных участков, находящихся в федеральной собственности.</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lastRenderedPageBreak/>
        <w:t>2.4.</w:t>
      </w:r>
      <w:r w:rsidR="00F8172F">
        <w:rPr>
          <w:color w:val="000000" w:themeColor="text1"/>
          <w:sz w:val="28"/>
          <w:szCs w:val="28"/>
        </w:rPr>
        <w:t> </w:t>
      </w:r>
      <w:r w:rsidRPr="00CF4344">
        <w:rPr>
          <w:color w:val="000000" w:themeColor="text1"/>
          <w:sz w:val="28"/>
          <w:szCs w:val="28"/>
        </w:rPr>
        <w:t>Размер годовой арендной платы, определенный на основании кадастровой стоимости земельного участка или на основании рыночной стоимости земельного участка, при заключении договора определяется по формуле:</w:t>
      </w:r>
    </w:p>
    <w:p w:rsidR="00183420" w:rsidRPr="00CF4344" w:rsidRDefault="00183420" w:rsidP="00183420">
      <w:pPr>
        <w:ind w:firstLine="698"/>
        <w:jc w:val="center"/>
        <w:rPr>
          <w:color w:val="000000" w:themeColor="text1"/>
          <w:sz w:val="28"/>
          <w:szCs w:val="28"/>
        </w:rPr>
      </w:pPr>
      <w:r w:rsidRPr="00CF4344">
        <w:rPr>
          <w:noProof/>
          <w:color w:val="000000" w:themeColor="text1"/>
          <w:sz w:val="28"/>
          <w:szCs w:val="28"/>
        </w:rPr>
        <w:drawing>
          <wp:inline distT="0" distB="0" distL="0" distR="0">
            <wp:extent cx="1403985" cy="18669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985" cy="186690"/>
                    </a:xfrm>
                    <a:prstGeom prst="rect">
                      <a:avLst/>
                    </a:prstGeom>
                    <a:noFill/>
                    <a:ln>
                      <a:noFill/>
                    </a:ln>
                  </pic:spPr>
                </pic:pic>
              </a:graphicData>
            </a:graphic>
          </wp:inline>
        </w:drawing>
      </w:r>
      <w:r w:rsidRPr="00CF4344">
        <w:rPr>
          <w:color w:val="000000" w:themeColor="text1"/>
          <w:sz w:val="28"/>
          <w:szCs w:val="28"/>
        </w:rPr>
        <w:t>, где:</w:t>
      </w:r>
    </w:p>
    <w:p w:rsidR="00183420" w:rsidRPr="00CF4344" w:rsidRDefault="00183420" w:rsidP="00183420">
      <w:pPr>
        <w:jc w:val="both"/>
        <w:rPr>
          <w:color w:val="000000" w:themeColor="text1"/>
          <w:sz w:val="28"/>
          <w:szCs w:val="28"/>
        </w:rPr>
      </w:pPr>
      <w:r w:rsidRPr="00CF4344">
        <w:rPr>
          <w:color w:val="000000" w:themeColor="text1"/>
          <w:sz w:val="28"/>
          <w:szCs w:val="28"/>
        </w:rPr>
        <w:t>АП - размер арендной платы, руб.;</w:t>
      </w:r>
    </w:p>
    <w:p w:rsidR="00183420" w:rsidRPr="00CF4344" w:rsidRDefault="00183420" w:rsidP="00183420">
      <w:pPr>
        <w:jc w:val="both"/>
        <w:rPr>
          <w:color w:val="000000" w:themeColor="text1"/>
          <w:sz w:val="28"/>
          <w:szCs w:val="28"/>
        </w:rPr>
      </w:pPr>
      <w:r w:rsidRPr="00CF4344">
        <w:rPr>
          <w:color w:val="000000" w:themeColor="text1"/>
          <w:sz w:val="28"/>
          <w:szCs w:val="28"/>
        </w:rPr>
        <w:t>К(Р)С - кадастровая или рыночная стоимость земельного участка, руб.;</w:t>
      </w:r>
    </w:p>
    <w:p w:rsidR="00183420" w:rsidRPr="00CF4344" w:rsidRDefault="00183420" w:rsidP="00183420">
      <w:pPr>
        <w:jc w:val="both"/>
        <w:rPr>
          <w:color w:val="000000" w:themeColor="text1"/>
          <w:sz w:val="28"/>
          <w:szCs w:val="28"/>
        </w:rPr>
      </w:pPr>
      <w:r w:rsidRPr="00CF4344">
        <w:rPr>
          <w:color w:val="000000" w:themeColor="text1"/>
          <w:sz w:val="28"/>
          <w:szCs w:val="28"/>
        </w:rPr>
        <w:t>Сan - соответствующая ставка арендной платы согласно настоящему Порядку, %;</w:t>
      </w:r>
    </w:p>
    <w:p w:rsidR="00183420" w:rsidRPr="00CF4344" w:rsidRDefault="00183420" w:rsidP="00183420">
      <w:pPr>
        <w:jc w:val="both"/>
        <w:rPr>
          <w:color w:val="000000" w:themeColor="text1"/>
          <w:sz w:val="28"/>
          <w:szCs w:val="28"/>
        </w:rPr>
      </w:pPr>
      <w:r w:rsidRPr="00CF4344">
        <w:rPr>
          <w:color w:val="000000" w:themeColor="text1"/>
          <w:sz w:val="28"/>
          <w:szCs w:val="28"/>
        </w:rPr>
        <w:t>КИ - коэффициент инфляции.</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Коэффициент инфляции (КИ) определяется как произведение (П) ежегодных коэффициентов инфляции по формуле:</w:t>
      </w:r>
    </w:p>
    <w:p w:rsidR="00183420" w:rsidRPr="00CF4344" w:rsidRDefault="00183420" w:rsidP="00183420">
      <w:pPr>
        <w:ind w:firstLine="698"/>
        <w:jc w:val="center"/>
        <w:rPr>
          <w:color w:val="000000" w:themeColor="text1"/>
        </w:rPr>
      </w:pPr>
      <w:r w:rsidRPr="00CF4344">
        <w:rPr>
          <w:noProof/>
          <w:color w:val="000000" w:themeColor="text1"/>
        </w:rPr>
        <w:drawing>
          <wp:inline distT="0" distB="0" distL="0" distR="0">
            <wp:extent cx="1210310" cy="4184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0310" cy="418465"/>
                    </a:xfrm>
                    <a:prstGeom prst="rect">
                      <a:avLst/>
                    </a:prstGeom>
                    <a:noFill/>
                    <a:ln>
                      <a:noFill/>
                    </a:ln>
                  </pic:spPr>
                </pic:pic>
              </a:graphicData>
            </a:graphic>
          </wp:inline>
        </w:drawing>
      </w:r>
      <w:r w:rsidRPr="00CF4344">
        <w:rPr>
          <w:color w:val="000000" w:themeColor="text1"/>
        </w:rPr>
        <w:t>, где:</w:t>
      </w:r>
    </w:p>
    <w:p w:rsidR="00183420" w:rsidRPr="00CF4344" w:rsidRDefault="00183420" w:rsidP="00183420">
      <w:pPr>
        <w:jc w:val="both"/>
        <w:rPr>
          <w:color w:val="000000" w:themeColor="text1"/>
          <w:sz w:val="28"/>
          <w:szCs w:val="28"/>
        </w:rPr>
      </w:pPr>
      <w:r w:rsidRPr="00CF4344">
        <w:rPr>
          <w:color w:val="000000" w:themeColor="text1"/>
          <w:sz w:val="28"/>
          <w:szCs w:val="28"/>
        </w:rPr>
        <w:t>УИ - уровень инфляции, установленный в федеральном законе о федеральном бюджете по состоянию на 1 января соответствующего финансового года.</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Коэффициент инфляции применяется в расчете</w:t>
      </w:r>
      <w:r w:rsidR="001B0A35">
        <w:rPr>
          <w:color w:val="000000" w:themeColor="text1"/>
          <w:sz w:val="28"/>
          <w:szCs w:val="28"/>
        </w:rPr>
        <w:t>,</w:t>
      </w:r>
      <w:r w:rsidRPr="00CF4344">
        <w:rPr>
          <w:color w:val="000000" w:themeColor="text1"/>
          <w:sz w:val="28"/>
          <w:szCs w:val="28"/>
        </w:rPr>
        <w:t xml:space="preserve"> начиная с года, следующего за годом утверждения результатов кадастровой стоимости либо за годом определения рыночной стоимости земельного участка.</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При исчислении коэффициента инфляции полученное число математически округляется до шести знаков после запятой.</w:t>
      </w:r>
    </w:p>
    <w:p w:rsidR="00183420" w:rsidRPr="00CF4344" w:rsidRDefault="00183420" w:rsidP="00183420">
      <w:pPr>
        <w:ind w:firstLine="708"/>
        <w:jc w:val="both"/>
        <w:rPr>
          <w:color w:val="000000" w:themeColor="text1"/>
          <w:sz w:val="28"/>
          <w:szCs w:val="28"/>
        </w:rPr>
      </w:pPr>
      <w:bookmarkStart w:id="3" w:name="sub_30"/>
      <w:r w:rsidRPr="00CF4344">
        <w:rPr>
          <w:color w:val="000000" w:themeColor="text1"/>
          <w:sz w:val="28"/>
          <w:szCs w:val="28"/>
        </w:rPr>
        <w:t>3.</w:t>
      </w:r>
      <w:r w:rsidR="00F8172F">
        <w:rPr>
          <w:color w:val="000000" w:themeColor="text1"/>
          <w:sz w:val="28"/>
          <w:szCs w:val="28"/>
        </w:rPr>
        <w:t> </w:t>
      </w:r>
      <w:r w:rsidRPr="00CF4344">
        <w:rPr>
          <w:color w:val="000000" w:themeColor="text1"/>
          <w:sz w:val="28"/>
          <w:szCs w:val="28"/>
        </w:rPr>
        <w:t xml:space="preserve">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w:t>
      </w:r>
      <w:hyperlink w:anchor="sub_31" w:history="1">
        <w:r w:rsidRPr="00CF4344">
          <w:rPr>
            <w:rStyle w:val="aa"/>
            <w:color w:val="000000" w:themeColor="text1"/>
            <w:sz w:val="28"/>
            <w:szCs w:val="28"/>
          </w:rPr>
          <w:t>подпунктах 3.1 - 3.7</w:t>
        </w:r>
      </w:hyperlink>
      <w:r w:rsidRPr="00CF4344">
        <w:rPr>
          <w:color w:val="000000" w:themeColor="text1"/>
          <w:sz w:val="28"/>
          <w:szCs w:val="28"/>
        </w:rPr>
        <w:t xml:space="preserve"> настоящего пункта.</w:t>
      </w:r>
    </w:p>
    <w:p w:rsidR="00183420" w:rsidRPr="00CF4344" w:rsidRDefault="00183420" w:rsidP="00183420">
      <w:pPr>
        <w:ind w:firstLine="709"/>
        <w:jc w:val="both"/>
        <w:rPr>
          <w:color w:val="000000" w:themeColor="text1"/>
          <w:sz w:val="28"/>
          <w:szCs w:val="28"/>
        </w:rPr>
      </w:pPr>
      <w:bookmarkStart w:id="4" w:name="sub_31"/>
      <w:bookmarkEnd w:id="3"/>
      <w:r w:rsidRPr="00CF4344">
        <w:rPr>
          <w:color w:val="000000" w:themeColor="text1"/>
          <w:sz w:val="28"/>
          <w:szCs w:val="28"/>
        </w:rPr>
        <w:t>3.1.</w:t>
      </w:r>
      <w:r w:rsidR="00F8172F">
        <w:rPr>
          <w:color w:val="000000" w:themeColor="text1"/>
          <w:sz w:val="28"/>
          <w:szCs w:val="28"/>
        </w:rPr>
        <w:t> </w:t>
      </w:r>
      <w:r w:rsidRPr="00CF4344">
        <w:rPr>
          <w:color w:val="000000" w:themeColor="text1"/>
          <w:sz w:val="28"/>
          <w:szCs w:val="28"/>
        </w:rPr>
        <w:t>Арендная плата рассчитывается в размере 0,01 процента от кадастровой стоимости в отношении:</w:t>
      </w:r>
    </w:p>
    <w:bookmarkEnd w:id="4"/>
    <w:p w:rsidR="00183420" w:rsidRPr="00CF4344" w:rsidRDefault="00183420" w:rsidP="00183420">
      <w:pPr>
        <w:ind w:firstLine="709"/>
        <w:jc w:val="both"/>
        <w:rPr>
          <w:color w:val="000000" w:themeColor="text1"/>
          <w:sz w:val="28"/>
          <w:szCs w:val="28"/>
        </w:rPr>
      </w:pPr>
      <w:r w:rsidRPr="00CF4344">
        <w:rPr>
          <w:color w:val="000000" w:themeColor="text1"/>
          <w:sz w:val="28"/>
          <w:szCs w:val="28"/>
        </w:rPr>
        <w:t>3.1.1.</w:t>
      </w:r>
      <w:r w:rsidR="00F8172F">
        <w:rPr>
          <w:color w:val="000000" w:themeColor="text1"/>
          <w:sz w:val="28"/>
          <w:szCs w:val="28"/>
        </w:rPr>
        <w:t> </w:t>
      </w:r>
      <w:r w:rsidRPr="00CF4344">
        <w:rPr>
          <w:color w:val="000000" w:themeColor="text1"/>
          <w:sz w:val="28"/>
          <w:szCs w:val="28"/>
        </w:rPr>
        <w:t xml:space="preserve">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19" w:history="1">
        <w:r w:rsidRPr="00CF4344">
          <w:rPr>
            <w:rStyle w:val="aa"/>
            <w:color w:val="000000" w:themeColor="text1"/>
            <w:sz w:val="28"/>
            <w:szCs w:val="28"/>
          </w:rPr>
          <w:t>законодательством</w:t>
        </w:r>
      </w:hyperlink>
      <w:r w:rsidRPr="00CF4344">
        <w:rPr>
          <w:color w:val="000000" w:themeColor="text1"/>
          <w:sz w:val="28"/>
          <w:szCs w:val="28"/>
        </w:rPr>
        <w:t xml:space="preserve"> о налогах и сборах.</w:t>
      </w:r>
    </w:p>
    <w:p w:rsidR="00183420" w:rsidRPr="00CF4344" w:rsidRDefault="00183420" w:rsidP="00F8172F">
      <w:pPr>
        <w:ind w:firstLine="709"/>
        <w:jc w:val="both"/>
        <w:rPr>
          <w:color w:val="000000" w:themeColor="text1"/>
          <w:sz w:val="28"/>
          <w:szCs w:val="28"/>
        </w:rPr>
      </w:pPr>
      <w:r w:rsidRPr="00CF4344">
        <w:rPr>
          <w:color w:val="000000" w:themeColor="text1"/>
          <w:sz w:val="28"/>
          <w:szCs w:val="28"/>
        </w:rPr>
        <w:t>3.1.2.</w:t>
      </w:r>
      <w:r w:rsidR="00F8172F">
        <w:rPr>
          <w:color w:val="000000" w:themeColor="text1"/>
          <w:sz w:val="28"/>
          <w:szCs w:val="28"/>
        </w:rPr>
        <w:t> </w:t>
      </w:r>
      <w:r w:rsidRPr="00CF4344">
        <w:rPr>
          <w:color w:val="000000" w:themeColor="text1"/>
          <w:sz w:val="28"/>
          <w:szCs w:val="28"/>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20" w:history="1">
        <w:r w:rsidRPr="00CF4344">
          <w:rPr>
            <w:rStyle w:val="aa"/>
            <w:color w:val="000000" w:themeColor="text1"/>
            <w:sz w:val="28"/>
            <w:szCs w:val="28"/>
          </w:rPr>
          <w:t>законодательством</w:t>
        </w:r>
      </w:hyperlink>
      <w:r w:rsidRPr="00CF4344">
        <w:rPr>
          <w:color w:val="000000" w:themeColor="text1"/>
          <w:sz w:val="28"/>
          <w:szCs w:val="28"/>
        </w:rPr>
        <w:t xml:space="preserve"> о налогах и сборах, в случае если налоговая база в результате уменьшения на не облагаемую налогом сумму принимается равной нулю.</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3.1.3.</w:t>
      </w:r>
      <w:r w:rsidR="00F8172F">
        <w:rPr>
          <w:color w:val="000000" w:themeColor="text1"/>
          <w:sz w:val="28"/>
          <w:szCs w:val="28"/>
        </w:rPr>
        <w:t> </w:t>
      </w:r>
      <w:r w:rsidRPr="00CF4344">
        <w:rPr>
          <w:color w:val="000000" w:themeColor="text1"/>
          <w:sz w:val="28"/>
          <w:szCs w:val="28"/>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21" w:history="1">
        <w:r w:rsidRPr="00CF4344">
          <w:rPr>
            <w:rStyle w:val="aa"/>
            <w:color w:val="000000" w:themeColor="text1"/>
            <w:sz w:val="28"/>
            <w:szCs w:val="28"/>
          </w:rPr>
          <w:t>законодательством</w:t>
        </w:r>
      </w:hyperlink>
      <w:r w:rsidRPr="00CF4344">
        <w:rPr>
          <w:color w:val="000000" w:themeColor="text1"/>
          <w:sz w:val="28"/>
          <w:szCs w:val="28"/>
        </w:rPr>
        <w:t xml:space="preserve">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3.1.4.</w:t>
      </w:r>
      <w:r w:rsidR="00F8172F">
        <w:rPr>
          <w:color w:val="000000" w:themeColor="text1"/>
          <w:sz w:val="28"/>
          <w:szCs w:val="28"/>
        </w:rPr>
        <w:t> </w:t>
      </w:r>
      <w:r w:rsidRPr="00CF4344">
        <w:rPr>
          <w:color w:val="000000" w:themeColor="text1"/>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3.1.5.</w:t>
      </w:r>
      <w:r w:rsidR="00F8172F">
        <w:rPr>
          <w:color w:val="000000" w:themeColor="text1"/>
          <w:sz w:val="28"/>
          <w:szCs w:val="28"/>
        </w:rPr>
        <w:t> </w:t>
      </w:r>
      <w:r w:rsidRPr="00CF4344">
        <w:rPr>
          <w:color w:val="000000" w:themeColor="text1"/>
          <w:sz w:val="28"/>
          <w:szCs w:val="28"/>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183420" w:rsidRPr="00CF4344" w:rsidRDefault="00183420" w:rsidP="00183420">
      <w:pPr>
        <w:ind w:firstLine="709"/>
        <w:jc w:val="both"/>
        <w:rPr>
          <w:color w:val="000000" w:themeColor="text1"/>
          <w:sz w:val="28"/>
          <w:szCs w:val="28"/>
        </w:rPr>
      </w:pPr>
      <w:bookmarkStart w:id="5" w:name="sub_317"/>
      <w:r w:rsidRPr="00CF4344">
        <w:rPr>
          <w:color w:val="000000" w:themeColor="text1"/>
          <w:sz w:val="28"/>
          <w:szCs w:val="28"/>
        </w:rPr>
        <w:lastRenderedPageBreak/>
        <w:t>3.1.6.</w:t>
      </w:r>
      <w:r w:rsidR="00F8172F">
        <w:rPr>
          <w:color w:val="000000" w:themeColor="text1"/>
          <w:sz w:val="28"/>
          <w:szCs w:val="28"/>
        </w:rPr>
        <w:t> </w:t>
      </w:r>
      <w:r w:rsidRPr="00CF4344">
        <w:rPr>
          <w:color w:val="000000" w:themeColor="text1"/>
          <w:sz w:val="28"/>
          <w:szCs w:val="28"/>
        </w:rPr>
        <w:t>Земельного участка, предоставленного гражданину, имеющему трех и более детей, для индивидуального жилищного строительства или для ведения личного подсобного хозяйства в границах населенного пункта.</w:t>
      </w:r>
    </w:p>
    <w:p w:rsidR="00183420" w:rsidRPr="00CF4344" w:rsidRDefault="00183420" w:rsidP="00183420">
      <w:pPr>
        <w:ind w:firstLine="709"/>
        <w:jc w:val="both"/>
        <w:rPr>
          <w:color w:val="000000" w:themeColor="text1"/>
        </w:rPr>
      </w:pPr>
      <w:bookmarkStart w:id="6" w:name="sub_32"/>
      <w:bookmarkEnd w:id="5"/>
      <w:r w:rsidRPr="00CF4344">
        <w:rPr>
          <w:color w:val="000000" w:themeColor="text1"/>
          <w:sz w:val="28"/>
          <w:szCs w:val="28"/>
        </w:rPr>
        <w:t>3.2.</w:t>
      </w:r>
      <w:r w:rsidR="00F8172F">
        <w:rPr>
          <w:color w:val="000000" w:themeColor="text1"/>
          <w:sz w:val="28"/>
          <w:szCs w:val="28"/>
        </w:rPr>
        <w:t> </w:t>
      </w:r>
      <w:r w:rsidRPr="00CF4344">
        <w:rPr>
          <w:color w:val="000000" w:themeColor="text1"/>
          <w:sz w:val="28"/>
          <w:szCs w:val="28"/>
        </w:rPr>
        <w:t>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защитными лесными насаждениями</w:t>
      </w:r>
      <w:r w:rsidRPr="00CF4344">
        <w:rPr>
          <w:color w:val="000000" w:themeColor="text1"/>
        </w:rPr>
        <w:t>.</w:t>
      </w:r>
    </w:p>
    <w:p w:rsidR="00183420" w:rsidRPr="00CF4344" w:rsidRDefault="00183420" w:rsidP="00183420">
      <w:pPr>
        <w:ind w:firstLine="709"/>
        <w:jc w:val="both"/>
        <w:rPr>
          <w:color w:val="000000" w:themeColor="text1"/>
          <w:sz w:val="28"/>
          <w:szCs w:val="28"/>
        </w:rPr>
      </w:pPr>
      <w:bookmarkStart w:id="7" w:name="sub_33"/>
      <w:bookmarkEnd w:id="6"/>
      <w:r w:rsidRPr="00CF4344">
        <w:rPr>
          <w:color w:val="000000" w:themeColor="text1"/>
          <w:sz w:val="28"/>
          <w:szCs w:val="28"/>
        </w:rPr>
        <w:t>3.3.</w:t>
      </w:r>
      <w:r w:rsidR="00F8172F">
        <w:rPr>
          <w:color w:val="000000" w:themeColor="text1"/>
          <w:sz w:val="28"/>
          <w:szCs w:val="28"/>
          <w:lang w:val="en-US"/>
        </w:rPr>
        <w:t> </w:t>
      </w:r>
      <w:r w:rsidRPr="00CF4344">
        <w:rPr>
          <w:color w:val="000000" w:themeColor="text1"/>
          <w:sz w:val="28"/>
          <w:szCs w:val="28"/>
        </w:rPr>
        <w:t>Арендная плата рассчитывается в размере 0,3 процента от кадастровой стоимости в отношении следующих земельных участков:</w:t>
      </w:r>
    </w:p>
    <w:bookmarkEnd w:id="7"/>
    <w:p w:rsidR="00183420" w:rsidRPr="00CF4344" w:rsidRDefault="00183420" w:rsidP="00183420">
      <w:pPr>
        <w:ind w:firstLine="709"/>
        <w:jc w:val="both"/>
        <w:rPr>
          <w:color w:val="000000" w:themeColor="text1"/>
          <w:sz w:val="28"/>
          <w:szCs w:val="28"/>
        </w:rPr>
      </w:pPr>
      <w:r w:rsidRPr="00CF4344">
        <w:rPr>
          <w:color w:val="000000" w:themeColor="text1"/>
          <w:sz w:val="28"/>
          <w:szCs w:val="28"/>
        </w:rPr>
        <w:t>3.3.1.</w:t>
      </w:r>
      <w:r w:rsidR="00F8172F">
        <w:rPr>
          <w:color w:val="000000" w:themeColor="text1"/>
          <w:sz w:val="28"/>
          <w:szCs w:val="28"/>
          <w:lang w:val="en-US"/>
        </w:rPr>
        <w:t> </w:t>
      </w:r>
      <w:r w:rsidRPr="00CF4344">
        <w:rPr>
          <w:color w:val="000000" w:themeColor="text1"/>
          <w:sz w:val="28"/>
          <w:szCs w:val="28"/>
        </w:rPr>
        <w:t xml:space="preserve">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w:t>
      </w:r>
      <w:hyperlink w:anchor="sub_317" w:history="1">
        <w:r w:rsidRPr="00CF4344">
          <w:rPr>
            <w:rStyle w:val="aa"/>
            <w:color w:val="000000" w:themeColor="text1"/>
            <w:sz w:val="28"/>
            <w:szCs w:val="28"/>
          </w:rPr>
          <w:t>подпунктом 3.1.7 пункта 3</w:t>
        </w:r>
      </w:hyperlink>
      <w:r w:rsidRPr="00CF4344">
        <w:rPr>
          <w:color w:val="000000" w:themeColor="text1"/>
          <w:sz w:val="28"/>
          <w:szCs w:val="28"/>
        </w:rPr>
        <w:t xml:space="preserve">и </w:t>
      </w:r>
      <w:hyperlink w:anchor="sub_62" w:history="1">
        <w:r w:rsidRPr="00CF4344">
          <w:rPr>
            <w:rStyle w:val="aa"/>
            <w:color w:val="000000" w:themeColor="text1"/>
            <w:sz w:val="28"/>
            <w:szCs w:val="28"/>
          </w:rPr>
          <w:t>подпунктом 6.2 пункта 6</w:t>
        </w:r>
      </w:hyperlink>
      <w:r w:rsidRPr="00CF4344">
        <w:rPr>
          <w:color w:val="000000" w:themeColor="text1"/>
          <w:sz w:val="28"/>
          <w:szCs w:val="28"/>
        </w:rPr>
        <w:t xml:space="preserve"> Порядка.</w:t>
      </w:r>
    </w:p>
    <w:p w:rsidR="00183420" w:rsidRPr="00CF4344" w:rsidRDefault="00183420" w:rsidP="00183420">
      <w:pPr>
        <w:ind w:firstLine="709"/>
        <w:jc w:val="both"/>
        <w:rPr>
          <w:color w:val="000000" w:themeColor="text1"/>
          <w:sz w:val="28"/>
          <w:szCs w:val="28"/>
        </w:rPr>
      </w:pPr>
      <w:bookmarkStart w:id="8" w:name="sub_332"/>
      <w:r w:rsidRPr="00CF4344">
        <w:rPr>
          <w:color w:val="000000" w:themeColor="text1"/>
          <w:sz w:val="28"/>
          <w:szCs w:val="28"/>
        </w:rPr>
        <w:t>3.3.2.</w:t>
      </w:r>
      <w:r w:rsidR="00F8172F">
        <w:rPr>
          <w:color w:val="000000" w:themeColor="text1"/>
          <w:sz w:val="28"/>
          <w:szCs w:val="28"/>
          <w:lang w:val="en-US"/>
        </w:rPr>
        <w:t> </w:t>
      </w:r>
      <w:r w:rsidRPr="00CF4344">
        <w:rPr>
          <w:color w:val="000000" w:themeColor="text1"/>
          <w:sz w:val="28"/>
          <w:szCs w:val="28"/>
        </w:rPr>
        <w:t xml:space="preserve">Земельного участка, занятого объектами инженерной инфраструктуры жилищно-коммунального комплекса, за исключением случаев, предусмотренных </w:t>
      </w:r>
      <w:hyperlink w:anchor="sub_621" w:history="1">
        <w:r w:rsidRPr="00CF4344">
          <w:rPr>
            <w:rStyle w:val="aa"/>
            <w:color w:val="000000" w:themeColor="text1"/>
            <w:sz w:val="28"/>
            <w:szCs w:val="28"/>
          </w:rPr>
          <w:t>подпунктами 6.2.1 - 6.2.3</w:t>
        </w:r>
      </w:hyperlink>
      <w:r w:rsidRPr="00CF4344">
        <w:rPr>
          <w:color w:val="000000" w:themeColor="text1"/>
          <w:sz w:val="28"/>
          <w:szCs w:val="28"/>
        </w:rPr>
        <w:t xml:space="preserve">, </w:t>
      </w:r>
      <w:hyperlink w:anchor="sub_625" w:history="1">
        <w:r w:rsidRPr="00CF4344">
          <w:rPr>
            <w:rStyle w:val="aa"/>
            <w:color w:val="000000" w:themeColor="text1"/>
            <w:sz w:val="28"/>
            <w:szCs w:val="28"/>
          </w:rPr>
          <w:t>6.2.5 - 6.2.7 пункта 6</w:t>
        </w:r>
      </w:hyperlink>
      <w:r w:rsidRPr="00CF4344">
        <w:rPr>
          <w:color w:val="000000" w:themeColor="text1"/>
          <w:sz w:val="28"/>
          <w:szCs w:val="28"/>
        </w:rPr>
        <w:t xml:space="preserve">, </w:t>
      </w:r>
      <w:hyperlink w:anchor="sub_723" w:history="1">
        <w:r w:rsidRPr="00CF4344">
          <w:rPr>
            <w:rStyle w:val="aa"/>
            <w:color w:val="000000" w:themeColor="text1"/>
            <w:sz w:val="28"/>
            <w:szCs w:val="28"/>
          </w:rPr>
          <w:t>подпунктами 7.2.3</w:t>
        </w:r>
      </w:hyperlink>
      <w:r w:rsidRPr="00CF4344">
        <w:rPr>
          <w:color w:val="000000" w:themeColor="text1"/>
          <w:sz w:val="28"/>
          <w:szCs w:val="28"/>
        </w:rPr>
        <w:t xml:space="preserve">, </w:t>
      </w:r>
      <w:hyperlink w:anchor="sub_727" w:history="1">
        <w:r w:rsidRPr="00CF4344">
          <w:rPr>
            <w:rStyle w:val="aa"/>
            <w:color w:val="000000" w:themeColor="text1"/>
            <w:sz w:val="28"/>
            <w:szCs w:val="28"/>
          </w:rPr>
          <w:t>7.2.7 пункта 7</w:t>
        </w:r>
      </w:hyperlink>
      <w:r w:rsidRPr="00CF4344">
        <w:rPr>
          <w:color w:val="000000" w:themeColor="text1"/>
          <w:sz w:val="28"/>
          <w:szCs w:val="28"/>
        </w:rPr>
        <w:t xml:space="preserve"> Порядка.</w:t>
      </w:r>
    </w:p>
    <w:p w:rsidR="00183420" w:rsidRPr="00CF4344" w:rsidRDefault="00183420" w:rsidP="00183420">
      <w:pPr>
        <w:ind w:firstLine="709"/>
        <w:jc w:val="both"/>
        <w:rPr>
          <w:color w:val="000000" w:themeColor="text1"/>
          <w:sz w:val="28"/>
          <w:szCs w:val="28"/>
        </w:rPr>
      </w:pPr>
      <w:bookmarkStart w:id="9" w:name="sub_333"/>
      <w:bookmarkEnd w:id="8"/>
      <w:r w:rsidRPr="00CF4344">
        <w:rPr>
          <w:color w:val="000000" w:themeColor="text1"/>
          <w:sz w:val="28"/>
          <w:szCs w:val="28"/>
        </w:rPr>
        <w:t>3.3.3.</w:t>
      </w:r>
      <w:r w:rsidR="00F8172F">
        <w:rPr>
          <w:color w:val="000000" w:themeColor="text1"/>
          <w:sz w:val="28"/>
          <w:szCs w:val="28"/>
          <w:lang w:val="en-US"/>
        </w:rPr>
        <w:t> </w:t>
      </w:r>
      <w:r w:rsidRPr="00CF4344">
        <w:rPr>
          <w:color w:val="000000" w:themeColor="text1"/>
          <w:sz w:val="28"/>
          <w:szCs w:val="28"/>
        </w:rPr>
        <w:t>Земельного участка, предоставленного для ведения личного подсобного хозяйства, садоводства, огородничества, дачного хозяйства или животноводства, сенокошения или выпаса сельскохозяйственных животных, за исключением случаев, предусмотренных</w:t>
      </w:r>
      <w:r w:rsidR="00CF4344">
        <w:rPr>
          <w:color w:val="000000" w:themeColor="text1"/>
          <w:sz w:val="28"/>
          <w:szCs w:val="28"/>
        </w:rPr>
        <w:t xml:space="preserve"> </w:t>
      </w:r>
      <w:hyperlink w:anchor="sub_317" w:history="1">
        <w:r w:rsidRPr="00CF4344">
          <w:rPr>
            <w:rStyle w:val="aa"/>
            <w:color w:val="000000" w:themeColor="text1"/>
            <w:sz w:val="28"/>
            <w:szCs w:val="28"/>
          </w:rPr>
          <w:t>подпунктом 3.1.7 пункта 3</w:t>
        </w:r>
      </w:hyperlink>
      <w:r w:rsidRPr="00CF4344">
        <w:rPr>
          <w:color w:val="000000" w:themeColor="text1"/>
          <w:sz w:val="28"/>
          <w:szCs w:val="28"/>
        </w:rPr>
        <w:t xml:space="preserve"> и </w:t>
      </w:r>
      <w:hyperlink w:anchor="sub_624" w:history="1">
        <w:r w:rsidRPr="00CF4344">
          <w:rPr>
            <w:rStyle w:val="aa"/>
            <w:color w:val="000000" w:themeColor="text1"/>
            <w:sz w:val="28"/>
            <w:szCs w:val="28"/>
          </w:rPr>
          <w:t>подпунктом 6.2.4 пункта 6</w:t>
        </w:r>
      </w:hyperlink>
      <w:r w:rsidRPr="00CF4344">
        <w:rPr>
          <w:color w:val="000000" w:themeColor="text1"/>
          <w:sz w:val="28"/>
          <w:szCs w:val="28"/>
        </w:rPr>
        <w:t xml:space="preserve"> Порядка.</w:t>
      </w:r>
    </w:p>
    <w:p w:rsidR="00183420" w:rsidRPr="00CF4344" w:rsidRDefault="00183420" w:rsidP="00183420">
      <w:pPr>
        <w:ind w:firstLine="709"/>
        <w:jc w:val="both"/>
        <w:rPr>
          <w:color w:val="000000" w:themeColor="text1"/>
          <w:sz w:val="28"/>
          <w:szCs w:val="28"/>
        </w:rPr>
      </w:pPr>
      <w:bookmarkStart w:id="10" w:name="sub_334"/>
      <w:bookmarkEnd w:id="9"/>
      <w:r w:rsidRPr="00CF4344">
        <w:rPr>
          <w:color w:val="000000" w:themeColor="text1"/>
          <w:sz w:val="28"/>
          <w:szCs w:val="28"/>
        </w:rPr>
        <w:t>3.3.4.</w:t>
      </w:r>
      <w:r w:rsidR="00F8172F">
        <w:rPr>
          <w:color w:val="000000" w:themeColor="text1"/>
          <w:sz w:val="28"/>
          <w:szCs w:val="28"/>
        </w:rPr>
        <w:t> </w:t>
      </w:r>
      <w:r w:rsidRPr="00CF4344">
        <w:rPr>
          <w:color w:val="000000" w:themeColor="text1"/>
          <w:sz w:val="28"/>
          <w:szCs w:val="28"/>
        </w:rPr>
        <w:t>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w:t>
      </w:r>
    </w:p>
    <w:bookmarkEnd w:id="10"/>
    <w:p w:rsidR="00183420" w:rsidRPr="00CF4344" w:rsidRDefault="00183420" w:rsidP="00183420">
      <w:pPr>
        <w:ind w:firstLine="709"/>
        <w:jc w:val="both"/>
        <w:rPr>
          <w:color w:val="000000" w:themeColor="text1"/>
          <w:sz w:val="28"/>
          <w:szCs w:val="28"/>
        </w:rPr>
      </w:pPr>
      <w:r w:rsidRPr="00CF4344">
        <w:rPr>
          <w:color w:val="000000" w:themeColor="text1"/>
          <w:sz w:val="28"/>
          <w:szCs w:val="28"/>
        </w:rPr>
        <w:t>3.3.5.</w:t>
      </w:r>
      <w:r w:rsidR="00F8172F">
        <w:rPr>
          <w:color w:val="000000" w:themeColor="text1"/>
          <w:sz w:val="28"/>
          <w:szCs w:val="28"/>
        </w:rPr>
        <w:t> </w:t>
      </w:r>
      <w:r w:rsidRPr="00CF4344">
        <w:rPr>
          <w:color w:val="000000" w:themeColor="text1"/>
          <w:sz w:val="28"/>
          <w:szCs w:val="28"/>
        </w:rPr>
        <w:t xml:space="preserve">Земельного участка из земель сельскохозяйственного назначения, право аренды на который переоформлено с права постоянного (бессрочного) пользования в соответствии с </w:t>
      </w:r>
      <w:hyperlink r:id="rId22" w:history="1">
        <w:r w:rsidRPr="00CF4344">
          <w:rPr>
            <w:rStyle w:val="aa"/>
            <w:color w:val="000000" w:themeColor="text1"/>
            <w:sz w:val="28"/>
            <w:szCs w:val="28"/>
          </w:rPr>
          <w:t>земельным законодательством</w:t>
        </w:r>
      </w:hyperlink>
      <w:r w:rsidRPr="00CF4344">
        <w:rPr>
          <w:color w:val="000000" w:themeColor="text1"/>
          <w:sz w:val="28"/>
          <w:szCs w:val="28"/>
        </w:rPr>
        <w:t xml:space="preserve"> Российской Федерации.</w:t>
      </w:r>
    </w:p>
    <w:p w:rsidR="00183420" w:rsidRPr="00CF4344" w:rsidRDefault="00183420" w:rsidP="00183420">
      <w:pPr>
        <w:ind w:firstLine="708"/>
        <w:jc w:val="both"/>
        <w:rPr>
          <w:color w:val="000000" w:themeColor="text1"/>
          <w:sz w:val="28"/>
          <w:szCs w:val="28"/>
        </w:rPr>
      </w:pPr>
      <w:r w:rsidRPr="00CF4344">
        <w:rPr>
          <w:color w:val="000000" w:themeColor="text1"/>
          <w:sz w:val="28"/>
          <w:szCs w:val="28"/>
        </w:rPr>
        <w:t>3.4.</w:t>
      </w:r>
      <w:r w:rsidR="00F8172F">
        <w:rPr>
          <w:color w:val="000000" w:themeColor="text1"/>
          <w:sz w:val="28"/>
          <w:szCs w:val="28"/>
        </w:rPr>
        <w:t> </w:t>
      </w:r>
      <w:r w:rsidRPr="00CF4344">
        <w:rPr>
          <w:color w:val="000000" w:themeColor="text1"/>
          <w:sz w:val="28"/>
          <w:szCs w:val="28"/>
        </w:rPr>
        <w:t>Арендная плата рассчитывается в размере 1,5 процента от кадастровой стоимости в отношении:</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3.4.1.</w:t>
      </w:r>
      <w:r w:rsidR="00F8172F">
        <w:rPr>
          <w:color w:val="000000" w:themeColor="text1"/>
          <w:sz w:val="28"/>
          <w:szCs w:val="28"/>
        </w:rPr>
        <w:t> </w:t>
      </w:r>
      <w:r w:rsidRPr="00CF4344">
        <w:rPr>
          <w:color w:val="000000" w:themeColor="text1"/>
          <w:sz w:val="28"/>
          <w:szCs w:val="28"/>
        </w:rPr>
        <w:t>Земельного участка, ограниченного в обороте, право аренды на который переоформлено с права постоянного (бессрочного) пользования</w:t>
      </w:r>
      <w:r w:rsidR="00CF4344">
        <w:rPr>
          <w:color w:val="000000" w:themeColor="text1"/>
          <w:sz w:val="28"/>
          <w:szCs w:val="28"/>
        </w:rPr>
        <w:t xml:space="preserve"> </w:t>
      </w:r>
      <w:r w:rsidRPr="00CF4344">
        <w:rPr>
          <w:color w:val="000000" w:themeColor="text1"/>
          <w:sz w:val="28"/>
          <w:szCs w:val="28"/>
        </w:rPr>
        <w:t xml:space="preserve">в соответствии с </w:t>
      </w:r>
      <w:hyperlink r:id="rId23" w:history="1">
        <w:r w:rsidRPr="00CF4344">
          <w:rPr>
            <w:rStyle w:val="aa"/>
            <w:color w:val="000000" w:themeColor="text1"/>
            <w:sz w:val="28"/>
            <w:szCs w:val="28"/>
          </w:rPr>
          <w:t>земельным законодательством</w:t>
        </w:r>
      </w:hyperlink>
      <w:r w:rsidRPr="00CF4344">
        <w:rPr>
          <w:color w:val="000000" w:themeColor="text1"/>
          <w:sz w:val="28"/>
          <w:szCs w:val="28"/>
        </w:rPr>
        <w:t xml:space="preserve"> Российской Федерации.</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3.4.2.</w:t>
      </w:r>
      <w:r w:rsidR="00F8172F">
        <w:rPr>
          <w:color w:val="000000" w:themeColor="text1"/>
          <w:sz w:val="28"/>
          <w:szCs w:val="28"/>
        </w:rPr>
        <w:t> </w:t>
      </w:r>
      <w:r w:rsidRPr="00CF4344">
        <w:rPr>
          <w:color w:val="000000" w:themeColor="text1"/>
          <w:sz w:val="28"/>
          <w:szCs w:val="28"/>
        </w:rPr>
        <w:t>Земельного участка, занятого объектами, находящимися в собственности социально ориентированной некоммерческой организации, предназначенными для выполнения следующих возложенных на нее государственных задач:</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патриотическое (военно-патриотическое) воспитание граждан;</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подготовка граждан по военно-учетным специальностям;</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развитие авиационных и технических видов спорта;</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участие в развитии физической культуры и военно-прикладных видов спорта;</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летная подготовка курсантов летных образовательных учреждений профессионального образования, поддержание надлежащего уровня натренированности летного и инженерно-технического состава, а также выполнение иных видов авиационных работ;</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lastRenderedPageBreak/>
        <w:t>участие в подготовке к военной службе граждан, пребывающих в запасе;</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подготовка специалистов массовых технических профессий и развитие технического творчества;</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участие в ликвидации последствий стихийных бедствий, аварий, катастроф и других чрезвычайных ситуаций;</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содержание объектов инфраструктуры в целях выполнения задач в период мобилизации и в военное время.</w:t>
      </w:r>
    </w:p>
    <w:p w:rsidR="00183420" w:rsidRPr="00CF4344" w:rsidRDefault="00183420" w:rsidP="00183420">
      <w:pPr>
        <w:ind w:firstLine="708"/>
        <w:jc w:val="both"/>
        <w:rPr>
          <w:color w:val="000000" w:themeColor="text1"/>
          <w:sz w:val="28"/>
          <w:szCs w:val="28"/>
        </w:rPr>
      </w:pPr>
      <w:bookmarkStart w:id="11" w:name="sub_35"/>
      <w:r w:rsidRPr="00CF4344">
        <w:rPr>
          <w:color w:val="000000" w:themeColor="text1"/>
          <w:sz w:val="28"/>
          <w:szCs w:val="28"/>
        </w:rPr>
        <w:t>3.5.</w:t>
      </w:r>
      <w:r w:rsidR="00F8172F">
        <w:rPr>
          <w:color w:val="000000" w:themeColor="text1"/>
          <w:sz w:val="28"/>
          <w:szCs w:val="28"/>
        </w:rPr>
        <w:t> </w:t>
      </w:r>
      <w:r w:rsidRPr="00CF4344">
        <w:rPr>
          <w:color w:val="000000" w:themeColor="text1"/>
          <w:sz w:val="28"/>
          <w:szCs w:val="28"/>
        </w:rPr>
        <w:t>Арендная плата рассчитывается в размере 2 процентов от кадастровой стоимости в отношении:</w:t>
      </w:r>
    </w:p>
    <w:bookmarkEnd w:id="11"/>
    <w:p w:rsidR="00183420" w:rsidRPr="00CF4344" w:rsidRDefault="00183420" w:rsidP="00183420">
      <w:pPr>
        <w:ind w:firstLine="709"/>
        <w:jc w:val="both"/>
        <w:rPr>
          <w:color w:val="000000" w:themeColor="text1"/>
          <w:sz w:val="28"/>
          <w:szCs w:val="28"/>
        </w:rPr>
      </w:pPr>
      <w:r w:rsidRPr="00CF4344">
        <w:rPr>
          <w:color w:val="000000" w:themeColor="text1"/>
          <w:sz w:val="28"/>
          <w:szCs w:val="28"/>
        </w:rPr>
        <w:t>3.5.1.</w:t>
      </w:r>
      <w:r w:rsidR="00F8172F">
        <w:rPr>
          <w:color w:val="000000" w:themeColor="text1"/>
          <w:sz w:val="28"/>
          <w:szCs w:val="28"/>
        </w:rPr>
        <w:t> </w:t>
      </w:r>
      <w:r w:rsidRPr="00CF4344">
        <w:rPr>
          <w:color w:val="000000" w:themeColor="text1"/>
          <w:sz w:val="28"/>
          <w:szCs w:val="28"/>
        </w:rPr>
        <w:t xml:space="preserve">Земельного участка из земель сельскохозяйственного назначения, занятого сельскохозяйственными угодьями, за исключением случаев, предусмотренных </w:t>
      </w:r>
      <w:hyperlink w:anchor="sub_333" w:history="1">
        <w:r w:rsidRPr="00CF4344">
          <w:rPr>
            <w:rStyle w:val="aa"/>
            <w:color w:val="000000" w:themeColor="text1"/>
            <w:sz w:val="28"/>
            <w:szCs w:val="28"/>
          </w:rPr>
          <w:t>подпунктом 3.3.3 пункта 3</w:t>
        </w:r>
      </w:hyperlink>
      <w:r w:rsidRPr="00CF4344">
        <w:rPr>
          <w:color w:val="000000" w:themeColor="text1"/>
          <w:sz w:val="28"/>
          <w:szCs w:val="28"/>
        </w:rPr>
        <w:t xml:space="preserve"> и </w:t>
      </w:r>
      <w:hyperlink w:anchor="sub_624" w:history="1">
        <w:r w:rsidRPr="00CF4344">
          <w:rPr>
            <w:rStyle w:val="aa"/>
            <w:color w:val="000000" w:themeColor="text1"/>
            <w:sz w:val="28"/>
            <w:szCs w:val="28"/>
          </w:rPr>
          <w:t>подпунктом 6.2.4 пункта 6</w:t>
        </w:r>
      </w:hyperlink>
      <w:r w:rsidRPr="00CF4344">
        <w:rPr>
          <w:color w:val="000000" w:themeColor="text1"/>
          <w:sz w:val="28"/>
          <w:szCs w:val="28"/>
        </w:rPr>
        <w:t xml:space="preserve"> Порядка.</w:t>
      </w:r>
    </w:p>
    <w:p w:rsidR="00183420" w:rsidRPr="00CF4344" w:rsidRDefault="00183420" w:rsidP="00183420">
      <w:pPr>
        <w:ind w:firstLine="709"/>
        <w:jc w:val="both"/>
        <w:rPr>
          <w:color w:val="000000" w:themeColor="text1"/>
          <w:sz w:val="28"/>
          <w:szCs w:val="28"/>
        </w:rPr>
      </w:pPr>
      <w:bookmarkStart w:id="12" w:name="sub_352"/>
      <w:r w:rsidRPr="00CF4344">
        <w:rPr>
          <w:color w:val="000000" w:themeColor="text1"/>
          <w:sz w:val="28"/>
          <w:szCs w:val="28"/>
        </w:rPr>
        <w:t>3.5.2.</w:t>
      </w:r>
      <w:r w:rsidR="00F8172F">
        <w:rPr>
          <w:color w:val="000000" w:themeColor="text1"/>
          <w:sz w:val="28"/>
          <w:szCs w:val="28"/>
        </w:rPr>
        <w:t> </w:t>
      </w:r>
      <w:r w:rsidRPr="00CF4344">
        <w:rPr>
          <w:color w:val="000000" w:themeColor="text1"/>
          <w:sz w:val="28"/>
          <w:szCs w:val="28"/>
        </w:rPr>
        <w:t xml:space="preserve">Земельного участка в составе зоны сельскохозяйственного использования в населенных пунктах, используемого для сельскохозяйственного производства, за исключением случаев, предусмотренных </w:t>
      </w:r>
      <w:hyperlink w:anchor="sub_333" w:history="1">
        <w:r w:rsidRPr="00CF4344">
          <w:rPr>
            <w:rStyle w:val="aa"/>
            <w:color w:val="000000" w:themeColor="text1"/>
            <w:sz w:val="28"/>
            <w:szCs w:val="28"/>
          </w:rPr>
          <w:t>подпунктом 3.3.3 пункта 3</w:t>
        </w:r>
      </w:hyperlink>
      <w:r w:rsidRPr="00CF4344">
        <w:rPr>
          <w:color w:val="000000" w:themeColor="text1"/>
          <w:sz w:val="28"/>
          <w:szCs w:val="28"/>
        </w:rPr>
        <w:t xml:space="preserve"> и </w:t>
      </w:r>
      <w:hyperlink w:anchor="sub_624" w:history="1">
        <w:r w:rsidRPr="00CF4344">
          <w:rPr>
            <w:rStyle w:val="aa"/>
            <w:color w:val="000000" w:themeColor="text1"/>
            <w:sz w:val="28"/>
            <w:szCs w:val="28"/>
          </w:rPr>
          <w:t>подпунктом 6.2.4 пункта 6</w:t>
        </w:r>
      </w:hyperlink>
      <w:r w:rsidRPr="00CF4344">
        <w:rPr>
          <w:color w:val="000000" w:themeColor="text1"/>
          <w:sz w:val="28"/>
          <w:szCs w:val="28"/>
        </w:rPr>
        <w:t xml:space="preserve"> Порядка.</w:t>
      </w:r>
    </w:p>
    <w:p w:rsidR="00183420" w:rsidRPr="00CF4344" w:rsidRDefault="00183420" w:rsidP="00183420">
      <w:pPr>
        <w:ind w:firstLine="709"/>
        <w:jc w:val="both"/>
        <w:rPr>
          <w:color w:val="000000" w:themeColor="text1"/>
          <w:sz w:val="28"/>
          <w:szCs w:val="28"/>
        </w:rPr>
      </w:pPr>
      <w:bookmarkStart w:id="13" w:name="sub_353"/>
      <w:bookmarkEnd w:id="12"/>
      <w:r w:rsidRPr="00CF4344">
        <w:rPr>
          <w:color w:val="000000" w:themeColor="text1"/>
          <w:sz w:val="28"/>
          <w:szCs w:val="28"/>
        </w:rPr>
        <w:t>3.5.3.</w:t>
      </w:r>
      <w:r w:rsidR="00F8172F">
        <w:rPr>
          <w:color w:val="000000" w:themeColor="text1"/>
          <w:sz w:val="28"/>
          <w:szCs w:val="28"/>
        </w:rPr>
        <w:t> </w:t>
      </w:r>
      <w:r w:rsidRPr="00CF4344">
        <w:rPr>
          <w:color w:val="000000" w:themeColor="text1"/>
          <w:sz w:val="28"/>
          <w:szCs w:val="28"/>
        </w:rPr>
        <w:t xml:space="preserve">Земельного участка, право аренды на который переоформлено с права постоянного (бессрочного) пользования в соответствии с </w:t>
      </w:r>
      <w:hyperlink r:id="rId24" w:history="1">
        <w:r w:rsidRPr="00CF4344">
          <w:rPr>
            <w:rStyle w:val="aa"/>
            <w:color w:val="000000" w:themeColor="text1"/>
            <w:sz w:val="28"/>
            <w:szCs w:val="28"/>
          </w:rPr>
          <w:t>земельным законодательством</w:t>
        </w:r>
      </w:hyperlink>
      <w:r w:rsidRPr="00CF4344">
        <w:rPr>
          <w:color w:val="000000" w:themeColor="text1"/>
          <w:sz w:val="28"/>
          <w:szCs w:val="28"/>
        </w:rPr>
        <w:t xml:space="preserve"> Российской Федерации.</w:t>
      </w:r>
    </w:p>
    <w:bookmarkEnd w:id="13"/>
    <w:p w:rsidR="00183420" w:rsidRPr="00CF4344" w:rsidRDefault="00183420" w:rsidP="00183420">
      <w:pPr>
        <w:ind w:firstLine="708"/>
        <w:jc w:val="both"/>
        <w:rPr>
          <w:color w:val="000000" w:themeColor="text1"/>
          <w:sz w:val="28"/>
          <w:szCs w:val="28"/>
        </w:rPr>
      </w:pPr>
      <w:r w:rsidRPr="00CF4344">
        <w:rPr>
          <w:color w:val="000000" w:themeColor="text1"/>
          <w:sz w:val="28"/>
          <w:szCs w:val="28"/>
        </w:rPr>
        <w:t>3.6.</w:t>
      </w:r>
      <w:r w:rsidR="00F8172F">
        <w:rPr>
          <w:color w:val="000000" w:themeColor="text1"/>
          <w:sz w:val="28"/>
          <w:szCs w:val="28"/>
        </w:rPr>
        <w:t> </w:t>
      </w:r>
      <w:r w:rsidRPr="00CF4344">
        <w:rPr>
          <w:color w:val="000000" w:themeColor="text1"/>
          <w:sz w:val="28"/>
          <w:szCs w:val="28"/>
        </w:rPr>
        <w:t>Арендная плата рассчитывается в размере 2,5 процента от кадастровой стоимости в отношении:</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3.6.1.</w:t>
      </w:r>
      <w:r w:rsidR="00F8172F">
        <w:rPr>
          <w:color w:val="000000" w:themeColor="text1"/>
          <w:sz w:val="28"/>
          <w:szCs w:val="28"/>
        </w:rPr>
        <w:t> </w:t>
      </w:r>
      <w:r w:rsidRPr="00CF4344">
        <w:rPr>
          <w:color w:val="000000" w:themeColor="text1"/>
          <w:sz w:val="28"/>
          <w:szCs w:val="28"/>
        </w:rPr>
        <w:t>Земельного участка,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праваи обязанности</w:t>
      </w:r>
      <w:r w:rsidR="00F8172F">
        <w:rPr>
          <w:color w:val="000000" w:themeColor="text1"/>
          <w:sz w:val="28"/>
          <w:szCs w:val="28"/>
        </w:rPr>
        <w:t xml:space="preserve"> </w:t>
      </w:r>
      <w:r w:rsidRPr="00CF4344">
        <w:rPr>
          <w:color w:val="000000" w:themeColor="text1"/>
          <w:sz w:val="28"/>
          <w:szCs w:val="28"/>
        </w:rPr>
        <w:t xml:space="preserve">по договору аренды, в случаях, предусмотренных </w:t>
      </w:r>
      <w:hyperlink r:id="rId25" w:history="1">
        <w:r w:rsidRPr="00CF4344">
          <w:rPr>
            <w:rStyle w:val="aa"/>
            <w:color w:val="000000" w:themeColor="text1"/>
            <w:sz w:val="28"/>
            <w:szCs w:val="28"/>
          </w:rPr>
          <w:t>пунктом 15 статьи 3</w:t>
        </w:r>
      </w:hyperlink>
      <w:r w:rsidRPr="00CF4344">
        <w:rPr>
          <w:color w:val="000000" w:themeColor="text1"/>
          <w:sz w:val="28"/>
          <w:szCs w:val="28"/>
        </w:rPr>
        <w:t xml:space="preserve"> Федерального закона от 25 октября 2001 года № 137-ФЗ «О введении в действие Земельного кодекса Российской Федерации», в случае невведения в эксплуатацию объектов недвижимости по истечении двух лет с даты заключения договора аренды земельного участка.</w:t>
      </w:r>
    </w:p>
    <w:p w:rsidR="00183420" w:rsidRPr="00CF4344" w:rsidRDefault="00183420" w:rsidP="00183420">
      <w:pPr>
        <w:ind w:firstLine="709"/>
        <w:jc w:val="both"/>
        <w:rPr>
          <w:color w:val="000000" w:themeColor="text1"/>
          <w:sz w:val="28"/>
          <w:szCs w:val="28"/>
        </w:rPr>
      </w:pPr>
      <w:bookmarkStart w:id="14" w:name="sub_362"/>
      <w:r w:rsidRPr="00CF4344">
        <w:rPr>
          <w:color w:val="000000" w:themeColor="text1"/>
          <w:sz w:val="28"/>
          <w:szCs w:val="28"/>
        </w:rPr>
        <w:t>3.6.2.</w:t>
      </w:r>
      <w:r w:rsidR="00F8172F">
        <w:rPr>
          <w:color w:val="000000" w:themeColor="text1"/>
          <w:sz w:val="28"/>
          <w:szCs w:val="28"/>
        </w:rPr>
        <w:t> </w:t>
      </w:r>
      <w:r w:rsidRPr="00CF4344">
        <w:rPr>
          <w:color w:val="000000" w:themeColor="text1"/>
          <w:sz w:val="28"/>
          <w:szCs w:val="28"/>
        </w:rPr>
        <w:t xml:space="preserve">Земельного участка в составе земель особо охраняемых территорий и объектов, за исключением случаев, предусмотренных </w:t>
      </w:r>
      <w:hyperlink w:anchor="sub_42" w:history="1">
        <w:r w:rsidRPr="00CF4344">
          <w:rPr>
            <w:rStyle w:val="aa"/>
            <w:color w:val="000000" w:themeColor="text1"/>
            <w:sz w:val="28"/>
            <w:szCs w:val="28"/>
          </w:rPr>
          <w:t>подпунктом 4.2 пункта 4</w:t>
        </w:r>
      </w:hyperlink>
      <w:r w:rsidRPr="00CF4344">
        <w:rPr>
          <w:color w:val="000000" w:themeColor="text1"/>
          <w:sz w:val="28"/>
          <w:szCs w:val="28"/>
        </w:rPr>
        <w:t xml:space="preserve">, </w:t>
      </w:r>
      <w:hyperlink w:anchor="sub_61" w:history="1">
        <w:r w:rsidRPr="00CF4344">
          <w:rPr>
            <w:rStyle w:val="aa"/>
            <w:color w:val="000000" w:themeColor="text1"/>
            <w:sz w:val="28"/>
            <w:szCs w:val="28"/>
          </w:rPr>
          <w:t>подпунктом 6.1 пункта 6</w:t>
        </w:r>
      </w:hyperlink>
      <w:r w:rsidRPr="00CF4344">
        <w:rPr>
          <w:color w:val="000000" w:themeColor="text1"/>
          <w:sz w:val="28"/>
          <w:szCs w:val="28"/>
        </w:rPr>
        <w:t xml:space="preserve"> и </w:t>
      </w:r>
      <w:hyperlink w:anchor="sub_70" w:history="1">
        <w:r w:rsidRPr="00CF4344">
          <w:rPr>
            <w:rStyle w:val="aa"/>
            <w:color w:val="000000" w:themeColor="text1"/>
            <w:sz w:val="28"/>
            <w:szCs w:val="28"/>
          </w:rPr>
          <w:t xml:space="preserve">пунктом 7 </w:t>
        </w:r>
      </w:hyperlink>
      <w:r w:rsidRPr="00CF4344">
        <w:rPr>
          <w:color w:val="000000" w:themeColor="text1"/>
          <w:sz w:val="28"/>
          <w:szCs w:val="28"/>
        </w:rPr>
        <w:t>Порядка.</w:t>
      </w:r>
    </w:p>
    <w:p w:rsidR="00183420" w:rsidRPr="00CF4344" w:rsidRDefault="00183420" w:rsidP="00183420">
      <w:pPr>
        <w:ind w:firstLine="709"/>
        <w:jc w:val="both"/>
        <w:rPr>
          <w:color w:val="000000" w:themeColor="text1"/>
          <w:sz w:val="28"/>
          <w:szCs w:val="28"/>
        </w:rPr>
      </w:pPr>
      <w:bookmarkStart w:id="15" w:name="sub_363"/>
      <w:bookmarkEnd w:id="14"/>
      <w:r w:rsidRPr="00CF4344">
        <w:rPr>
          <w:color w:val="000000" w:themeColor="text1"/>
          <w:sz w:val="28"/>
          <w:szCs w:val="28"/>
        </w:rPr>
        <w:t>3.6.3.</w:t>
      </w:r>
      <w:r w:rsidR="00F8172F">
        <w:rPr>
          <w:color w:val="000000" w:themeColor="text1"/>
          <w:sz w:val="28"/>
          <w:szCs w:val="28"/>
        </w:rPr>
        <w:t> </w:t>
      </w:r>
      <w:r w:rsidRPr="00CF4344">
        <w:rPr>
          <w:color w:val="000000" w:themeColor="text1"/>
          <w:sz w:val="28"/>
          <w:szCs w:val="28"/>
        </w:rPr>
        <w:t xml:space="preserve">Земельного участка из земель населенных пунктов, за исключением случаев, предусмотренных </w:t>
      </w:r>
      <w:hyperlink w:anchor="sub_31" w:history="1">
        <w:r w:rsidRPr="00CF4344">
          <w:rPr>
            <w:rStyle w:val="aa"/>
            <w:color w:val="000000" w:themeColor="text1"/>
            <w:sz w:val="28"/>
            <w:szCs w:val="28"/>
          </w:rPr>
          <w:t>подпунктами 3.1</w:t>
        </w:r>
      </w:hyperlink>
      <w:r w:rsidRPr="00CF4344">
        <w:rPr>
          <w:color w:val="000000" w:themeColor="text1"/>
          <w:sz w:val="28"/>
          <w:szCs w:val="28"/>
        </w:rPr>
        <w:t xml:space="preserve">, </w:t>
      </w:r>
      <w:hyperlink w:anchor="sub_33" w:history="1">
        <w:r w:rsidRPr="00CF4344">
          <w:rPr>
            <w:rStyle w:val="aa"/>
            <w:color w:val="000000" w:themeColor="text1"/>
            <w:sz w:val="28"/>
            <w:szCs w:val="28"/>
          </w:rPr>
          <w:t>3.3</w:t>
        </w:r>
      </w:hyperlink>
      <w:r w:rsidRPr="00CF4344">
        <w:rPr>
          <w:color w:val="000000" w:themeColor="text1"/>
          <w:sz w:val="28"/>
          <w:szCs w:val="28"/>
        </w:rPr>
        <w:t xml:space="preserve">, </w:t>
      </w:r>
      <w:hyperlink w:anchor="sub_34" w:history="1">
        <w:r w:rsidRPr="00CF4344">
          <w:rPr>
            <w:rStyle w:val="aa"/>
            <w:color w:val="000000" w:themeColor="text1"/>
            <w:sz w:val="28"/>
            <w:szCs w:val="28"/>
          </w:rPr>
          <w:t>3.4</w:t>
        </w:r>
      </w:hyperlink>
      <w:r w:rsidRPr="00CF4344">
        <w:rPr>
          <w:color w:val="000000" w:themeColor="text1"/>
          <w:sz w:val="28"/>
          <w:szCs w:val="28"/>
        </w:rPr>
        <w:t xml:space="preserve">, </w:t>
      </w:r>
      <w:hyperlink w:anchor="sub_352" w:history="1">
        <w:r w:rsidRPr="00CF4344">
          <w:rPr>
            <w:rStyle w:val="aa"/>
            <w:color w:val="000000" w:themeColor="text1"/>
            <w:sz w:val="28"/>
            <w:szCs w:val="28"/>
          </w:rPr>
          <w:t>3.5.2</w:t>
        </w:r>
      </w:hyperlink>
      <w:r w:rsidRPr="00CF4344">
        <w:rPr>
          <w:color w:val="000000" w:themeColor="text1"/>
          <w:sz w:val="28"/>
          <w:szCs w:val="28"/>
        </w:rPr>
        <w:t xml:space="preserve">, </w:t>
      </w:r>
      <w:hyperlink w:anchor="sub_353" w:history="1">
        <w:r w:rsidRPr="00CF4344">
          <w:rPr>
            <w:rStyle w:val="aa"/>
            <w:color w:val="000000" w:themeColor="text1"/>
            <w:sz w:val="28"/>
            <w:szCs w:val="28"/>
          </w:rPr>
          <w:t>3.5.3</w:t>
        </w:r>
      </w:hyperlink>
      <w:r w:rsidRPr="00CF4344">
        <w:rPr>
          <w:color w:val="000000" w:themeColor="text1"/>
          <w:sz w:val="28"/>
          <w:szCs w:val="28"/>
        </w:rPr>
        <w:t xml:space="preserve">, </w:t>
      </w:r>
      <w:hyperlink w:anchor="sub_37" w:history="1">
        <w:r w:rsidRPr="00CF4344">
          <w:rPr>
            <w:rStyle w:val="aa"/>
            <w:color w:val="000000" w:themeColor="text1"/>
            <w:sz w:val="28"/>
            <w:szCs w:val="28"/>
          </w:rPr>
          <w:t>3.7 пункта 3</w:t>
        </w:r>
      </w:hyperlink>
      <w:r w:rsidRPr="00CF4344">
        <w:rPr>
          <w:color w:val="000000" w:themeColor="text1"/>
          <w:sz w:val="28"/>
          <w:szCs w:val="28"/>
        </w:rPr>
        <w:t xml:space="preserve">, </w:t>
      </w:r>
      <w:hyperlink w:anchor="sub_42" w:history="1">
        <w:r w:rsidRPr="00CF4344">
          <w:rPr>
            <w:rStyle w:val="aa"/>
            <w:color w:val="000000" w:themeColor="text1"/>
            <w:sz w:val="28"/>
            <w:szCs w:val="28"/>
          </w:rPr>
          <w:t>подпунктом 4.2 пункта 4</w:t>
        </w:r>
      </w:hyperlink>
      <w:r w:rsidRPr="00CF4344">
        <w:rPr>
          <w:color w:val="000000" w:themeColor="text1"/>
          <w:sz w:val="28"/>
          <w:szCs w:val="28"/>
        </w:rPr>
        <w:t xml:space="preserve">, </w:t>
      </w:r>
      <w:hyperlink w:anchor="sub_60" w:history="1">
        <w:r w:rsidRPr="00CF4344">
          <w:rPr>
            <w:rStyle w:val="aa"/>
            <w:color w:val="000000" w:themeColor="text1"/>
            <w:sz w:val="28"/>
            <w:szCs w:val="28"/>
          </w:rPr>
          <w:t>пунктами 6</w:t>
        </w:r>
      </w:hyperlink>
      <w:r w:rsidRPr="00CF4344">
        <w:rPr>
          <w:color w:val="000000" w:themeColor="text1"/>
          <w:sz w:val="28"/>
          <w:szCs w:val="28"/>
        </w:rPr>
        <w:t xml:space="preserve"> и </w:t>
      </w:r>
      <w:hyperlink w:anchor="sub_70" w:history="1">
        <w:r w:rsidRPr="00CF4344">
          <w:rPr>
            <w:rStyle w:val="aa"/>
            <w:color w:val="000000" w:themeColor="text1"/>
            <w:sz w:val="28"/>
            <w:szCs w:val="28"/>
          </w:rPr>
          <w:t>7</w:t>
        </w:r>
      </w:hyperlink>
      <w:r w:rsidRPr="00CF4344">
        <w:rPr>
          <w:color w:val="000000" w:themeColor="text1"/>
          <w:sz w:val="28"/>
          <w:szCs w:val="28"/>
        </w:rPr>
        <w:t xml:space="preserve"> Порядка.</w:t>
      </w:r>
    </w:p>
    <w:p w:rsidR="00183420" w:rsidRPr="00CF4344" w:rsidRDefault="00183420" w:rsidP="00183420">
      <w:pPr>
        <w:ind w:firstLine="708"/>
        <w:jc w:val="both"/>
        <w:rPr>
          <w:color w:val="000000" w:themeColor="text1"/>
          <w:sz w:val="28"/>
          <w:szCs w:val="28"/>
        </w:rPr>
      </w:pPr>
      <w:bookmarkStart w:id="16" w:name="sub_37"/>
      <w:bookmarkEnd w:id="15"/>
      <w:r w:rsidRPr="00CF4344">
        <w:rPr>
          <w:color w:val="000000" w:themeColor="text1"/>
          <w:sz w:val="28"/>
          <w:szCs w:val="28"/>
        </w:rPr>
        <w:t>3.7.</w:t>
      </w:r>
      <w:r w:rsidR="00F8172F">
        <w:rPr>
          <w:color w:val="000000" w:themeColor="text1"/>
          <w:sz w:val="28"/>
          <w:szCs w:val="28"/>
        </w:rPr>
        <w:t> </w:t>
      </w:r>
      <w:r w:rsidRPr="00CF4344">
        <w:rPr>
          <w:color w:val="000000" w:themeColor="text1"/>
          <w:sz w:val="28"/>
          <w:szCs w:val="28"/>
        </w:rPr>
        <w:t xml:space="preserve">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w:t>
      </w:r>
      <w:hyperlink r:id="rId26" w:history="1">
        <w:r w:rsidRPr="00CF4344">
          <w:rPr>
            <w:rStyle w:val="aa"/>
            <w:color w:val="000000" w:themeColor="text1"/>
            <w:sz w:val="28"/>
            <w:szCs w:val="28"/>
          </w:rPr>
          <w:t>пунктом 15 статьи 3</w:t>
        </w:r>
      </w:hyperlink>
      <w:r w:rsidRPr="00CF4344">
        <w:rPr>
          <w:color w:val="000000" w:themeColor="text1"/>
          <w:sz w:val="28"/>
          <w:szCs w:val="28"/>
        </w:rPr>
        <w:t xml:space="preserve"> Федерального закона от 25 октября 2001 года № 137-ФЗ «О введении в действие Земельного кодекса Российской Федерации», в случае не</w:t>
      </w:r>
      <w:r w:rsidR="00CF4344">
        <w:rPr>
          <w:color w:val="000000" w:themeColor="text1"/>
          <w:sz w:val="28"/>
          <w:szCs w:val="28"/>
        </w:rPr>
        <w:t xml:space="preserve"> </w:t>
      </w:r>
      <w:r w:rsidRPr="00CF4344">
        <w:rPr>
          <w:color w:val="000000" w:themeColor="text1"/>
          <w:sz w:val="28"/>
          <w:szCs w:val="28"/>
        </w:rPr>
        <w:t>введения в эксплуатацию объектов недвижимости по истечении трех лет с даты заключения договора аренды земельного участка.</w:t>
      </w:r>
    </w:p>
    <w:p w:rsidR="00183420" w:rsidRPr="00CF4344" w:rsidRDefault="00183420" w:rsidP="00183420">
      <w:pPr>
        <w:ind w:firstLine="708"/>
        <w:jc w:val="both"/>
        <w:rPr>
          <w:color w:val="000000" w:themeColor="text1"/>
          <w:sz w:val="28"/>
          <w:szCs w:val="28"/>
        </w:rPr>
      </w:pPr>
      <w:bookmarkStart w:id="17" w:name="sub_40"/>
      <w:bookmarkEnd w:id="16"/>
      <w:r w:rsidRPr="00CF4344">
        <w:rPr>
          <w:color w:val="000000" w:themeColor="text1"/>
          <w:sz w:val="28"/>
          <w:szCs w:val="28"/>
        </w:rPr>
        <w:lastRenderedPageBreak/>
        <w:t>4.</w:t>
      </w:r>
      <w:r w:rsidR="00F8172F">
        <w:rPr>
          <w:color w:val="000000" w:themeColor="text1"/>
          <w:sz w:val="28"/>
          <w:szCs w:val="28"/>
        </w:rPr>
        <w:t> </w:t>
      </w:r>
      <w:r w:rsidRPr="00CF4344">
        <w:rPr>
          <w:color w:val="000000" w:themeColor="text1"/>
          <w:sz w:val="28"/>
          <w:szCs w:val="28"/>
        </w:rPr>
        <w:t xml:space="preserve">Арендная плата определяется на основании рыночной стоимости земельного участка, определяемой в соответствии с </w:t>
      </w:r>
      <w:hyperlink r:id="rId27" w:history="1">
        <w:r w:rsidRPr="00CF4344">
          <w:rPr>
            <w:rStyle w:val="aa"/>
            <w:color w:val="000000" w:themeColor="text1"/>
            <w:sz w:val="28"/>
            <w:szCs w:val="28"/>
          </w:rPr>
          <w:t>законодательством</w:t>
        </w:r>
      </w:hyperlink>
      <w:r w:rsidRPr="00CF4344">
        <w:rPr>
          <w:color w:val="000000" w:themeColor="text1"/>
          <w:sz w:val="28"/>
          <w:szCs w:val="28"/>
        </w:rPr>
        <w:t xml:space="preserve"> Российской Федерации об оценочной деятельности в размере, установленном в </w:t>
      </w:r>
      <w:hyperlink w:anchor="sub_41" w:history="1">
        <w:r w:rsidRPr="00CF4344">
          <w:rPr>
            <w:rStyle w:val="aa"/>
            <w:color w:val="000000" w:themeColor="text1"/>
            <w:sz w:val="28"/>
            <w:szCs w:val="28"/>
          </w:rPr>
          <w:t>подпунктах 4.1</w:t>
        </w:r>
      </w:hyperlink>
      <w:r w:rsidRPr="00CF4344">
        <w:rPr>
          <w:color w:val="000000" w:themeColor="text1"/>
          <w:sz w:val="28"/>
          <w:szCs w:val="28"/>
        </w:rPr>
        <w:t xml:space="preserve"> и </w:t>
      </w:r>
      <w:hyperlink w:anchor="sub_42" w:history="1">
        <w:r w:rsidRPr="00CF4344">
          <w:rPr>
            <w:rStyle w:val="aa"/>
            <w:color w:val="000000" w:themeColor="text1"/>
            <w:sz w:val="28"/>
            <w:szCs w:val="28"/>
          </w:rPr>
          <w:t>4.2</w:t>
        </w:r>
      </w:hyperlink>
      <w:r w:rsidRPr="00CF4344">
        <w:rPr>
          <w:color w:val="000000" w:themeColor="text1"/>
          <w:sz w:val="28"/>
          <w:szCs w:val="28"/>
        </w:rPr>
        <w:t xml:space="preserve"> настоящего пункта.</w:t>
      </w:r>
    </w:p>
    <w:bookmarkEnd w:id="17"/>
    <w:p w:rsidR="00183420" w:rsidRPr="00CF4344" w:rsidRDefault="00183420" w:rsidP="00183420">
      <w:pPr>
        <w:ind w:firstLine="709"/>
        <w:jc w:val="both"/>
        <w:rPr>
          <w:color w:val="000000" w:themeColor="text1"/>
          <w:sz w:val="28"/>
          <w:szCs w:val="28"/>
        </w:rPr>
      </w:pPr>
      <w:r w:rsidRPr="00CF4344">
        <w:rPr>
          <w:color w:val="000000" w:themeColor="text1"/>
          <w:sz w:val="28"/>
          <w:szCs w:val="28"/>
        </w:rPr>
        <w:t>4.1.</w:t>
      </w:r>
      <w:r w:rsidR="00F8172F">
        <w:rPr>
          <w:color w:val="000000" w:themeColor="text1"/>
          <w:sz w:val="28"/>
          <w:szCs w:val="28"/>
        </w:rPr>
        <w:t> </w:t>
      </w:r>
      <w:r w:rsidRPr="00CF4344">
        <w:rPr>
          <w:color w:val="000000" w:themeColor="text1"/>
          <w:sz w:val="28"/>
          <w:szCs w:val="28"/>
        </w:rPr>
        <w:t>Арендная плата рассчитывается в размере 1,5 процента от рыночной стоимости в отношении следующих земельных участков:</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4.1.1.</w:t>
      </w:r>
      <w:r w:rsidR="00F8172F">
        <w:rPr>
          <w:color w:val="000000" w:themeColor="text1"/>
          <w:sz w:val="28"/>
          <w:szCs w:val="28"/>
        </w:rPr>
        <w:t> </w:t>
      </w:r>
      <w:r w:rsidRPr="00CF4344">
        <w:rPr>
          <w:color w:val="000000" w:themeColor="text1"/>
          <w:sz w:val="28"/>
          <w:szCs w:val="28"/>
        </w:rPr>
        <w:t xml:space="preserve">Земельного участка общего пользования, за исключением случаев, предусмотренных </w:t>
      </w:r>
      <w:hyperlink w:anchor="sub_60" w:history="1">
        <w:r w:rsidRPr="00CF4344">
          <w:rPr>
            <w:rStyle w:val="aa"/>
            <w:color w:val="000000" w:themeColor="text1"/>
            <w:sz w:val="28"/>
            <w:szCs w:val="28"/>
          </w:rPr>
          <w:t>пунктами 6</w:t>
        </w:r>
      </w:hyperlink>
      <w:r w:rsidRPr="00CF4344">
        <w:rPr>
          <w:color w:val="000000" w:themeColor="text1"/>
          <w:sz w:val="28"/>
          <w:szCs w:val="28"/>
        </w:rPr>
        <w:t xml:space="preserve"> и </w:t>
      </w:r>
      <w:hyperlink w:anchor="sub_70" w:history="1">
        <w:r w:rsidRPr="00CF4344">
          <w:rPr>
            <w:rStyle w:val="aa"/>
            <w:color w:val="000000" w:themeColor="text1"/>
            <w:sz w:val="28"/>
            <w:szCs w:val="28"/>
          </w:rPr>
          <w:t>7</w:t>
        </w:r>
      </w:hyperlink>
      <w:r w:rsidRPr="00CF4344">
        <w:rPr>
          <w:color w:val="000000" w:themeColor="text1"/>
          <w:sz w:val="28"/>
          <w:szCs w:val="28"/>
        </w:rPr>
        <w:t xml:space="preserve"> Порядка.</w:t>
      </w:r>
    </w:p>
    <w:p w:rsidR="00183420" w:rsidRPr="00CF4344" w:rsidRDefault="00183420" w:rsidP="00183420">
      <w:pPr>
        <w:ind w:firstLine="709"/>
        <w:jc w:val="both"/>
        <w:rPr>
          <w:color w:val="000000" w:themeColor="text1"/>
          <w:sz w:val="28"/>
          <w:szCs w:val="28"/>
        </w:rPr>
      </w:pPr>
      <w:bookmarkStart w:id="18" w:name="sub_412"/>
      <w:r w:rsidRPr="00CF4344">
        <w:rPr>
          <w:color w:val="000000" w:themeColor="text1"/>
          <w:sz w:val="28"/>
          <w:szCs w:val="28"/>
        </w:rPr>
        <w:t>4.1.2.</w:t>
      </w:r>
      <w:r w:rsidR="00F8172F">
        <w:rPr>
          <w:color w:val="000000" w:themeColor="text1"/>
          <w:sz w:val="28"/>
          <w:szCs w:val="28"/>
        </w:rPr>
        <w:t> </w:t>
      </w:r>
      <w:r w:rsidRPr="00CF4344">
        <w:rPr>
          <w:color w:val="000000" w:themeColor="text1"/>
          <w:sz w:val="28"/>
          <w:szCs w:val="28"/>
        </w:rPr>
        <w:t xml:space="preserve">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w:t>
      </w:r>
      <w:hyperlink w:anchor="sub_42" w:history="1">
        <w:r w:rsidRPr="00CF4344">
          <w:rPr>
            <w:rStyle w:val="aa"/>
            <w:color w:val="000000" w:themeColor="text1"/>
            <w:sz w:val="28"/>
            <w:szCs w:val="28"/>
          </w:rPr>
          <w:t>подпунктом 4.2 пункта 4</w:t>
        </w:r>
      </w:hyperlink>
      <w:r w:rsidRPr="00CF4344">
        <w:rPr>
          <w:color w:val="000000" w:themeColor="text1"/>
          <w:sz w:val="28"/>
          <w:szCs w:val="28"/>
        </w:rPr>
        <w:t xml:space="preserve">, </w:t>
      </w:r>
      <w:hyperlink w:anchor="sub_625" w:history="1">
        <w:r w:rsidRPr="00CF4344">
          <w:rPr>
            <w:rStyle w:val="aa"/>
            <w:color w:val="000000" w:themeColor="text1"/>
            <w:sz w:val="28"/>
            <w:szCs w:val="28"/>
          </w:rPr>
          <w:t>подпунктом 6.2.5 пункта 6</w:t>
        </w:r>
      </w:hyperlink>
      <w:r w:rsidRPr="00CF4344">
        <w:rPr>
          <w:color w:val="000000" w:themeColor="text1"/>
          <w:sz w:val="28"/>
          <w:szCs w:val="28"/>
        </w:rPr>
        <w:t xml:space="preserve"> и </w:t>
      </w:r>
      <w:hyperlink w:anchor="sub_70" w:history="1">
        <w:r w:rsidRPr="00CF4344">
          <w:rPr>
            <w:rStyle w:val="aa"/>
            <w:color w:val="000000" w:themeColor="text1"/>
            <w:sz w:val="28"/>
            <w:szCs w:val="28"/>
          </w:rPr>
          <w:t>пунктом 7</w:t>
        </w:r>
      </w:hyperlink>
      <w:r w:rsidRPr="00CF4344">
        <w:rPr>
          <w:color w:val="000000" w:themeColor="text1"/>
          <w:sz w:val="28"/>
          <w:szCs w:val="28"/>
        </w:rPr>
        <w:t xml:space="preserve"> Порядка.</w:t>
      </w:r>
    </w:p>
    <w:bookmarkEnd w:id="18"/>
    <w:p w:rsidR="00183420" w:rsidRPr="00CF4344" w:rsidRDefault="00183420" w:rsidP="00183420">
      <w:pPr>
        <w:ind w:firstLine="709"/>
        <w:jc w:val="both"/>
        <w:rPr>
          <w:color w:val="000000" w:themeColor="text1"/>
          <w:sz w:val="28"/>
          <w:szCs w:val="28"/>
        </w:rPr>
      </w:pPr>
      <w:r w:rsidRPr="00CF4344">
        <w:rPr>
          <w:color w:val="000000" w:themeColor="text1"/>
          <w:sz w:val="28"/>
          <w:szCs w:val="28"/>
        </w:rPr>
        <w:t>4.1.3.</w:t>
      </w:r>
      <w:r w:rsidR="00F8172F">
        <w:rPr>
          <w:color w:val="000000" w:themeColor="text1"/>
          <w:sz w:val="28"/>
          <w:szCs w:val="28"/>
        </w:rPr>
        <w:t> </w:t>
      </w:r>
      <w:r w:rsidRPr="00CF4344">
        <w:rPr>
          <w:color w:val="000000" w:themeColor="text1"/>
          <w:sz w:val="28"/>
          <w:szCs w:val="28"/>
        </w:rPr>
        <w:t>Земельного участка, в отношении которого законодательством Российской Федерации или Порядком не установлен иной порядок определения размера арендной платы.</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4.2.</w:t>
      </w:r>
      <w:r w:rsidR="00F8172F">
        <w:rPr>
          <w:color w:val="000000" w:themeColor="text1"/>
          <w:sz w:val="28"/>
          <w:szCs w:val="28"/>
        </w:rPr>
        <w:t> </w:t>
      </w:r>
      <w:r w:rsidRPr="00CF4344">
        <w:rPr>
          <w:color w:val="000000" w:themeColor="text1"/>
          <w:sz w:val="28"/>
          <w:szCs w:val="28"/>
        </w:rPr>
        <w:t>Арендная плата рассчитывается в размере 15 процентов от рыночной стоимости в отношении земельного участка, расположенного в игорной зоне, занятого зданиями, сооружениями, в которых осуществляется деятельность по организации и проведению азартных игр.</w:t>
      </w:r>
    </w:p>
    <w:p w:rsidR="00183420" w:rsidRPr="00CF4344" w:rsidRDefault="00183420" w:rsidP="00183420">
      <w:pPr>
        <w:ind w:firstLine="708"/>
        <w:jc w:val="both"/>
        <w:rPr>
          <w:color w:val="000000" w:themeColor="text1"/>
          <w:sz w:val="28"/>
          <w:szCs w:val="28"/>
        </w:rPr>
      </w:pPr>
      <w:bookmarkStart w:id="19" w:name="sub_50"/>
      <w:r w:rsidRPr="00CF4344">
        <w:rPr>
          <w:color w:val="000000" w:themeColor="text1"/>
          <w:sz w:val="28"/>
          <w:szCs w:val="28"/>
        </w:rPr>
        <w:t>5.</w:t>
      </w:r>
      <w:r w:rsidR="00F8172F">
        <w:rPr>
          <w:color w:val="000000" w:themeColor="text1"/>
          <w:sz w:val="28"/>
          <w:szCs w:val="28"/>
        </w:rPr>
        <w:t> </w:t>
      </w:r>
      <w:r w:rsidRPr="00CF4344">
        <w:rPr>
          <w:color w:val="000000" w:themeColor="text1"/>
          <w:sz w:val="28"/>
          <w:szCs w:val="28"/>
        </w:rPr>
        <w:t xml:space="preserve">Арендная плата устанавливается в размере, определенном по результатам оценки рыночной стоимости, определяемой в соответствии с </w:t>
      </w:r>
      <w:hyperlink r:id="rId28" w:history="1">
        <w:r w:rsidRPr="00CF4344">
          <w:rPr>
            <w:rStyle w:val="aa"/>
            <w:color w:val="000000" w:themeColor="text1"/>
            <w:sz w:val="28"/>
            <w:szCs w:val="28"/>
          </w:rPr>
          <w:t>законодательством</w:t>
        </w:r>
      </w:hyperlink>
      <w:r w:rsidRPr="00CF4344">
        <w:rPr>
          <w:color w:val="000000" w:themeColor="text1"/>
          <w:sz w:val="28"/>
          <w:szCs w:val="28"/>
        </w:rPr>
        <w:t xml:space="preserve"> Российской Федерации об оценочной деятельности, в отношении земельных участков, предоставленных юридическим лицам в соответствии с распоряжением главы администрации (губернатора) Краснодарского края для реализации масштабных инвестиционных проектов при условии соответствия указанных инвестиционных проектов критериям, установленным законом Краснодарского края.</w:t>
      </w:r>
    </w:p>
    <w:p w:rsidR="00183420" w:rsidRPr="00CF4344" w:rsidRDefault="00183420" w:rsidP="00183420">
      <w:pPr>
        <w:ind w:firstLine="708"/>
        <w:jc w:val="both"/>
        <w:rPr>
          <w:color w:val="000000" w:themeColor="text1"/>
          <w:sz w:val="28"/>
          <w:szCs w:val="28"/>
        </w:rPr>
      </w:pPr>
      <w:bookmarkStart w:id="20" w:name="sub_60"/>
      <w:bookmarkEnd w:id="19"/>
      <w:r w:rsidRPr="00CF4344">
        <w:rPr>
          <w:color w:val="000000" w:themeColor="text1"/>
          <w:sz w:val="28"/>
          <w:szCs w:val="28"/>
        </w:rPr>
        <w:t>6.</w:t>
      </w:r>
      <w:r w:rsidR="00F8172F">
        <w:rPr>
          <w:color w:val="000000" w:themeColor="text1"/>
          <w:sz w:val="28"/>
          <w:szCs w:val="28"/>
        </w:rPr>
        <w:t> </w:t>
      </w:r>
      <w:r w:rsidRPr="00CF4344">
        <w:rPr>
          <w:color w:val="000000" w:themeColor="text1"/>
          <w:sz w:val="28"/>
          <w:szCs w:val="28"/>
        </w:rPr>
        <w:t>Размер арендной платы за земельный участок определяется в размере земельного налога в следующих случаях:</w:t>
      </w:r>
    </w:p>
    <w:p w:rsidR="00183420" w:rsidRPr="00CF4344" w:rsidRDefault="00183420" w:rsidP="00183420">
      <w:pPr>
        <w:ind w:firstLine="709"/>
        <w:jc w:val="both"/>
        <w:rPr>
          <w:color w:val="000000" w:themeColor="text1"/>
          <w:sz w:val="28"/>
          <w:szCs w:val="28"/>
        </w:rPr>
      </w:pPr>
      <w:bookmarkStart w:id="21" w:name="sub_61"/>
      <w:bookmarkEnd w:id="20"/>
      <w:r w:rsidRPr="00CF4344">
        <w:rPr>
          <w:color w:val="000000" w:themeColor="text1"/>
          <w:sz w:val="28"/>
          <w:szCs w:val="28"/>
        </w:rPr>
        <w:t>6.1.</w:t>
      </w:r>
      <w:r w:rsidR="00F8172F">
        <w:rPr>
          <w:color w:val="000000" w:themeColor="text1"/>
          <w:sz w:val="28"/>
          <w:szCs w:val="28"/>
        </w:rPr>
        <w:t> </w:t>
      </w:r>
      <w:r w:rsidRPr="00CF4344">
        <w:rPr>
          <w:color w:val="000000" w:themeColor="text1"/>
          <w:sz w:val="28"/>
          <w:szCs w:val="28"/>
        </w:rPr>
        <w:t>Арендная плата рассчитывается в размере земельного налога в отношении земельного участка, используемого по договору аренды, заключенному до 1 марта 2015 года, исключительно для осуществления деятельности организаций отдыха и оздоровления детей летнего, сезонного и круглогодичного функционирования.</w:t>
      </w:r>
    </w:p>
    <w:p w:rsidR="00183420" w:rsidRPr="00CF4344" w:rsidRDefault="00183420" w:rsidP="00183420">
      <w:pPr>
        <w:ind w:firstLine="709"/>
        <w:jc w:val="both"/>
        <w:rPr>
          <w:color w:val="000000" w:themeColor="text1"/>
          <w:sz w:val="28"/>
          <w:szCs w:val="28"/>
        </w:rPr>
      </w:pPr>
      <w:bookmarkStart w:id="22" w:name="sub_62"/>
      <w:bookmarkEnd w:id="21"/>
      <w:r w:rsidRPr="00CF4344">
        <w:rPr>
          <w:color w:val="000000" w:themeColor="text1"/>
          <w:sz w:val="28"/>
          <w:szCs w:val="28"/>
        </w:rPr>
        <w:t>6.2.</w:t>
      </w:r>
      <w:r w:rsidR="00F8172F">
        <w:rPr>
          <w:color w:val="000000" w:themeColor="text1"/>
          <w:sz w:val="28"/>
          <w:szCs w:val="28"/>
        </w:rPr>
        <w:t> </w:t>
      </w:r>
      <w:r w:rsidRPr="00CF4344">
        <w:rPr>
          <w:color w:val="000000" w:themeColor="text1"/>
          <w:sz w:val="28"/>
          <w:szCs w:val="28"/>
        </w:rPr>
        <w:t>Арендная плата рассчитывается в размере земельного налога в случае заключения договора аренды земельного участка со следующими лицами:</w:t>
      </w:r>
    </w:p>
    <w:p w:rsidR="00183420" w:rsidRPr="00CF4344" w:rsidRDefault="00183420" w:rsidP="00183420">
      <w:pPr>
        <w:ind w:firstLine="709"/>
        <w:jc w:val="both"/>
        <w:rPr>
          <w:color w:val="000000" w:themeColor="text1"/>
          <w:sz w:val="28"/>
          <w:szCs w:val="28"/>
        </w:rPr>
      </w:pPr>
      <w:bookmarkStart w:id="23" w:name="sub_621"/>
      <w:bookmarkEnd w:id="22"/>
      <w:r w:rsidRPr="00CF4344">
        <w:rPr>
          <w:color w:val="000000" w:themeColor="text1"/>
          <w:sz w:val="28"/>
          <w:szCs w:val="28"/>
        </w:rPr>
        <w:t>6.2.1.</w:t>
      </w:r>
      <w:r w:rsidR="00F8172F">
        <w:rPr>
          <w:color w:val="000000" w:themeColor="text1"/>
          <w:sz w:val="28"/>
          <w:szCs w:val="28"/>
        </w:rPr>
        <w:t> </w:t>
      </w:r>
      <w:r w:rsidRPr="00CF4344">
        <w:rPr>
          <w:color w:val="000000" w:themeColor="text1"/>
          <w:sz w:val="28"/>
          <w:szCs w:val="28"/>
        </w:rPr>
        <w:t xml:space="preserve">С лицом, которое в соответствии с </w:t>
      </w:r>
      <w:hyperlink r:id="rId29" w:history="1">
        <w:r w:rsidRPr="00CF4344">
          <w:rPr>
            <w:rStyle w:val="aa"/>
            <w:color w:val="000000" w:themeColor="text1"/>
            <w:sz w:val="28"/>
            <w:szCs w:val="28"/>
          </w:rPr>
          <w:t>Земельным кодексом</w:t>
        </w:r>
      </w:hyperlink>
      <w:r w:rsidRPr="00CF4344">
        <w:rPr>
          <w:color w:val="000000" w:themeColor="text1"/>
          <w:sz w:val="28"/>
          <w:szCs w:val="28"/>
        </w:rPr>
        <w:t xml:space="preserve"> Российской Федерации, а также с </w:t>
      </w:r>
      <w:hyperlink r:id="rId30" w:history="1">
        <w:r w:rsidRPr="00CF4344">
          <w:rPr>
            <w:rStyle w:val="aa"/>
            <w:color w:val="000000" w:themeColor="text1"/>
            <w:sz w:val="28"/>
            <w:szCs w:val="28"/>
          </w:rPr>
          <w:t>Федеральным законом</w:t>
        </w:r>
      </w:hyperlink>
      <w:r w:rsidRPr="00CF4344">
        <w:rPr>
          <w:color w:val="000000" w:themeColor="text1"/>
          <w:sz w:val="28"/>
          <w:szCs w:val="28"/>
        </w:rPr>
        <w:t xml:space="preserve"> от 25 октября 2001 года № 137-ФЗ «О введении в действие Земельного кодекса Российской Федерации» имеет право на предоставление в собственность бесплатно земельного участка, находящегося в муниципальной собственности, без проведения торгов в случае, если такой земельный участок зарезервирован для муниципальных нужд либо ограничен в обороте.</w:t>
      </w:r>
    </w:p>
    <w:bookmarkEnd w:id="23"/>
    <w:p w:rsidR="00183420" w:rsidRPr="00CF4344" w:rsidRDefault="00183420" w:rsidP="00183420">
      <w:pPr>
        <w:ind w:firstLine="709"/>
        <w:jc w:val="both"/>
        <w:rPr>
          <w:color w:val="000000" w:themeColor="text1"/>
          <w:sz w:val="28"/>
          <w:szCs w:val="28"/>
        </w:rPr>
      </w:pPr>
      <w:r w:rsidRPr="00CF4344">
        <w:rPr>
          <w:color w:val="000000" w:themeColor="text1"/>
          <w:sz w:val="28"/>
          <w:szCs w:val="28"/>
        </w:rPr>
        <w:lastRenderedPageBreak/>
        <w:t>6.2.2.</w:t>
      </w:r>
      <w:r w:rsidR="00F8172F">
        <w:rPr>
          <w:color w:val="000000" w:themeColor="text1"/>
          <w:sz w:val="28"/>
          <w:szCs w:val="28"/>
        </w:rPr>
        <w:t> </w:t>
      </w:r>
      <w:r w:rsidRPr="00CF4344">
        <w:rPr>
          <w:color w:val="000000" w:themeColor="text1"/>
          <w:sz w:val="28"/>
          <w:szCs w:val="28"/>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6.2.3.</w:t>
      </w:r>
      <w:r w:rsidR="00F8172F">
        <w:rPr>
          <w:color w:val="000000" w:themeColor="text1"/>
          <w:sz w:val="28"/>
          <w:szCs w:val="28"/>
        </w:rPr>
        <w:t> </w:t>
      </w:r>
      <w:r w:rsidRPr="00CF4344">
        <w:rPr>
          <w:color w:val="000000" w:themeColor="text1"/>
          <w:sz w:val="28"/>
          <w:szCs w:val="28"/>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Краснодарского края, с некоммерческой организацией,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183420" w:rsidRPr="00CF4344" w:rsidRDefault="00183420" w:rsidP="00183420">
      <w:pPr>
        <w:ind w:firstLine="709"/>
        <w:jc w:val="both"/>
        <w:rPr>
          <w:color w:val="000000" w:themeColor="text1"/>
        </w:rPr>
      </w:pPr>
      <w:bookmarkStart w:id="24" w:name="sub_624"/>
      <w:r w:rsidRPr="00CF4344">
        <w:rPr>
          <w:color w:val="000000" w:themeColor="text1"/>
          <w:sz w:val="28"/>
          <w:szCs w:val="28"/>
        </w:rPr>
        <w:t>6.2.4.</w:t>
      </w:r>
      <w:r w:rsidR="00F8172F">
        <w:rPr>
          <w:color w:val="000000" w:themeColor="text1"/>
          <w:sz w:val="28"/>
          <w:szCs w:val="28"/>
        </w:rPr>
        <w:t> </w:t>
      </w:r>
      <w:r w:rsidRPr="00CF4344">
        <w:rPr>
          <w:color w:val="000000" w:themeColor="text1"/>
          <w:sz w:val="28"/>
          <w:szCs w:val="28"/>
        </w:rPr>
        <w:t xml:space="preserve">С гражданами, имеющими в соответствии с федеральными законами, законами Краснодарского края право на первоочередное или внеочередное приобретение земельных участков, за исключением случая, предусмотренного </w:t>
      </w:r>
      <w:hyperlink w:anchor="sub_317" w:history="1">
        <w:r w:rsidRPr="00CF4344">
          <w:rPr>
            <w:rStyle w:val="aa"/>
            <w:color w:val="000000" w:themeColor="text1"/>
            <w:sz w:val="28"/>
            <w:szCs w:val="28"/>
          </w:rPr>
          <w:t>подпунктом 3.1.7 пункта 3</w:t>
        </w:r>
      </w:hyperlink>
      <w:r w:rsidRPr="00CF4344">
        <w:rPr>
          <w:color w:val="000000" w:themeColor="text1"/>
          <w:sz w:val="28"/>
          <w:szCs w:val="28"/>
        </w:rPr>
        <w:t xml:space="preserve"> Порядка.</w:t>
      </w:r>
    </w:p>
    <w:p w:rsidR="00183420" w:rsidRPr="00CF4344" w:rsidRDefault="00183420" w:rsidP="00183420">
      <w:pPr>
        <w:ind w:firstLine="709"/>
        <w:jc w:val="both"/>
        <w:rPr>
          <w:color w:val="000000" w:themeColor="text1"/>
          <w:sz w:val="28"/>
          <w:szCs w:val="28"/>
        </w:rPr>
      </w:pPr>
      <w:bookmarkStart w:id="25" w:name="sub_625"/>
      <w:bookmarkEnd w:id="24"/>
      <w:r w:rsidRPr="00CF4344">
        <w:rPr>
          <w:color w:val="000000" w:themeColor="text1"/>
          <w:sz w:val="28"/>
          <w:szCs w:val="28"/>
        </w:rPr>
        <w:t>6.2.5.</w:t>
      </w:r>
      <w:r w:rsidR="00F8172F">
        <w:rPr>
          <w:color w:val="000000" w:themeColor="text1"/>
          <w:sz w:val="28"/>
          <w:szCs w:val="28"/>
        </w:rPr>
        <w:t> </w:t>
      </w:r>
      <w:r w:rsidRPr="00CF4344">
        <w:rPr>
          <w:color w:val="000000" w:themeColor="text1"/>
          <w:sz w:val="28"/>
          <w:szCs w:val="28"/>
        </w:rPr>
        <w:t xml:space="preserve">В соответствии с </w:t>
      </w:r>
      <w:hyperlink r:id="rId31" w:history="1">
        <w:r w:rsidRPr="00CF4344">
          <w:rPr>
            <w:rStyle w:val="aa"/>
            <w:color w:val="000000" w:themeColor="text1"/>
            <w:sz w:val="28"/>
            <w:szCs w:val="28"/>
          </w:rPr>
          <w:t>пунктом 3</w:t>
        </w:r>
      </w:hyperlink>
      <w:r w:rsidRPr="00CF4344">
        <w:rPr>
          <w:color w:val="000000" w:themeColor="text1"/>
          <w:sz w:val="28"/>
          <w:szCs w:val="28"/>
        </w:rPr>
        <w:t xml:space="preserve"> или </w:t>
      </w:r>
      <w:hyperlink r:id="rId32" w:history="1">
        <w:r w:rsidRPr="00CF4344">
          <w:rPr>
            <w:rStyle w:val="aa"/>
            <w:color w:val="000000" w:themeColor="text1"/>
            <w:sz w:val="28"/>
            <w:szCs w:val="28"/>
          </w:rPr>
          <w:t>4 статьи 39.20</w:t>
        </w:r>
      </w:hyperlink>
      <w:r w:rsidRPr="00CF4344">
        <w:rPr>
          <w:color w:val="000000" w:themeColor="text1"/>
          <w:sz w:val="28"/>
          <w:szCs w:val="28"/>
        </w:rPr>
        <w:t xml:space="preserve"> Земельного кодекса Российской Федерации с лицами, которым находящиеся</w:t>
      </w:r>
      <w:r w:rsidR="00CF4344">
        <w:rPr>
          <w:color w:val="000000" w:themeColor="text1"/>
          <w:sz w:val="28"/>
          <w:szCs w:val="28"/>
        </w:rPr>
        <w:t xml:space="preserve"> </w:t>
      </w:r>
      <w:r w:rsidRPr="00CF4344">
        <w:rPr>
          <w:color w:val="000000" w:themeColor="text1"/>
          <w:sz w:val="28"/>
          <w:szCs w:val="28"/>
        </w:rPr>
        <w:t>на неделимом земельном участке здания, сооружения, помещения в них принадлежат</w:t>
      </w:r>
      <w:r w:rsidR="00CF4344">
        <w:rPr>
          <w:color w:val="000000" w:themeColor="text1"/>
          <w:sz w:val="28"/>
          <w:szCs w:val="28"/>
        </w:rPr>
        <w:t xml:space="preserve"> </w:t>
      </w:r>
      <w:r w:rsidRPr="00CF4344">
        <w:rPr>
          <w:color w:val="000000" w:themeColor="text1"/>
          <w:sz w:val="28"/>
          <w:szCs w:val="28"/>
        </w:rPr>
        <w:t>на праве оперативного управления.</w:t>
      </w:r>
    </w:p>
    <w:bookmarkEnd w:id="25"/>
    <w:p w:rsidR="00183420" w:rsidRPr="00CF4344" w:rsidRDefault="00183420" w:rsidP="00183420">
      <w:pPr>
        <w:ind w:firstLine="709"/>
        <w:jc w:val="both"/>
        <w:rPr>
          <w:color w:val="000000" w:themeColor="text1"/>
          <w:sz w:val="28"/>
          <w:szCs w:val="28"/>
        </w:rPr>
      </w:pPr>
      <w:r w:rsidRPr="00CF4344">
        <w:rPr>
          <w:color w:val="000000" w:themeColor="text1"/>
          <w:sz w:val="28"/>
          <w:szCs w:val="28"/>
        </w:rPr>
        <w:t>6.2.6.</w:t>
      </w:r>
      <w:r w:rsidR="00F8172F">
        <w:rPr>
          <w:color w:val="000000" w:themeColor="text1"/>
          <w:sz w:val="28"/>
          <w:szCs w:val="28"/>
        </w:rPr>
        <w:t> </w:t>
      </w:r>
      <w:r w:rsidRPr="00CF4344">
        <w:rPr>
          <w:color w:val="000000" w:themeColor="text1"/>
          <w:sz w:val="28"/>
          <w:szCs w:val="28"/>
        </w:rPr>
        <w:t>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6.2.7.</w:t>
      </w:r>
      <w:r w:rsidR="00F8172F">
        <w:rPr>
          <w:color w:val="000000" w:themeColor="text1"/>
          <w:sz w:val="28"/>
          <w:szCs w:val="28"/>
        </w:rPr>
        <w:t> </w:t>
      </w:r>
      <w:r w:rsidRPr="00CF4344">
        <w:rPr>
          <w:color w:val="000000" w:themeColor="text1"/>
          <w:sz w:val="28"/>
          <w:szCs w:val="28"/>
        </w:rPr>
        <w:t>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6.3.</w:t>
      </w:r>
      <w:r w:rsidR="00F8172F">
        <w:rPr>
          <w:color w:val="000000" w:themeColor="text1"/>
          <w:sz w:val="28"/>
          <w:szCs w:val="28"/>
        </w:rPr>
        <w:t> </w:t>
      </w:r>
      <w:r w:rsidRPr="00CF4344">
        <w:rPr>
          <w:color w:val="000000" w:themeColor="text1"/>
          <w:sz w:val="28"/>
          <w:szCs w:val="28"/>
        </w:rPr>
        <w:t xml:space="preserve">Арендная плата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устанавливается в размере, равном земельному налогу, установленному в отношении предназначенного для использования в сходных целях и занимаемого зданиями, сооружениями земельного участка, для которого указанные ограничения права на приобретение в собственность отсутствуют, за исключением случаев, указанных в </w:t>
      </w:r>
      <w:hyperlink w:anchor="sub_31" w:history="1">
        <w:r w:rsidRPr="00CF4344">
          <w:rPr>
            <w:rStyle w:val="aa"/>
            <w:color w:val="000000" w:themeColor="text1"/>
            <w:sz w:val="28"/>
            <w:szCs w:val="28"/>
          </w:rPr>
          <w:t>подпунктах 3.1</w:t>
        </w:r>
      </w:hyperlink>
      <w:r w:rsidRPr="00CF4344">
        <w:rPr>
          <w:color w:val="000000" w:themeColor="text1"/>
          <w:sz w:val="28"/>
          <w:szCs w:val="28"/>
        </w:rPr>
        <w:t xml:space="preserve">, </w:t>
      </w:r>
      <w:hyperlink w:anchor="sub_332" w:history="1">
        <w:r w:rsidRPr="00CF4344">
          <w:rPr>
            <w:rStyle w:val="aa"/>
            <w:color w:val="000000" w:themeColor="text1"/>
            <w:sz w:val="28"/>
            <w:szCs w:val="28"/>
          </w:rPr>
          <w:t>3.3.2</w:t>
        </w:r>
      </w:hyperlink>
      <w:r w:rsidRPr="00CF4344">
        <w:rPr>
          <w:color w:val="000000" w:themeColor="text1"/>
          <w:sz w:val="28"/>
          <w:szCs w:val="28"/>
        </w:rPr>
        <w:t xml:space="preserve">, </w:t>
      </w:r>
      <w:hyperlink w:anchor="sub_334" w:history="1">
        <w:r w:rsidRPr="00CF4344">
          <w:rPr>
            <w:rStyle w:val="aa"/>
            <w:color w:val="000000" w:themeColor="text1"/>
            <w:sz w:val="28"/>
            <w:szCs w:val="28"/>
          </w:rPr>
          <w:t>3.3.4</w:t>
        </w:r>
      </w:hyperlink>
      <w:r w:rsidRPr="00CF4344">
        <w:rPr>
          <w:color w:val="000000" w:themeColor="text1"/>
          <w:sz w:val="28"/>
          <w:szCs w:val="28"/>
        </w:rPr>
        <w:t xml:space="preserve">, </w:t>
      </w:r>
      <w:hyperlink w:anchor="sub_42" w:history="1">
        <w:r w:rsidRPr="00CF4344">
          <w:rPr>
            <w:rStyle w:val="aa"/>
            <w:color w:val="000000" w:themeColor="text1"/>
            <w:sz w:val="28"/>
            <w:szCs w:val="28"/>
          </w:rPr>
          <w:t>4.2</w:t>
        </w:r>
      </w:hyperlink>
      <w:r w:rsidRPr="00CF4344">
        <w:rPr>
          <w:color w:val="000000" w:themeColor="text1"/>
          <w:sz w:val="28"/>
          <w:szCs w:val="28"/>
        </w:rPr>
        <w:t xml:space="preserve">, </w:t>
      </w:r>
      <w:hyperlink w:anchor="sub_72" w:history="1">
        <w:r w:rsidRPr="00CF4344">
          <w:rPr>
            <w:rStyle w:val="aa"/>
            <w:color w:val="000000" w:themeColor="text1"/>
            <w:sz w:val="28"/>
            <w:szCs w:val="28"/>
          </w:rPr>
          <w:t>7.2</w:t>
        </w:r>
      </w:hyperlink>
      <w:r w:rsidRPr="00CF4344">
        <w:rPr>
          <w:color w:val="000000" w:themeColor="text1"/>
          <w:sz w:val="28"/>
          <w:szCs w:val="28"/>
        </w:rPr>
        <w:t xml:space="preserve"> Порядка, а также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садоводства, дачного хозяйства.</w:t>
      </w:r>
    </w:p>
    <w:p w:rsidR="00183420" w:rsidRPr="00CF4344" w:rsidRDefault="00183420" w:rsidP="00183420">
      <w:pPr>
        <w:ind w:firstLine="708"/>
        <w:jc w:val="both"/>
        <w:rPr>
          <w:color w:val="000000" w:themeColor="text1"/>
          <w:sz w:val="28"/>
          <w:szCs w:val="28"/>
        </w:rPr>
      </w:pPr>
      <w:bookmarkStart w:id="26" w:name="sub_70"/>
      <w:r w:rsidRPr="00CF4344">
        <w:rPr>
          <w:color w:val="000000" w:themeColor="text1"/>
          <w:sz w:val="28"/>
          <w:szCs w:val="28"/>
        </w:rPr>
        <w:t>7.</w:t>
      </w:r>
      <w:r w:rsidR="00F8172F">
        <w:rPr>
          <w:color w:val="000000" w:themeColor="text1"/>
          <w:sz w:val="28"/>
          <w:szCs w:val="28"/>
        </w:rPr>
        <w:t> </w:t>
      </w:r>
      <w:r w:rsidRPr="00CF4344">
        <w:rPr>
          <w:color w:val="000000" w:themeColor="text1"/>
          <w:sz w:val="28"/>
          <w:szCs w:val="28"/>
        </w:rPr>
        <w:t>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rsidR="00183420" w:rsidRPr="00CF4344" w:rsidRDefault="00183420" w:rsidP="00183420">
      <w:pPr>
        <w:ind w:firstLine="709"/>
        <w:jc w:val="both"/>
        <w:rPr>
          <w:color w:val="000000" w:themeColor="text1"/>
          <w:sz w:val="28"/>
          <w:szCs w:val="28"/>
        </w:rPr>
      </w:pPr>
      <w:bookmarkStart w:id="27" w:name="sub_71"/>
      <w:bookmarkEnd w:id="26"/>
      <w:r w:rsidRPr="00CF4344">
        <w:rPr>
          <w:color w:val="000000" w:themeColor="text1"/>
          <w:sz w:val="28"/>
          <w:szCs w:val="28"/>
        </w:rPr>
        <w:t>7.1.</w:t>
      </w:r>
      <w:r w:rsidR="00F8172F">
        <w:rPr>
          <w:color w:val="000000" w:themeColor="text1"/>
          <w:sz w:val="28"/>
          <w:szCs w:val="28"/>
        </w:rPr>
        <w:t> </w:t>
      </w:r>
      <w:r w:rsidRPr="00CF4344">
        <w:rPr>
          <w:color w:val="000000" w:themeColor="text1"/>
          <w:sz w:val="28"/>
          <w:szCs w:val="28"/>
        </w:rPr>
        <w:t>В случае предоставления земельного участка для проведения работ, связанных с пользованием недрами.</w:t>
      </w:r>
    </w:p>
    <w:p w:rsidR="00183420" w:rsidRPr="00CF4344" w:rsidRDefault="00183420" w:rsidP="00183420">
      <w:pPr>
        <w:ind w:firstLine="709"/>
        <w:jc w:val="both"/>
        <w:rPr>
          <w:color w:val="000000" w:themeColor="text1"/>
          <w:sz w:val="28"/>
          <w:szCs w:val="28"/>
        </w:rPr>
      </w:pPr>
      <w:bookmarkStart w:id="28" w:name="sub_72"/>
      <w:bookmarkEnd w:id="27"/>
      <w:r w:rsidRPr="00CF4344">
        <w:rPr>
          <w:color w:val="000000" w:themeColor="text1"/>
          <w:sz w:val="28"/>
          <w:szCs w:val="28"/>
        </w:rPr>
        <w:t>7.2.</w:t>
      </w:r>
      <w:r w:rsidR="00F8172F">
        <w:rPr>
          <w:color w:val="000000" w:themeColor="text1"/>
          <w:sz w:val="28"/>
          <w:szCs w:val="28"/>
        </w:rPr>
        <w:t> </w:t>
      </w:r>
      <w:r w:rsidRPr="00CF4344">
        <w:rPr>
          <w:color w:val="000000" w:themeColor="text1"/>
          <w:sz w:val="28"/>
          <w:szCs w:val="28"/>
        </w:rPr>
        <w:t>В случае предоставления земельного участка для размещения:</w:t>
      </w:r>
    </w:p>
    <w:bookmarkEnd w:id="28"/>
    <w:p w:rsidR="00183420" w:rsidRPr="00CF4344" w:rsidRDefault="00183420" w:rsidP="00183420">
      <w:pPr>
        <w:ind w:firstLine="709"/>
        <w:jc w:val="both"/>
        <w:rPr>
          <w:color w:val="000000" w:themeColor="text1"/>
          <w:sz w:val="28"/>
          <w:szCs w:val="28"/>
        </w:rPr>
      </w:pPr>
      <w:r w:rsidRPr="00CF4344">
        <w:rPr>
          <w:color w:val="000000" w:themeColor="text1"/>
          <w:sz w:val="28"/>
          <w:szCs w:val="28"/>
        </w:rPr>
        <w:t>7.2.1.</w:t>
      </w:r>
      <w:r w:rsidR="00F8172F">
        <w:rPr>
          <w:color w:val="000000" w:themeColor="text1"/>
          <w:sz w:val="28"/>
          <w:szCs w:val="28"/>
        </w:rPr>
        <w:t> </w:t>
      </w:r>
      <w:r w:rsidRPr="00CF4344">
        <w:rPr>
          <w:color w:val="000000" w:themeColor="text1"/>
          <w:sz w:val="28"/>
          <w:szCs w:val="28"/>
        </w:rPr>
        <w:t>Объектов федеральных энергетических систем и объектов энергетических систем регионального значения.</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7.2.2.</w:t>
      </w:r>
      <w:r w:rsidR="00F8172F">
        <w:rPr>
          <w:color w:val="000000" w:themeColor="text1"/>
          <w:sz w:val="28"/>
          <w:szCs w:val="28"/>
        </w:rPr>
        <w:t> </w:t>
      </w:r>
      <w:r w:rsidRPr="00CF4344">
        <w:rPr>
          <w:color w:val="000000" w:themeColor="text1"/>
          <w:sz w:val="28"/>
          <w:szCs w:val="28"/>
        </w:rPr>
        <w:t>Объектов использования атомной энергии.</w:t>
      </w:r>
    </w:p>
    <w:p w:rsidR="00183420" w:rsidRPr="00CF4344" w:rsidRDefault="00183420" w:rsidP="00183420">
      <w:pPr>
        <w:ind w:firstLine="709"/>
        <w:jc w:val="both"/>
        <w:rPr>
          <w:color w:val="000000" w:themeColor="text1"/>
          <w:sz w:val="28"/>
          <w:szCs w:val="28"/>
        </w:rPr>
      </w:pPr>
      <w:bookmarkStart w:id="29" w:name="sub_723"/>
      <w:r w:rsidRPr="00CF4344">
        <w:rPr>
          <w:color w:val="000000" w:themeColor="text1"/>
          <w:sz w:val="28"/>
          <w:szCs w:val="28"/>
        </w:rPr>
        <w:t>7.2.3.</w:t>
      </w:r>
      <w:r w:rsidR="00F8172F">
        <w:rPr>
          <w:color w:val="000000" w:themeColor="text1"/>
          <w:sz w:val="28"/>
          <w:szCs w:val="28"/>
        </w:rPr>
        <w:t> </w:t>
      </w:r>
      <w:r w:rsidRPr="00CF4344">
        <w:rPr>
          <w:color w:val="000000" w:themeColor="text1"/>
          <w:sz w:val="28"/>
          <w:szCs w:val="28"/>
        </w:rPr>
        <w:t>Объектов обороны страны и безопасности государства, в том числе инженерно-технических сооружений, линий связи и коммуникаций, возведенных в интересах защиты и охраны Государственной границы Российской Федерации.</w:t>
      </w:r>
    </w:p>
    <w:bookmarkEnd w:id="29"/>
    <w:p w:rsidR="00183420" w:rsidRPr="00CF4344" w:rsidRDefault="00183420" w:rsidP="00183420">
      <w:pPr>
        <w:ind w:firstLine="709"/>
        <w:jc w:val="both"/>
        <w:rPr>
          <w:color w:val="000000" w:themeColor="text1"/>
          <w:sz w:val="28"/>
          <w:szCs w:val="28"/>
        </w:rPr>
      </w:pPr>
      <w:r w:rsidRPr="00CF4344">
        <w:rPr>
          <w:color w:val="000000" w:themeColor="text1"/>
          <w:sz w:val="28"/>
          <w:szCs w:val="28"/>
        </w:rPr>
        <w:t>7.2.4.</w:t>
      </w:r>
      <w:r w:rsidR="00F8172F">
        <w:rPr>
          <w:color w:val="000000" w:themeColor="text1"/>
          <w:sz w:val="28"/>
          <w:szCs w:val="28"/>
        </w:rPr>
        <w:t> </w:t>
      </w:r>
      <w:r w:rsidRPr="00CF4344">
        <w:rPr>
          <w:color w:val="000000" w:themeColor="text1"/>
          <w:sz w:val="28"/>
          <w:szCs w:val="28"/>
        </w:rPr>
        <w:t>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7.2.5.</w:t>
      </w:r>
      <w:r w:rsidR="00F8172F">
        <w:rPr>
          <w:color w:val="000000" w:themeColor="text1"/>
          <w:sz w:val="28"/>
          <w:szCs w:val="28"/>
        </w:rPr>
        <w:t> </w:t>
      </w:r>
      <w:r w:rsidRPr="00CF4344">
        <w:rPr>
          <w:color w:val="000000" w:themeColor="text1"/>
          <w:sz w:val="28"/>
          <w:szCs w:val="28"/>
        </w:rPr>
        <w:t>Объектов, обеспечивающих космическую деятельность.</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7.2.6.</w:t>
      </w:r>
      <w:r w:rsidR="00F8172F">
        <w:rPr>
          <w:color w:val="000000" w:themeColor="text1"/>
          <w:sz w:val="28"/>
          <w:szCs w:val="28"/>
        </w:rPr>
        <w:t> </w:t>
      </w:r>
      <w:r w:rsidRPr="00CF4344">
        <w:rPr>
          <w:color w:val="000000" w:themeColor="text1"/>
          <w:sz w:val="28"/>
          <w:szCs w:val="28"/>
        </w:rPr>
        <w:t>Линейных объектов федерального и регионального значения, обеспечивающих деятельность субъектов естественных монополий.</w:t>
      </w:r>
    </w:p>
    <w:p w:rsidR="00183420" w:rsidRPr="00CF4344" w:rsidRDefault="00183420" w:rsidP="00183420">
      <w:pPr>
        <w:ind w:firstLine="709"/>
        <w:jc w:val="both"/>
        <w:rPr>
          <w:color w:val="000000" w:themeColor="text1"/>
          <w:sz w:val="28"/>
          <w:szCs w:val="28"/>
        </w:rPr>
      </w:pPr>
      <w:bookmarkStart w:id="30" w:name="sub_727"/>
      <w:r w:rsidRPr="00CF4344">
        <w:rPr>
          <w:color w:val="000000" w:themeColor="text1"/>
          <w:sz w:val="28"/>
          <w:szCs w:val="28"/>
        </w:rPr>
        <w:t>7.2.7.</w:t>
      </w:r>
      <w:r w:rsidR="00F8172F">
        <w:rPr>
          <w:color w:val="000000" w:themeColor="text1"/>
          <w:sz w:val="28"/>
          <w:szCs w:val="28"/>
        </w:rPr>
        <w:t> </w:t>
      </w:r>
      <w:r w:rsidRPr="00CF4344">
        <w:rPr>
          <w:color w:val="000000" w:themeColor="text1"/>
          <w:sz w:val="28"/>
          <w:szCs w:val="28"/>
        </w:rPr>
        <w:t>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bookmarkEnd w:id="30"/>
    <w:p w:rsidR="00183420" w:rsidRPr="00CF4344" w:rsidRDefault="00183420" w:rsidP="00183420">
      <w:pPr>
        <w:ind w:firstLine="709"/>
        <w:jc w:val="both"/>
        <w:rPr>
          <w:color w:val="000000" w:themeColor="text1"/>
          <w:sz w:val="28"/>
          <w:szCs w:val="28"/>
        </w:rPr>
      </w:pPr>
      <w:r w:rsidRPr="00CF4344">
        <w:rPr>
          <w:color w:val="000000" w:themeColor="text1"/>
          <w:sz w:val="28"/>
          <w:szCs w:val="28"/>
        </w:rPr>
        <w:t>7.2.8.</w:t>
      </w:r>
      <w:r w:rsidR="00F8172F">
        <w:rPr>
          <w:color w:val="000000" w:themeColor="text1"/>
          <w:sz w:val="28"/>
          <w:szCs w:val="28"/>
        </w:rPr>
        <w:t> </w:t>
      </w:r>
      <w:r w:rsidRPr="00CF4344">
        <w:rPr>
          <w:color w:val="000000" w:themeColor="text1"/>
          <w:sz w:val="28"/>
          <w:szCs w:val="28"/>
        </w:rPr>
        <w:t>Автомобильных дорог федерального, регионального или межмуниципального, местного значения.</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7.2.9.</w:t>
      </w:r>
      <w:r w:rsidR="00F8172F">
        <w:rPr>
          <w:color w:val="000000" w:themeColor="text1"/>
          <w:sz w:val="28"/>
          <w:szCs w:val="28"/>
        </w:rPr>
        <w:t> </w:t>
      </w:r>
      <w:r w:rsidRPr="00CF4344">
        <w:rPr>
          <w:color w:val="000000" w:themeColor="text1"/>
          <w:sz w:val="28"/>
          <w:szCs w:val="28"/>
        </w:rPr>
        <w:t xml:space="preserve">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w:t>
      </w:r>
      <w:hyperlink w:anchor="sub_70" w:history="1">
        <w:r w:rsidRPr="00CF4344">
          <w:rPr>
            <w:rStyle w:val="aa"/>
            <w:color w:val="000000" w:themeColor="text1"/>
            <w:sz w:val="28"/>
            <w:szCs w:val="28"/>
          </w:rPr>
          <w:t>пунктом 7</w:t>
        </w:r>
      </w:hyperlink>
      <w:r w:rsidRPr="00CF4344">
        <w:rPr>
          <w:color w:val="000000" w:themeColor="text1"/>
          <w:sz w:val="28"/>
          <w:szCs w:val="28"/>
        </w:rPr>
        <w:t xml:space="preserve"> Порядка для земельных участков, на которых размещены объекты, перечисленные в подпунктах </w:t>
      </w:r>
      <w:hyperlink w:anchor="sub_72" w:history="1">
        <w:r w:rsidRPr="00CF4344">
          <w:rPr>
            <w:rStyle w:val="aa"/>
            <w:color w:val="000000" w:themeColor="text1"/>
            <w:sz w:val="28"/>
            <w:szCs w:val="28"/>
          </w:rPr>
          <w:t>пункта 7.2</w:t>
        </w:r>
      </w:hyperlink>
      <w:r w:rsidRPr="00CF4344">
        <w:rPr>
          <w:color w:val="000000" w:themeColor="text1"/>
          <w:sz w:val="28"/>
          <w:szCs w:val="28"/>
        </w:rPr>
        <w:t xml:space="preserve">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183420" w:rsidRPr="00CF4344" w:rsidRDefault="00183420" w:rsidP="00183420">
      <w:pPr>
        <w:ind w:firstLine="708"/>
        <w:jc w:val="both"/>
        <w:rPr>
          <w:color w:val="000000" w:themeColor="text1"/>
          <w:sz w:val="28"/>
          <w:szCs w:val="28"/>
        </w:rPr>
      </w:pPr>
      <w:bookmarkStart w:id="31" w:name="sub_80"/>
      <w:r w:rsidRPr="00CF4344">
        <w:rPr>
          <w:color w:val="000000" w:themeColor="text1"/>
          <w:sz w:val="28"/>
          <w:szCs w:val="28"/>
        </w:rPr>
        <w:t>8.</w:t>
      </w:r>
      <w:r w:rsidR="00F8172F">
        <w:rPr>
          <w:color w:val="000000" w:themeColor="text1"/>
          <w:sz w:val="28"/>
          <w:szCs w:val="28"/>
        </w:rPr>
        <w:t> </w:t>
      </w:r>
      <w:r w:rsidRPr="00CF4344">
        <w:rPr>
          <w:color w:val="000000" w:themeColor="text1"/>
          <w:sz w:val="28"/>
          <w:szCs w:val="28"/>
        </w:rPr>
        <w:t>Арендная плата за земельные участки,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составляет 1 процент от кадастровой стоимости этих земельных участков.</w:t>
      </w:r>
    </w:p>
    <w:p w:rsidR="00183420" w:rsidRPr="00CF4344" w:rsidRDefault="00183420" w:rsidP="00183420">
      <w:pPr>
        <w:ind w:firstLine="708"/>
        <w:jc w:val="both"/>
        <w:rPr>
          <w:color w:val="000000" w:themeColor="text1"/>
          <w:sz w:val="28"/>
          <w:szCs w:val="28"/>
        </w:rPr>
      </w:pPr>
      <w:bookmarkStart w:id="32" w:name="sub_90"/>
      <w:bookmarkEnd w:id="31"/>
      <w:r w:rsidRPr="00CF4344">
        <w:rPr>
          <w:color w:val="000000" w:themeColor="text1"/>
          <w:sz w:val="28"/>
          <w:szCs w:val="28"/>
        </w:rPr>
        <w:lastRenderedPageBreak/>
        <w:t>9.</w:t>
      </w:r>
      <w:r w:rsidR="00F8172F">
        <w:rPr>
          <w:color w:val="000000" w:themeColor="text1"/>
          <w:sz w:val="28"/>
          <w:szCs w:val="28"/>
        </w:rPr>
        <w:t> </w:t>
      </w:r>
      <w:r w:rsidRPr="00CF4344">
        <w:rPr>
          <w:color w:val="000000" w:themeColor="text1"/>
          <w:sz w:val="28"/>
          <w:szCs w:val="28"/>
        </w:rPr>
        <w:t>При переоформлении в установленном порядке права постоянного (бессрочного) пользования земельными участками на право аренды размер арендной платы не может превышать более чем в два раза размер земельного налога.</w:t>
      </w:r>
    </w:p>
    <w:bookmarkEnd w:id="32"/>
    <w:p w:rsidR="00183420" w:rsidRPr="00CF4344" w:rsidRDefault="00183420" w:rsidP="00183420">
      <w:pPr>
        <w:ind w:firstLine="708"/>
        <w:jc w:val="both"/>
        <w:rPr>
          <w:color w:val="000000" w:themeColor="text1"/>
          <w:sz w:val="28"/>
          <w:szCs w:val="28"/>
        </w:rPr>
      </w:pPr>
      <w:r w:rsidRPr="00CF4344">
        <w:rPr>
          <w:color w:val="000000" w:themeColor="text1"/>
          <w:sz w:val="28"/>
          <w:szCs w:val="28"/>
        </w:rPr>
        <w:t>10.</w:t>
      </w:r>
      <w:r w:rsidR="00F8172F">
        <w:rPr>
          <w:color w:val="000000" w:themeColor="text1"/>
          <w:sz w:val="28"/>
          <w:szCs w:val="28"/>
        </w:rPr>
        <w:t> </w:t>
      </w:r>
      <w:r w:rsidRPr="00CF4344">
        <w:rPr>
          <w:color w:val="000000" w:themeColor="text1"/>
          <w:sz w:val="28"/>
          <w:szCs w:val="28"/>
        </w:rPr>
        <w:t>В случае если в Едином государственном реестре недвижимости кадастровая стоимость земельного участка не указана</w:t>
      </w:r>
      <w:r w:rsidR="001B0A35">
        <w:rPr>
          <w:color w:val="000000" w:themeColor="text1"/>
          <w:sz w:val="28"/>
          <w:szCs w:val="28"/>
        </w:rPr>
        <w:t>,</w:t>
      </w:r>
      <w:r w:rsidRPr="00CF4344">
        <w:rPr>
          <w:color w:val="000000" w:themeColor="text1"/>
          <w:sz w:val="28"/>
          <w:szCs w:val="28"/>
        </w:rPr>
        <w:t xml:space="preserve"> либо указана в размере, равном нулю или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w:t>
      </w:r>
      <w:hyperlink r:id="rId33" w:history="1">
        <w:r w:rsidRPr="00CF4344">
          <w:rPr>
            <w:rStyle w:val="aa"/>
            <w:color w:val="000000" w:themeColor="text1"/>
            <w:sz w:val="28"/>
            <w:szCs w:val="28"/>
          </w:rPr>
          <w:t>законодательством</w:t>
        </w:r>
      </w:hyperlink>
      <w:r w:rsidRPr="00CF4344">
        <w:rPr>
          <w:color w:val="000000" w:themeColor="text1"/>
          <w:sz w:val="28"/>
          <w:szCs w:val="28"/>
        </w:rPr>
        <w:t xml:space="preserve"> об оценочной деятельности.</w:t>
      </w:r>
    </w:p>
    <w:p w:rsidR="00183420" w:rsidRPr="00CF4344" w:rsidRDefault="00183420" w:rsidP="00183420">
      <w:pPr>
        <w:ind w:firstLine="708"/>
        <w:jc w:val="both"/>
        <w:rPr>
          <w:color w:val="000000" w:themeColor="text1"/>
          <w:sz w:val="28"/>
          <w:szCs w:val="28"/>
        </w:rPr>
      </w:pPr>
      <w:r w:rsidRPr="00CF4344">
        <w:rPr>
          <w:color w:val="000000" w:themeColor="text1"/>
          <w:sz w:val="28"/>
          <w:szCs w:val="28"/>
        </w:rPr>
        <w:t>При этом рыночная стоимость земельного участка для расчета арендной платы применяется в следующем порядке:</w:t>
      </w:r>
    </w:p>
    <w:p w:rsidR="00183420" w:rsidRPr="00CF4344" w:rsidRDefault="00183420" w:rsidP="00183420">
      <w:pPr>
        <w:ind w:firstLine="708"/>
        <w:jc w:val="both"/>
        <w:rPr>
          <w:color w:val="000000" w:themeColor="text1"/>
          <w:sz w:val="28"/>
          <w:szCs w:val="28"/>
        </w:rPr>
      </w:pPr>
      <w:r w:rsidRPr="00CF4344">
        <w:rPr>
          <w:color w:val="000000" w:themeColor="text1"/>
          <w:sz w:val="28"/>
          <w:szCs w:val="28"/>
        </w:rPr>
        <w:t>для заключаемого договора аренды земельного участка - с даты заключения договора;</w:t>
      </w:r>
    </w:p>
    <w:p w:rsidR="00183420" w:rsidRPr="00CF4344" w:rsidRDefault="00183420" w:rsidP="00183420">
      <w:pPr>
        <w:ind w:firstLine="708"/>
        <w:jc w:val="both"/>
        <w:rPr>
          <w:color w:val="000000" w:themeColor="text1"/>
          <w:sz w:val="28"/>
          <w:szCs w:val="28"/>
        </w:rPr>
      </w:pPr>
      <w:r w:rsidRPr="00CF4344">
        <w:rPr>
          <w:color w:val="000000" w:themeColor="text1"/>
          <w:sz w:val="28"/>
          <w:szCs w:val="28"/>
        </w:rPr>
        <w:t>для действующего договора аренды земельного участка - с даты определения рыночной стоимости земельного участка</w:t>
      </w:r>
      <w:r w:rsidR="001B0A35">
        <w:rPr>
          <w:color w:val="000000" w:themeColor="text1"/>
          <w:sz w:val="28"/>
          <w:szCs w:val="28"/>
        </w:rPr>
        <w:t>,</w:t>
      </w:r>
      <w:r w:rsidRPr="00CF4344">
        <w:rPr>
          <w:color w:val="000000" w:themeColor="text1"/>
          <w:sz w:val="28"/>
          <w:szCs w:val="28"/>
        </w:rPr>
        <w:t xml:space="preserve"> как объекта оценки.</w:t>
      </w:r>
    </w:p>
    <w:p w:rsidR="00183420" w:rsidRPr="00CF4344" w:rsidRDefault="00183420" w:rsidP="00183420">
      <w:pPr>
        <w:ind w:firstLine="708"/>
        <w:jc w:val="both"/>
        <w:rPr>
          <w:color w:val="000000" w:themeColor="text1"/>
          <w:sz w:val="28"/>
          <w:szCs w:val="28"/>
        </w:rPr>
      </w:pPr>
      <w:bookmarkStart w:id="33" w:name="sub_11"/>
      <w:r w:rsidRPr="00CF4344">
        <w:rPr>
          <w:color w:val="000000" w:themeColor="text1"/>
          <w:sz w:val="28"/>
          <w:szCs w:val="28"/>
        </w:rPr>
        <w:t>11.</w:t>
      </w:r>
      <w:r w:rsidR="00F8172F">
        <w:rPr>
          <w:color w:val="000000" w:themeColor="text1"/>
          <w:sz w:val="28"/>
          <w:szCs w:val="28"/>
        </w:rPr>
        <w:t> </w:t>
      </w:r>
      <w:r w:rsidRPr="00CF4344">
        <w:rPr>
          <w:color w:val="000000" w:themeColor="text1"/>
          <w:sz w:val="28"/>
          <w:szCs w:val="28"/>
        </w:rPr>
        <w:t xml:space="preserve">Арендная плата за земельный участок, если иное не установлено федеральным законодательством, а также </w:t>
      </w:r>
      <w:hyperlink w:anchor="sub_60" w:history="1">
        <w:r w:rsidRPr="00CF4344">
          <w:rPr>
            <w:rStyle w:val="aa"/>
            <w:color w:val="000000" w:themeColor="text1"/>
            <w:sz w:val="28"/>
            <w:szCs w:val="28"/>
          </w:rPr>
          <w:t>пунктами 6 - 9</w:t>
        </w:r>
      </w:hyperlink>
      <w:r w:rsidRPr="00CF4344">
        <w:rPr>
          <w:color w:val="000000" w:themeColor="text1"/>
          <w:sz w:val="28"/>
          <w:szCs w:val="28"/>
        </w:rPr>
        <w:t xml:space="preserve"> Порядка пересматривается арендодателем в одностороннем порядке в следующих случаях:</w:t>
      </w:r>
    </w:p>
    <w:p w:rsidR="00183420" w:rsidRPr="00CF4344" w:rsidRDefault="00183420" w:rsidP="00183420">
      <w:pPr>
        <w:ind w:firstLine="709"/>
        <w:jc w:val="both"/>
        <w:rPr>
          <w:color w:val="000000" w:themeColor="text1"/>
          <w:sz w:val="28"/>
          <w:szCs w:val="28"/>
        </w:rPr>
      </w:pPr>
      <w:bookmarkStart w:id="34" w:name="sub_111"/>
      <w:bookmarkEnd w:id="33"/>
      <w:r w:rsidRPr="00CF4344">
        <w:rPr>
          <w:color w:val="000000" w:themeColor="text1"/>
          <w:sz w:val="28"/>
          <w:szCs w:val="28"/>
        </w:rPr>
        <w:t>11.1.</w:t>
      </w:r>
      <w:r w:rsidR="00F8172F">
        <w:rPr>
          <w:color w:val="000000" w:themeColor="text1"/>
          <w:sz w:val="28"/>
          <w:szCs w:val="28"/>
        </w:rPr>
        <w:t> </w:t>
      </w:r>
      <w:r w:rsidRPr="00CF4344">
        <w:rPr>
          <w:color w:val="000000" w:themeColor="text1"/>
          <w:sz w:val="28"/>
          <w:szCs w:val="28"/>
        </w:rPr>
        <w:t>Изменение уровня инфляции.</w:t>
      </w:r>
    </w:p>
    <w:p w:rsidR="00183420" w:rsidRPr="00CF4344" w:rsidRDefault="00183420" w:rsidP="00183420">
      <w:pPr>
        <w:tabs>
          <w:tab w:val="left" w:pos="1560"/>
        </w:tabs>
        <w:ind w:firstLine="709"/>
        <w:jc w:val="both"/>
        <w:rPr>
          <w:color w:val="000000" w:themeColor="text1"/>
          <w:sz w:val="28"/>
          <w:szCs w:val="28"/>
        </w:rPr>
      </w:pPr>
      <w:bookmarkStart w:id="35" w:name="sub_112"/>
      <w:bookmarkEnd w:id="34"/>
      <w:r w:rsidRPr="00CF4344">
        <w:rPr>
          <w:color w:val="000000" w:themeColor="text1"/>
          <w:sz w:val="28"/>
          <w:szCs w:val="28"/>
        </w:rPr>
        <w:t>11.2.</w:t>
      </w:r>
      <w:r w:rsidR="00F8172F">
        <w:rPr>
          <w:color w:val="000000" w:themeColor="text1"/>
          <w:sz w:val="28"/>
          <w:szCs w:val="28"/>
        </w:rPr>
        <w:t> </w:t>
      </w:r>
      <w:r w:rsidRPr="00CF4344">
        <w:rPr>
          <w:color w:val="000000" w:themeColor="text1"/>
          <w:sz w:val="28"/>
          <w:szCs w:val="28"/>
        </w:rPr>
        <w:t>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bookmarkEnd w:id="35"/>
    <w:p w:rsidR="00183420" w:rsidRPr="00CF4344" w:rsidRDefault="00183420" w:rsidP="00183420">
      <w:pPr>
        <w:tabs>
          <w:tab w:val="left" w:pos="1560"/>
        </w:tabs>
        <w:ind w:firstLine="709"/>
        <w:jc w:val="both"/>
        <w:rPr>
          <w:color w:val="000000" w:themeColor="text1"/>
          <w:sz w:val="28"/>
          <w:szCs w:val="28"/>
        </w:rPr>
      </w:pPr>
      <w:r w:rsidRPr="00CF4344">
        <w:rPr>
          <w:color w:val="000000" w:themeColor="text1"/>
          <w:sz w:val="28"/>
          <w:szCs w:val="28"/>
        </w:rPr>
        <w:t>11.2.1.</w:t>
      </w:r>
      <w:r w:rsidR="00F8172F">
        <w:rPr>
          <w:color w:val="000000" w:themeColor="text1"/>
          <w:sz w:val="28"/>
          <w:szCs w:val="28"/>
        </w:rPr>
        <w:t> </w:t>
      </w:r>
      <w:r w:rsidRPr="00CF4344">
        <w:rPr>
          <w:color w:val="000000" w:themeColor="text1"/>
          <w:sz w:val="28"/>
          <w:szCs w:val="28"/>
        </w:rPr>
        <w:t>В случае утверждения результатов государственной кадастровой оценки земель арендная плата подлежит перерасчету с 1 января года, следующего за годом, в котором были утверждены такие результаты.</w:t>
      </w:r>
    </w:p>
    <w:p w:rsidR="00183420" w:rsidRPr="00CF4344" w:rsidRDefault="00183420" w:rsidP="00183420">
      <w:pPr>
        <w:tabs>
          <w:tab w:val="left" w:pos="1560"/>
        </w:tabs>
        <w:ind w:firstLine="709"/>
        <w:jc w:val="both"/>
        <w:rPr>
          <w:color w:val="000000" w:themeColor="text1"/>
          <w:sz w:val="28"/>
          <w:szCs w:val="28"/>
        </w:rPr>
      </w:pPr>
      <w:r w:rsidRPr="00CF4344">
        <w:rPr>
          <w:color w:val="000000" w:themeColor="text1"/>
          <w:sz w:val="28"/>
          <w:szCs w:val="28"/>
        </w:rPr>
        <w:t>11.2.2.</w:t>
      </w:r>
      <w:r w:rsidR="00F8172F">
        <w:rPr>
          <w:color w:val="000000" w:themeColor="text1"/>
          <w:sz w:val="28"/>
          <w:szCs w:val="28"/>
        </w:rPr>
        <w:t> </w:t>
      </w:r>
      <w:r w:rsidRPr="00CF4344">
        <w:rPr>
          <w:color w:val="000000" w:themeColor="text1"/>
          <w:sz w:val="28"/>
          <w:szCs w:val="28"/>
        </w:rPr>
        <w:t xml:space="preserve">В случае, если кадастровая стоимость земельного участка была оспорена в установленном законодательством порядке в комиссии и (или) суде и определена в размере рыночной стоимости такого земельного участка, при перерасчете арендной платы по таким основаниям уровень инфляции, указанный в </w:t>
      </w:r>
      <w:hyperlink w:anchor="sub_12" w:history="1">
        <w:r w:rsidRPr="00CF4344">
          <w:rPr>
            <w:rStyle w:val="aa"/>
            <w:color w:val="000000" w:themeColor="text1"/>
            <w:sz w:val="28"/>
            <w:szCs w:val="28"/>
          </w:rPr>
          <w:t>пункте 12</w:t>
        </w:r>
      </w:hyperlink>
      <w:r w:rsidRPr="00CF4344">
        <w:rPr>
          <w:color w:val="000000" w:themeColor="text1"/>
          <w:sz w:val="28"/>
          <w:szCs w:val="28"/>
        </w:rPr>
        <w:t xml:space="preserve"> Порядка, применяется в расчете размера арендной платы начиная с года, следующего за годом утверждения кадастровой стоимости земельного участка, которая была пересмотрена в установленном порядке.</w:t>
      </w:r>
    </w:p>
    <w:p w:rsidR="00183420" w:rsidRPr="00CF4344" w:rsidRDefault="00183420" w:rsidP="00183420">
      <w:pPr>
        <w:ind w:firstLine="709"/>
        <w:jc w:val="both"/>
        <w:rPr>
          <w:color w:val="000000" w:themeColor="text1"/>
          <w:sz w:val="28"/>
          <w:szCs w:val="28"/>
        </w:rPr>
      </w:pPr>
      <w:r w:rsidRPr="00CF4344">
        <w:rPr>
          <w:color w:val="000000" w:themeColor="text1"/>
          <w:sz w:val="28"/>
          <w:szCs w:val="28"/>
        </w:rPr>
        <w:t>11.3.</w:t>
      </w:r>
      <w:r w:rsidR="00F8172F">
        <w:rPr>
          <w:color w:val="000000" w:themeColor="text1"/>
          <w:sz w:val="28"/>
          <w:szCs w:val="28"/>
        </w:rPr>
        <w:t> </w:t>
      </w:r>
      <w:r w:rsidRPr="00CF4344">
        <w:rPr>
          <w:color w:val="000000" w:themeColor="text1"/>
          <w:sz w:val="28"/>
          <w:szCs w:val="28"/>
        </w:rPr>
        <w:t>Изменение рыночной стоимости земельного участка:</w:t>
      </w:r>
    </w:p>
    <w:p w:rsidR="00183420" w:rsidRPr="00CF4344" w:rsidRDefault="00183420" w:rsidP="00183420">
      <w:pPr>
        <w:ind w:firstLine="708"/>
        <w:jc w:val="both"/>
        <w:rPr>
          <w:color w:val="000000" w:themeColor="text1"/>
          <w:sz w:val="28"/>
          <w:szCs w:val="28"/>
        </w:rPr>
      </w:pPr>
      <w:r w:rsidRPr="00CF4344">
        <w:rPr>
          <w:color w:val="000000" w:themeColor="text1"/>
          <w:sz w:val="28"/>
          <w:szCs w:val="28"/>
        </w:rPr>
        <w:t>в случае изменения методики расчета арендной платы при переходе на рыночную стоимость земельного участка - с даты определения новой рыночной стоимости земельного участка;</w:t>
      </w:r>
    </w:p>
    <w:p w:rsidR="00183420" w:rsidRPr="00CF4344" w:rsidRDefault="00183420" w:rsidP="00183420">
      <w:pPr>
        <w:ind w:firstLine="708"/>
        <w:jc w:val="both"/>
        <w:rPr>
          <w:color w:val="000000" w:themeColor="text1"/>
          <w:sz w:val="28"/>
          <w:szCs w:val="28"/>
        </w:rPr>
      </w:pPr>
      <w:bookmarkStart w:id="36" w:name="sub_1133"/>
      <w:r w:rsidRPr="00CF4344">
        <w:rPr>
          <w:color w:val="000000" w:themeColor="text1"/>
          <w:sz w:val="28"/>
          <w:szCs w:val="28"/>
        </w:rPr>
        <w:t>в иных случаях -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183420" w:rsidRPr="00CF4344" w:rsidRDefault="00183420" w:rsidP="00183420">
      <w:pPr>
        <w:ind w:firstLine="708"/>
        <w:jc w:val="both"/>
        <w:rPr>
          <w:color w:val="000000" w:themeColor="text1"/>
          <w:sz w:val="28"/>
          <w:szCs w:val="28"/>
        </w:rPr>
      </w:pPr>
      <w:bookmarkStart w:id="37" w:name="sub_1134"/>
      <w:bookmarkEnd w:id="36"/>
      <w:r w:rsidRPr="00CF4344">
        <w:rPr>
          <w:color w:val="000000" w:themeColor="text1"/>
          <w:sz w:val="28"/>
          <w:szCs w:val="28"/>
        </w:rPr>
        <w:t xml:space="preserve">При заключении договора аренды земельного участка, в соответствии с которым арендная плата рассчитана на основании рыночной стоимости земельного участка, арендодатель предусматривает в таком договоре возможность переоценки рыночной стоимости земельного участка не чаще, чем </w:t>
      </w:r>
      <w:r w:rsidRPr="00CF4344">
        <w:rPr>
          <w:color w:val="000000" w:themeColor="text1"/>
          <w:sz w:val="28"/>
          <w:szCs w:val="28"/>
        </w:rPr>
        <w:lastRenderedPageBreak/>
        <w:t>раз в три года и не реже чем один раз в течение пяти лет с даты заключения договора аренды.</w:t>
      </w:r>
    </w:p>
    <w:p w:rsidR="00183420" w:rsidRPr="00CF4344" w:rsidRDefault="00183420" w:rsidP="00183420">
      <w:pPr>
        <w:ind w:firstLine="709"/>
        <w:jc w:val="both"/>
        <w:rPr>
          <w:color w:val="000000" w:themeColor="text1"/>
          <w:sz w:val="28"/>
          <w:szCs w:val="28"/>
        </w:rPr>
      </w:pPr>
      <w:bookmarkStart w:id="38" w:name="sub_114"/>
      <w:bookmarkEnd w:id="37"/>
      <w:r w:rsidRPr="00CF4344">
        <w:rPr>
          <w:color w:val="000000" w:themeColor="text1"/>
          <w:sz w:val="28"/>
          <w:szCs w:val="28"/>
        </w:rPr>
        <w:t>11.4.</w:t>
      </w:r>
      <w:r w:rsidR="00F8172F">
        <w:rPr>
          <w:color w:val="000000" w:themeColor="text1"/>
          <w:sz w:val="28"/>
          <w:szCs w:val="28"/>
        </w:rPr>
        <w:t> </w:t>
      </w:r>
      <w:r w:rsidRPr="00CF4344">
        <w:rPr>
          <w:color w:val="000000" w:themeColor="text1"/>
          <w:sz w:val="28"/>
          <w:szCs w:val="28"/>
        </w:rPr>
        <w:t>Пересмотр ставок арендной платы и (или) ставок земельного налога.</w:t>
      </w:r>
    </w:p>
    <w:p w:rsidR="00183420" w:rsidRPr="00CF4344" w:rsidRDefault="00183420" w:rsidP="00183420">
      <w:pPr>
        <w:ind w:firstLine="709"/>
        <w:jc w:val="both"/>
        <w:rPr>
          <w:color w:val="000000" w:themeColor="text1"/>
          <w:sz w:val="28"/>
          <w:szCs w:val="28"/>
        </w:rPr>
      </w:pPr>
      <w:bookmarkStart w:id="39" w:name="sub_115"/>
      <w:bookmarkEnd w:id="38"/>
      <w:r w:rsidRPr="00CF4344">
        <w:rPr>
          <w:color w:val="000000" w:themeColor="text1"/>
          <w:sz w:val="28"/>
          <w:szCs w:val="28"/>
        </w:rPr>
        <w:t>11.5.</w:t>
      </w:r>
      <w:r w:rsidR="00F8172F">
        <w:rPr>
          <w:color w:val="000000" w:themeColor="text1"/>
          <w:sz w:val="28"/>
          <w:szCs w:val="28"/>
        </w:rPr>
        <w:t> </w:t>
      </w:r>
      <w:r w:rsidRPr="00CF4344">
        <w:rPr>
          <w:color w:val="000000" w:themeColor="text1"/>
          <w:sz w:val="28"/>
          <w:szCs w:val="28"/>
        </w:rPr>
        <w:t>Изменение законодательства Российской Федерации и Краснодарского края, регулирующего соответствующие правоотношения.</w:t>
      </w:r>
    </w:p>
    <w:p w:rsidR="00183420" w:rsidRPr="00CF4344" w:rsidRDefault="00183420" w:rsidP="00183420">
      <w:pPr>
        <w:ind w:firstLine="709"/>
        <w:jc w:val="both"/>
        <w:rPr>
          <w:color w:val="000000" w:themeColor="text1"/>
          <w:sz w:val="28"/>
          <w:szCs w:val="28"/>
        </w:rPr>
      </w:pPr>
      <w:bookmarkStart w:id="40" w:name="sub_116"/>
      <w:bookmarkEnd w:id="39"/>
      <w:r w:rsidRPr="00CF4344">
        <w:rPr>
          <w:color w:val="000000" w:themeColor="text1"/>
          <w:sz w:val="28"/>
          <w:szCs w:val="28"/>
        </w:rPr>
        <w:t>11.6.</w:t>
      </w:r>
      <w:r w:rsidR="00F8172F">
        <w:rPr>
          <w:color w:val="000000" w:themeColor="text1"/>
          <w:sz w:val="28"/>
          <w:szCs w:val="28"/>
        </w:rPr>
        <w:t> </w:t>
      </w:r>
      <w:r w:rsidRPr="00CF4344">
        <w:rPr>
          <w:color w:val="000000" w:themeColor="text1"/>
          <w:sz w:val="28"/>
          <w:szCs w:val="28"/>
        </w:rPr>
        <w:t>В случаях, предусмотренных условиями договора.</w:t>
      </w:r>
    </w:p>
    <w:p w:rsidR="00183420" w:rsidRPr="00CF4344" w:rsidRDefault="00183420" w:rsidP="00183420">
      <w:pPr>
        <w:ind w:firstLine="709"/>
        <w:jc w:val="both"/>
        <w:rPr>
          <w:color w:val="000000" w:themeColor="text1"/>
        </w:rPr>
      </w:pPr>
      <w:bookmarkStart w:id="41" w:name="sub_117"/>
      <w:bookmarkEnd w:id="40"/>
      <w:r w:rsidRPr="00CF4344">
        <w:rPr>
          <w:color w:val="000000" w:themeColor="text1"/>
          <w:sz w:val="28"/>
          <w:szCs w:val="28"/>
        </w:rPr>
        <w:t>11.7.</w:t>
      </w:r>
      <w:r w:rsidR="00F8172F">
        <w:rPr>
          <w:color w:val="000000" w:themeColor="text1"/>
          <w:sz w:val="28"/>
          <w:szCs w:val="28"/>
        </w:rPr>
        <w:t> </w:t>
      </w:r>
      <w:r w:rsidRPr="00CF4344">
        <w:rPr>
          <w:color w:val="000000" w:themeColor="text1"/>
          <w:sz w:val="28"/>
          <w:szCs w:val="28"/>
        </w:rPr>
        <w:t>В иных случаях, предусмотренных законодательством</w:t>
      </w:r>
      <w:r w:rsidRPr="00CF4344">
        <w:rPr>
          <w:color w:val="000000" w:themeColor="text1"/>
        </w:rPr>
        <w:t>.</w:t>
      </w:r>
    </w:p>
    <w:bookmarkEnd w:id="41"/>
    <w:p w:rsidR="00183420" w:rsidRPr="00CF4344" w:rsidRDefault="00183420" w:rsidP="00183420">
      <w:pPr>
        <w:ind w:firstLine="708"/>
        <w:jc w:val="both"/>
        <w:rPr>
          <w:color w:val="000000" w:themeColor="text1"/>
          <w:sz w:val="28"/>
          <w:szCs w:val="28"/>
        </w:rPr>
      </w:pPr>
      <w:r w:rsidRPr="00CF4344">
        <w:rPr>
          <w:color w:val="000000" w:themeColor="text1"/>
          <w:sz w:val="28"/>
          <w:szCs w:val="28"/>
        </w:rPr>
        <w:t>12.</w:t>
      </w:r>
      <w:r w:rsidR="00F8172F">
        <w:rPr>
          <w:color w:val="000000" w:themeColor="text1"/>
          <w:sz w:val="28"/>
          <w:szCs w:val="28"/>
        </w:rPr>
        <w:t> </w:t>
      </w:r>
      <w:r w:rsidRPr="00CF4344">
        <w:rPr>
          <w:color w:val="000000" w:themeColor="text1"/>
          <w:sz w:val="28"/>
          <w:szCs w:val="28"/>
        </w:rPr>
        <w:t>Арендная плата ежегодно изменяется в одностороннем порядке арендодателем на размер уровня инфляции, установленной в федеральном законе о федеральном бюджете на очередной финансовый год и плановый период, который применяется ежегодно, по состоянию на 1 января очередного финансового года, начиная с года, следующего за годом, в котором заключен договор аренды земельного участка.</w:t>
      </w:r>
    </w:p>
    <w:p w:rsidR="00183420" w:rsidRPr="00CF4344" w:rsidRDefault="00183420" w:rsidP="00183420">
      <w:pPr>
        <w:widowControl w:val="0"/>
        <w:ind w:firstLine="709"/>
        <w:jc w:val="both"/>
        <w:rPr>
          <w:color w:val="000000" w:themeColor="text1"/>
          <w:sz w:val="28"/>
          <w:szCs w:val="28"/>
        </w:rPr>
      </w:pPr>
      <w:r w:rsidRPr="00CF4344">
        <w:rPr>
          <w:color w:val="000000" w:themeColor="text1"/>
          <w:sz w:val="28"/>
          <w:szCs w:val="28"/>
        </w:rPr>
        <w:t>13.</w:t>
      </w:r>
      <w:r w:rsidR="00F8172F">
        <w:rPr>
          <w:color w:val="000000" w:themeColor="text1"/>
          <w:sz w:val="28"/>
          <w:szCs w:val="28"/>
        </w:rPr>
        <w:t> </w:t>
      </w:r>
      <w:r w:rsidRPr="00CF4344">
        <w:rPr>
          <w:color w:val="000000" w:themeColor="text1"/>
          <w:sz w:val="28"/>
          <w:szCs w:val="28"/>
        </w:rPr>
        <w:t xml:space="preserve">В случае утверждения результатов государственной кадастровой оценки земель или изменения рыночной стоимости земельного участка уровень инфляции, указанный в </w:t>
      </w:r>
      <w:hyperlink w:anchor="sub_12" w:history="1">
        <w:r w:rsidRPr="00CF4344">
          <w:rPr>
            <w:rStyle w:val="aa"/>
            <w:color w:val="000000" w:themeColor="text1"/>
            <w:sz w:val="28"/>
            <w:szCs w:val="28"/>
          </w:rPr>
          <w:t>пункте 12</w:t>
        </w:r>
      </w:hyperlink>
      <w:r w:rsidRPr="00CF4344">
        <w:rPr>
          <w:color w:val="000000" w:themeColor="text1"/>
          <w:sz w:val="28"/>
          <w:szCs w:val="28"/>
        </w:rPr>
        <w:t xml:space="preserve"> Порядка, применяется ежегодно, по состоянию на 1 января очередного финансового года, начиная с года, следующего за годом, в котором утверждены результаты кадастровой оценки земель или изменена рыночная стоимость земельного участка.</w:t>
      </w:r>
    </w:p>
    <w:p w:rsidR="00183420" w:rsidRPr="00CF4344" w:rsidRDefault="00183420" w:rsidP="00183420">
      <w:pPr>
        <w:widowControl w:val="0"/>
        <w:ind w:firstLine="709"/>
        <w:jc w:val="both"/>
        <w:rPr>
          <w:color w:val="000000" w:themeColor="text1"/>
          <w:sz w:val="28"/>
          <w:szCs w:val="28"/>
        </w:rPr>
      </w:pPr>
      <w:bookmarkStart w:id="42" w:name="sub_14"/>
      <w:r w:rsidRPr="00CF4344">
        <w:rPr>
          <w:color w:val="000000" w:themeColor="text1"/>
          <w:sz w:val="28"/>
          <w:szCs w:val="28"/>
        </w:rPr>
        <w:t>14.</w:t>
      </w:r>
      <w:r w:rsidR="00F8172F">
        <w:rPr>
          <w:color w:val="000000" w:themeColor="text1"/>
          <w:sz w:val="28"/>
          <w:szCs w:val="28"/>
        </w:rPr>
        <w:t> </w:t>
      </w:r>
      <w:r w:rsidRPr="00CF4344">
        <w:rPr>
          <w:color w:val="000000" w:themeColor="text1"/>
          <w:sz w:val="28"/>
          <w:szCs w:val="28"/>
        </w:rPr>
        <w:t>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bookmarkEnd w:id="42"/>
    <w:p w:rsidR="00183420" w:rsidRPr="00CF4344" w:rsidRDefault="00183420" w:rsidP="00183420">
      <w:pPr>
        <w:ind w:firstLine="709"/>
        <w:jc w:val="both"/>
        <w:rPr>
          <w:color w:val="000000" w:themeColor="text1"/>
          <w:sz w:val="28"/>
          <w:szCs w:val="28"/>
        </w:rPr>
      </w:pPr>
      <w:r w:rsidRPr="00CF4344">
        <w:rPr>
          <w:color w:val="000000" w:themeColor="text1"/>
          <w:sz w:val="28"/>
          <w:szCs w:val="28"/>
        </w:rPr>
        <w:t>Арендным периодом признается месяц, квартал или полугодие в соответствии с условиями договора аренды земельного участка.</w:t>
      </w:r>
    </w:p>
    <w:p w:rsidR="00183420" w:rsidRPr="00CF4344" w:rsidRDefault="00183420" w:rsidP="00183420">
      <w:pPr>
        <w:tabs>
          <w:tab w:val="left" w:pos="1134"/>
        </w:tabs>
        <w:ind w:firstLine="708"/>
        <w:jc w:val="both"/>
        <w:rPr>
          <w:color w:val="000000" w:themeColor="text1"/>
          <w:sz w:val="28"/>
          <w:szCs w:val="28"/>
        </w:rPr>
      </w:pPr>
      <w:bookmarkStart w:id="43" w:name="sub_15"/>
      <w:r w:rsidRPr="00CF4344">
        <w:rPr>
          <w:color w:val="000000" w:themeColor="text1"/>
          <w:sz w:val="28"/>
          <w:szCs w:val="28"/>
        </w:rPr>
        <w:t>15.</w:t>
      </w:r>
      <w:r w:rsidR="00F8172F">
        <w:rPr>
          <w:color w:val="000000" w:themeColor="text1"/>
          <w:sz w:val="28"/>
          <w:szCs w:val="28"/>
        </w:rPr>
        <w:t> </w:t>
      </w:r>
      <w:r w:rsidRPr="00CF4344">
        <w:rPr>
          <w:color w:val="000000" w:themeColor="text1"/>
          <w:sz w:val="28"/>
          <w:szCs w:val="28"/>
        </w:rPr>
        <w:t>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w:t>
      </w:r>
      <w:r w:rsidR="00DD30F1">
        <w:rPr>
          <w:color w:val="000000" w:themeColor="text1"/>
          <w:sz w:val="28"/>
          <w:szCs w:val="28"/>
        </w:rPr>
        <w:t>,</w:t>
      </w:r>
      <w:r w:rsidRPr="00CF4344">
        <w:rPr>
          <w:color w:val="000000" w:themeColor="text1"/>
          <w:sz w:val="28"/>
          <w:szCs w:val="28"/>
        </w:rPr>
        <w:t xml:space="preserve"> либо по иным основаниям, допускаемым действующим законодательством.</w:t>
      </w:r>
    </w:p>
    <w:p w:rsidR="00183420" w:rsidRPr="00CF4344" w:rsidRDefault="00183420" w:rsidP="00183420">
      <w:pPr>
        <w:tabs>
          <w:tab w:val="left" w:pos="1134"/>
        </w:tabs>
        <w:ind w:firstLine="708"/>
        <w:jc w:val="both"/>
        <w:rPr>
          <w:color w:val="000000" w:themeColor="text1"/>
          <w:sz w:val="28"/>
          <w:szCs w:val="28"/>
        </w:rPr>
      </w:pPr>
      <w:bookmarkStart w:id="44" w:name="sub_16"/>
      <w:bookmarkEnd w:id="43"/>
      <w:r w:rsidRPr="00CF4344">
        <w:rPr>
          <w:color w:val="000000" w:themeColor="text1"/>
          <w:sz w:val="28"/>
          <w:szCs w:val="28"/>
        </w:rPr>
        <w:t>16.</w:t>
      </w:r>
      <w:r w:rsidR="00F8172F">
        <w:rPr>
          <w:color w:val="000000" w:themeColor="text1"/>
          <w:sz w:val="28"/>
          <w:szCs w:val="28"/>
        </w:rPr>
        <w:t> </w:t>
      </w:r>
      <w:r w:rsidRPr="00CF4344">
        <w:rPr>
          <w:color w:val="000000" w:themeColor="text1"/>
          <w:sz w:val="28"/>
          <w:szCs w:val="28"/>
        </w:rPr>
        <w:t>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
    <w:bookmarkEnd w:id="44"/>
    <w:p w:rsidR="00183420" w:rsidRPr="00CF4344" w:rsidRDefault="00183420" w:rsidP="00183420">
      <w:pPr>
        <w:tabs>
          <w:tab w:val="left" w:pos="1134"/>
        </w:tabs>
        <w:ind w:firstLine="708"/>
        <w:jc w:val="both"/>
        <w:rPr>
          <w:color w:val="000000" w:themeColor="text1"/>
          <w:sz w:val="28"/>
          <w:szCs w:val="28"/>
        </w:rPr>
      </w:pPr>
      <w:r w:rsidRPr="00CF4344">
        <w:rPr>
          <w:color w:val="000000" w:themeColor="text1"/>
          <w:sz w:val="28"/>
          <w:szCs w:val="28"/>
        </w:rPr>
        <w:t>Исключение из настоящего случая возможно с согласия всех правообладателей здания, сооружения или помещений в них либо по решению суда.</w:t>
      </w:r>
    </w:p>
    <w:p w:rsidR="00183420" w:rsidRPr="00CF4344" w:rsidRDefault="00183420" w:rsidP="00183420">
      <w:pPr>
        <w:tabs>
          <w:tab w:val="left" w:pos="1134"/>
        </w:tabs>
        <w:ind w:firstLine="708"/>
        <w:jc w:val="both"/>
        <w:rPr>
          <w:color w:val="000000" w:themeColor="text1"/>
          <w:sz w:val="28"/>
          <w:szCs w:val="28"/>
        </w:rPr>
      </w:pPr>
      <w:bookmarkStart w:id="45" w:name="sub_17"/>
      <w:r w:rsidRPr="00CF4344">
        <w:rPr>
          <w:color w:val="000000" w:themeColor="text1"/>
          <w:sz w:val="28"/>
          <w:szCs w:val="28"/>
        </w:rPr>
        <w:t>17.</w:t>
      </w:r>
      <w:r w:rsidR="00F8172F">
        <w:rPr>
          <w:color w:val="000000" w:themeColor="text1"/>
          <w:sz w:val="28"/>
          <w:szCs w:val="28"/>
        </w:rPr>
        <w:t> </w:t>
      </w:r>
      <w:r w:rsidRPr="00CF4344">
        <w:rPr>
          <w:color w:val="000000" w:themeColor="text1"/>
          <w:sz w:val="28"/>
          <w:szCs w:val="28"/>
        </w:rPr>
        <w:t>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bookmarkEnd w:id="45"/>
    <w:p w:rsidR="00183420" w:rsidRPr="00CF4344" w:rsidRDefault="00183420" w:rsidP="00183420">
      <w:pPr>
        <w:tabs>
          <w:tab w:val="left" w:pos="1134"/>
        </w:tabs>
        <w:ind w:firstLine="708"/>
        <w:jc w:val="both"/>
        <w:rPr>
          <w:color w:val="000000" w:themeColor="text1"/>
          <w:sz w:val="28"/>
          <w:szCs w:val="28"/>
        </w:rPr>
      </w:pPr>
      <w:r w:rsidRPr="00CF4344">
        <w:rPr>
          <w:color w:val="000000" w:themeColor="text1"/>
          <w:sz w:val="28"/>
          <w:szCs w:val="28"/>
        </w:rPr>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183420" w:rsidRPr="00CF4344" w:rsidRDefault="00183420" w:rsidP="00183420">
      <w:pPr>
        <w:tabs>
          <w:tab w:val="left" w:pos="1134"/>
        </w:tabs>
        <w:ind w:firstLine="708"/>
        <w:jc w:val="both"/>
        <w:rPr>
          <w:color w:val="000000" w:themeColor="text1"/>
          <w:sz w:val="28"/>
          <w:szCs w:val="28"/>
        </w:rPr>
      </w:pPr>
      <w:r w:rsidRPr="00CF4344">
        <w:rPr>
          <w:color w:val="000000" w:themeColor="text1"/>
          <w:sz w:val="28"/>
          <w:szCs w:val="28"/>
        </w:rPr>
        <w:lastRenderedPageBreak/>
        <w:t>18.</w:t>
      </w:r>
      <w:r w:rsidR="00F8172F">
        <w:rPr>
          <w:color w:val="000000" w:themeColor="text1"/>
          <w:sz w:val="28"/>
          <w:szCs w:val="28"/>
        </w:rPr>
        <w:t> </w:t>
      </w:r>
      <w:r w:rsidRPr="00CF4344">
        <w:rPr>
          <w:color w:val="000000" w:themeColor="text1"/>
          <w:sz w:val="28"/>
          <w:szCs w:val="28"/>
        </w:rPr>
        <w:t xml:space="preserve">В случае заключения нового договора аренды земельного участка, образованного из земельного участка, используемого по договору аренды, заключенному на торгах, в соответствии с </w:t>
      </w:r>
      <w:hyperlink r:id="rId34" w:history="1">
        <w:r w:rsidRPr="00CF4344">
          <w:rPr>
            <w:rStyle w:val="aa"/>
            <w:color w:val="000000" w:themeColor="text1"/>
            <w:sz w:val="28"/>
            <w:szCs w:val="28"/>
          </w:rPr>
          <w:t>пунктом 4 статьи 11.8</w:t>
        </w:r>
      </w:hyperlink>
      <w:r w:rsidRPr="00CF4344">
        <w:rPr>
          <w:color w:val="000000" w:themeColor="text1"/>
          <w:sz w:val="28"/>
          <w:szCs w:val="28"/>
        </w:rPr>
        <w:t xml:space="preserve"> Земельного кодекса Российской Федерации размер арендной платы в отношении образованного либо измененного земельного участка устанавливается на прежних условиях пропорционально площади образованного или измененного земельного участка.</w:t>
      </w:r>
    </w:p>
    <w:p w:rsidR="00183420" w:rsidRPr="00CF4344" w:rsidRDefault="00183420" w:rsidP="00183420">
      <w:pPr>
        <w:tabs>
          <w:tab w:val="left" w:pos="1134"/>
        </w:tabs>
        <w:autoSpaceDE w:val="0"/>
        <w:autoSpaceDN w:val="0"/>
        <w:adjustRightInd w:val="0"/>
        <w:ind w:firstLine="708"/>
        <w:jc w:val="both"/>
        <w:rPr>
          <w:color w:val="000000" w:themeColor="text1"/>
          <w:sz w:val="28"/>
          <w:szCs w:val="28"/>
        </w:rPr>
      </w:pPr>
      <w:r w:rsidRPr="00CF4344">
        <w:rPr>
          <w:color w:val="000000" w:themeColor="text1"/>
          <w:sz w:val="28"/>
          <w:szCs w:val="28"/>
        </w:rPr>
        <w:t>19.</w:t>
      </w:r>
      <w:r w:rsidR="00F8172F">
        <w:rPr>
          <w:color w:val="000000" w:themeColor="text1"/>
          <w:sz w:val="28"/>
          <w:szCs w:val="28"/>
        </w:rPr>
        <w:t> </w:t>
      </w:r>
      <w:r w:rsidRPr="00CF4344">
        <w:rPr>
          <w:color w:val="000000" w:themeColor="text1"/>
          <w:sz w:val="28"/>
          <w:szCs w:val="28"/>
        </w:rPr>
        <w:t xml:space="preserve">Если иное не установлено законодательством, арендная плата за земельный участок, ранее предоставленный по результатам торгов, в случае заключения нового договора аренды земельного участка в соответствии со </w:t>
      </w:r>
      <w:hyperlink r:id="rId35" w:history="1">
        <w:r w:rsidRPr="00CF4344">
          <w:rPr>
            <w:rStyle w:val="aa"/>
            <w:color w:val="000000" w:themeColor="text1"/>
            <w:sz w:val="28"/>
            <w:szCs w:val="28"/>
          </w:rPr>
          <w:t>статьей 39.6</w:t>
        </w:r>
      </w:hyperlink>
      <w:r w:rsidRPr="00CF4344">
        <w:rPr>
          <w:color w:val="000000" w:themeColor="text1"/>
          <w:sz w:val="28"/>
          <w:szCs w:val="28"/>
        </w:rPr>
        <w:t xml:space="preserve"> Земельного кодекса Российской Федерации, за исключением случаев, предусмотренных </w:t>
      </w:r>
      <w:hyperlink r:id="rId36" w:history="1">
        <w:r w:rsidRPr="00CF4344">
          <w:rPr>
            <w:rStyle w:val="aa"/>
            <w:color w:val="000000" w:themeColor="text1"/>
            <w:sz w:val="28"/>
            <w:szCs w:val="28"/>
          </w:rPr>
          <w:t>подпунктом 9 пункта 2</w:t>
        </w:r>
      </w:hyperlink>
      <w:r w:rsidRPr="00CF4344">
        <w:rPr>
          <w:color w:val="000000" w:themeColor="text1"/>
          <w:sz w:val="28"/>
          <w:szCs w:val="28"/>
        </w:rPr>
        <w:t xml:space="preserve"> указанной статьи, устанавливается в размере, равном размеру арендной платы по ранее заключенному договору аренды земельного участка на дату прекращения его действия. При этом размер арендной платы не может быть установлен ниже размера арендной платы, определяемой в соответствии с Порядком.</w:t>
      </w:r>
    </w:p>
    <w:p w:rsidR="00183420" w:rsidRPr="00CF4344" w:rsidRDefault="00183420" w:rsidP="00183420">
      <w:pPr>
        <w:autoSpaceDE w:val="0"/>
        <w:autoSpaceDN w:val="0"/>
        <w:adjustRightInd w:val="0"/>
        <w:rPr>
          <w:color w:val="000000" w:themeColor="text1"/>
          <w:sz w:val="28"/>
          <w:szCs w:val="28"/>
        </w:rPr>
      </w:pPr>
    </w:p>
    <w:p w:rsidR="00183420" w:rsidRDefault="00183420" w:rsidP="00183420">
      <w:pPr>
        <w:autoSpaceDE w:val="0"/>
        <w:autoSpaceDN w:val="0"/>
        <w:adjustRightInd w:val="0"/>
        <w:rPr>
          <w:color w:val="000000" w:themeColor="text1"/>
          <w:sz w:val="28"/>
          <w:szCs w:val="28"/>
        </w:rPr>
      </w:pPr>
    </w:p>
    <w:p w:rsidR="00DD30F1" w:rsidRPr="00CF4344" w:rsidRDefault="00DD30F1" w:rsidP="00183420">
      <w:pPr>
        <w:autoSpaceDE w:val="0"/>
        <w:autoSpaceDN w:val="0"/>
        <w:adjustRightInd w:val="0"/>
        <w:rPr>
          <w:color w:val="000000" w:themeColor="text1"/>
          <w:sz w:val="28"/>
          <w:szCs w:val="28"/>
        </w:rPr>
      </w:pPr>
    </w:p>
    <w:p w:rsidR="00446586" w:rsidRPr="00CF4344" w:rsidRDefault="00446586" w:rsidP="00446586">
      <w:pPr>
        <w:suppressAutoHyphens/>
        <w:rPr>
          <w:color w:val="000000" w:themeColor="text1"/>
          <w:sz w:val="28"/>
          <w:szCs w:val="28"/>
        </w:rPr>
      </w:pPr>
      <w:r w:rsidRPr="00CF4344">
        <w:rPr>
          <w:color w:val="000000" w:themeColor="text1"/>
          <w:sz w:val="28"/>
          <w:szCs w:val="28"/>
        </w:rPr>
        <w:t>Начальник отдела по финансам,</w:t>
      </w:r>
    </w:p>
    <w:p w:rsidR="00446586" w:rsidRPr="00CF4344" w:rsidRDefault="00446586" w:rsidP="00446586">
      <w:pPr>
        <w:suppressAutoHyphens/>
        <w:rPr>
          <w:color w:val="000000" w:themeColor="text1"/>
          <w:sz w:val="28"/>
          <w:szCs w:val="28"/>
        </w:rPr>
      </w:pPr>
      <w:r w:rsidRPr="00CF4344">
        <w:rPr>
          <w:color w:val="000000" w:themeColor="text1"/>
          <w:sz w:val="28"/>
          <w:szCs w:val="28"/>
        </w:rPr>
        <w:t>бюджету и экономике администрации</w:t>
      </w:r>
    </w:p>
    <w:p w:rsidR="00311655" w:rsidRPr="00CF4344" w:rsidRDefault="00446586" w:rsidP="00446586">
      <w:pPr>
        <w:suppressAutoHyphens/>
        <w:rPr>
          <w:color w:val="000000" w:themeColor="text1"/>
        </w:rPr>
      </w:pPr>
      <w:r w:rsidRPr="00CF4344">
        <w:rPr>
          <w:color w:val="000000" w:themeColor="text1"/>
          <w:sz w:val="28"/>
          <w:szCs w:val="28"/>
        </w:rPr>
        <w:t>Мостовского городского поселения                                               С.А. Самадурова</w:t>
      </w:r>
    </w:p>
    <w:sectPr w:rsidR="00311655" w:rsidRPr="00CF4344" w:rsidSect="00EA3A9B">
      <w:headerReference w:type="default" r:id="rId37"/>
      <w:pgSz w:w="11906" w:h="16838"/>
      <w:pgMar w:top="426" w:right="566" w:bottom="426"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1EC" w:rsidRDefault="00F771EC" w:rsidP="00657E46">
      <w:r>
        <w:separator/>
      </w:r>
    </w:p>
  </w:endnote>
  <w:endnote w:type="continuationSeparator" w:id="1">
    <w:p w:rsidR="00F771EC" w:rsidRDefault="00F771EC" w:rsidP="00657E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1EC" w:rsidRDefault="00F771EC" w:rsidP="00657E46">
      <w:r>
        <w:separator/>
      </w:r>
    </w:p>
  </w:footnote>
  <w:footnote w:type="continuationSeparator" w:id="1">
    <w:p w:rsidR="00F771EC" w:rsidRDefault="00F771EC" w:rsidP="00657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0501"/>
      <w:docPartObj>
        <w:docPartGallery w:val="Page Numbers (Top of Page)"/>
        <w:docPartUnique/>
      </w:docPartObj>
    </w:sdtPr>
    <w:sdtContent>
      <w:p w:rsidR="00034C4F" w:rsidRDefault="00443513" w:rsidP="00657E46">
        <w:pPr>
          <w:pStyle w:val="a4"/>
          <w:jc w:val="center"/>
        </w:pPr>
        <w:r w:rsidRPr="004B7F49">
          <w:rPr>
            <w:sz w:val="28"/>
            <w:szCs w:val="28"/>
          </w:rPr>
          <w:fldChar w:fldCharType="begin"/>
        </w:r>
        <w:r w:rsidR="00034C4F" w:rsidRPr="004B7F49">
          <w:rPr>
            <w:sz w:val="28"/>
            <w:szCs w:val="28"/>
          </w:rPr>
          <w:instrText xml:space="preserve"> PAGE   \* MERGEFORMAT </w:instrText>
        </w:r>
        <w:r w:rsidRPr="004B7F49">
          <w:rPr>
            <w:sz w:val="28"/>
            <w:szCs w:val="28"/>
          </w:rPr>
          <w:fldChar w:fldCharType="separate"/>
        </w:r>
        <w:r w:rsidR="001B0A35">
          <w:rPr>
            <w:noProof/>
            <w:sz w:val="28"/>
            <w:szCs w:val="28"/>
          </w:rPr>
          <w:t>2</w:t>
        </w:r>
        <w:r w:rsidRPr="004B7F49">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07" w:rsidRDefault="00443513" w:rsidP="00657E46">
    <w:pPr>
      <w:pStyle w:val="a4"/>
      <w:jc w:val="center"/>
    </w:pPr>
    <w:r w:rsidRPr="004B7F49">
      <w:rPr>
        <w:sz w:val="28"/>
        <w:szCs w:val="28"/>
      </w:rPr>
      <w:fldChar w:fldCharType="begin"/>
    </w:r>
    <w:r w:rsidR="00535607" w:rsidRPr="004B7F49">
      <w:rPr>
        <w:sz w:val="28"/>
        <w:szCs w:val="28"/>
      </w:rPr>
      <w:instrText xml:space="preserve"> PAGE   \* MERGEFORMAT </w:instrText>
    </w:r>
    <w:r w:rsidRPr="004B7F49">
      <w:rPr>
        <w:sz w:val="28"/>
        <w:szCs w:val="28"/>
      </w:rPr>
      <w:fldChar w:fldCharType="separate"/>
    </w:r>
    <w:r w:rsidR="000B0205">
      <w:rPr>
        <w:noProof/>
        <w:sz w:val="28"/>
        <w:szCs w:val="28"/>
      </w:rPr>
      <w:t>10</w:t>
    </w:r>
    <w:r w:rsidRPr="004B7F49">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1289"/>
    <w:multiLevelType w:val="hybridMultilevel"/>
    <w:tmpl w:val="A14C485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C1125"/>
    <w:multiLevelType w:val="hybridMultilevel"/>
    <w:tmpl w:val="F0C8D1A2"/>
    <w:lvl w:ilvl="0" w:tplc="8B62B4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7A642D1"/>
    <w:multiLevelType w:val="hybridMultilevel"/>
    <w:tmpl w:val="FA948CB6"/>
    <w:lvl w:ilvl="0" w:tplc="ACF4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E87D29"/>
    <w:multiLevelType w:val="hybridMultilevel"/>
    <w:tmpl w:val="D5128FB0"/>
    <w:lvl w:ilvl="0" w:tplc="1DE2D7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90E2E32"/>
    <w:multiLevelType w:val="hybridMultilevel"/>
    <w:tmpl w:val="D58E46A6"/>
    <w:lvl w:ilvl="0" w:tplc="ACF47C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9153283"/>
    <w:multiLevelType w:val="hybridMultilevel"/>
    <w:tmpl w:val="2B187BB4"/>
    <w:lvl w:ilvl="0" w:tplc="ACF47C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1D596F"/>
    <w:multiLevelType w:val="hybridMultilevel"/>
    <w:tmpl w:val="85FCA8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9D0E2B"/>
    <w:multiLevelType w:val="hybridMultilevel"/>
    <w:tmpl w:val="C4766E84"/>
    <w:lvl w:ilvl="0" w:tplc="2B2EDE2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4"/>
  </w:num>
  <w:num w:numId="4">
    <w:abstractNumId w:val="5"/>
  </w:num>
  <w:num w:numId="5">
    <w:abstractNumId w:val="2"/>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52693"/>
    <w:rsid w:val="0000482C"/>
    <w:rsid w:val="00023AB3"/>
    <w:rsid w:val="0003168A"/>
    <w:rsid w:val="00033525"/>
    <w:rsid w:val="00034C4F"/>
    <w:rsid w:val="00055DC9"/>
    <w:rsid w:val="00056CEF"/>
    <w:rsid w:val="00085175"/>
    <w:rsid w:val="00097D8B"/>
    <w:rsid w:val="000A44B7"/>
    <w:rsid w:val="000A59BE"/>
    <w:rsid w:val="000B0205"/>
    <w:rsid w:val="000D6E94"/>
    <w:rsid w:val="000E4509"/>
    <w:rsid w:val="000F0282"/>
    <w:rsid w:val="000F6F5F"/>
    <w:rsid w:val="00111EBF"/>
    <w:rsid w:val="001126A8"/>
    <w:rsid w:val="00113A65"/>
    <w:rsid w:val="00123FB1"/>
    <w:rsid w:val="00125065"/>
    <w:rsid w:val="001546D5"/>
    <w:rsid w:val="00157C7D"/>
    <w:rsid w:val="001726E2"/>
    <w:rsid w:val="00183420"/>
    <w:rsid w:val="00183A4F"/>
    <w:rsid w:val="001952A5"/>
    <w:rsid w:val="001A4F66"/>
    <w:rsid w:val="001B0A35"/>
    <w:rsid w:val="001D1402"/>
    <w:rsid w:val="001E7281"/>
    <w:rsid w:val="00204263"/>
    <w:rsid w:val="00220D5B"/>
    <w:rsid w:val="00223FF7"/>
    <w:rsid w:val="00235057"/>
    <w:rsid w:val="002A0B5D"/>
    <w:rsid w:val="002A2CE8"/>
    <w:rsid w:val="002C042F"/>
    <w:rsid w:val="002D181F"/>
    <w:rsid w:val="002E6D8D"/>
    <w:rsid w:val="002F5CC5"/>
    <w:rsid w:val="003042D0"/>
    <w:rsid w:val="00311655"/>
    <w:rsid w:val="00327644"/>
    <w:rsid w:val="00364EB7"/>
    <w:rsid w:val="00386CC4"/>
    <w:rsid w:val="003871BD"/>
    <w:rsid w:val="003D4301"/>
    <w:rsid w:val="00412D31"/>
    <w:rsid w:val="004135DF"/>
    <w:rsid w:val="0041492E"/>
    <w:rsid w:val="00416C49"/>
    <w:rsid w:val="00420DA1"/>
    <w:rsid w:val="00436CAB"/>
    <w:rsid w:val="00443513"/>
    <w:rsid w:val="00446586"/>
    <w:rsid w:val="00452693"/>
    <w:rsid w:val="00453544"/>
    <w:rsid w:val="004555E0"/>
    <w:rsid w:val="0049253F"/>
    <w:rsid w:val="00495745"/>
    <w:rsid w:val="004A2CE3"/>
    <w:rsid w:val="004B009B"/>
    <w:rsid w:val="004B716A"/>
    <w:rsid w:val="004B7F49"/>
    <w:rsid w:val="004E2359"/>
    <w:rsid w:val="004E31B1"/>
    <w:rsid w:val="004E37AF"/>
    <w:rsid w:val="00513C43"/>
    <w:rsid w:val="00535607"/>
    <w:rsid w:val="005412E7"/>
    <w:rsid w:val="005512EB"/>
    <w:rsid w:val="00554E83"/>
    <w:rsid w:val="00566495"/>
    <w:rsid w:val="00572274"/>
    <w:rsid w:val="005A64BB"/>
    <w:rsid w:val="005B0F4D"/>
    <w:rsid w:val="005D5620"/>
    <w:rsid w:val="005F08B5"/>
    <w:rsid w:val="005F2EF6"/>
    <w:rsid w:val="00617087"/>
    <w:rsid w:val="0062437E"/>
    <w:rsid w:val="00635887"/>
    <w:rsid w:val="00657E46"/>
    <w:rsid w:val="006600F9"/>
    <w:rsid w:val="00661529"/>
    <w:rsid w:val="00671C42"/>
    <w:rsid w:val="006879A8"/>
    <w:rsid w:val="006E7A5F"/>
    <w:rsid w:val="006F7A46"/>
    <w:rsid w:val="00726209"/>
    <w:rsid w:val="007309D3"/>
    <w:rsid w:val="00745CC5"/>
    <w:rsid w:val="007529D7"/>
    <w:rsid w:val="0077727F"/>
    <w:rsid w:val="00787E84"/>
    <w:rsid w:val="00790EAF"/>
    <w:rsid w:val="00794308"/>
    <w:rsid w:val="007A61A1"/>
    <w:rsid w:val="007C6971"/>
    <w:rsid w:val="007E6B22"/>
    <w:rsid w:val="00803C6E"/>
    <w:rsid w:val="00846E5B"/>
    <w:rsid w:val="00853528"/>
    <w:rsid w:val="008876B5"/>
    <w:rsid w:val="00895844"/>
    <w:rsid w:val="00896795"/>
    <w:rsid w:val="008B0A62"/>
    <w:rsid w:val="008C4C88"/>
    <w:rsid w:val="008C5C7E"/>
    <w:rsid w:val="008C6619"/>
    <w:rsid w:val="00903112"/>
    <w:rsid w:val="009265B2"/>
    <w:rsid w:val="00933152"/>
    <w:rsid w:val="009429B5"/>
    <w:rsid w:val="009448BF"/>
    <w:rsid w:val="00946DCE"/>
    <w:rsid w:val="00957317"/>
    <w:rsid w:val="0095762E"/>
    <w:rsid w:val="00957CF1"/>
    <w:rsid w:val="0096032E"/>
    <w:rsid w:val="00991516"/>
    <w:rsid w:val="00996F4B"/>
    <w:rsid w:val="009C0BC5"/>
    <w:rsid w:val="009D74FC"/>
    <w:rsid w:val="009F28BD"/>
    <w:rsid w:val="009F7B9B"/>
    <w:rsid w:val="00A443DF"/>
    <w:rsid w:val="00A5604F"/>
    <w:rsid w:val="00A56401"/>
    <w:rsid w:val="00A63F33"/>
    <w:rsid w:val="00A83244"/>
    <w:rsid w:val="00A849D6"/>
    <w:rsid w:val="00A87E6B"/>
    <w:rsid w:val="00A95276"/>
    <w:rsid w:val="00AA2B6F"/>
    <w:rsid w:val="00AA5CDB"/>
    <w:rsid w:val="00AA7245"/>
    <w:rsid w:val="00AC5ACD"/>
    <w:rsid w:val="00AE5AD4"/>
    <w:rsid w:val="00B4794C"/>
    <w:rsid w:val="00B840A0"/>
    <w:rsid w:val="00B9258D"/>
    <w:rsid w:val="00BA10E6"/>
    <w:rsid w:val="00BA2867"/>
    <w:rsid w:val="00BA7FEA"/>
    <w:rsid w:val="00BB58FF"/>
    <w:rsid w:val="00BD65D9"/>
    <w:rsid w:val="00C073C0"/>
    <w:rsid w:val="00C15CF7"/>
    <w:rsid w:val="00C16A9E"/>
    <w:rsid w:val="00C2340A"/>
    <w:rsid w:val="00C260F2"/>
    <w:rsid w:val="00C400F3"/>
    <w:rsid w:val="00C42A70"/>
    <w:rsid w:val="00C6009D"/>
    <w:rsid w:val="00C80970"/>
    <w:rsid w:val="00C841B6"/>
    <w:rsid w:val="00CC658B"/>
    <w:rsid w:val="00CF4344"/>
    <w:rsid w:val="00D07FD0"/>
    <w:rsid w:val="00D14EC8"/>
    <w:rsid w:val="00D30D62"/>
    <w:rsid w:val="00D5036B"/>
    <w:rsid w:val="00D920A2"/>
    <w:rsid w:val="00DB2428"/>
    <w:rsid w:val="00DB6C41"/>
    <w:rsid w:val="00DC0728"/>
    <w:rsid w:val="00DD3024"/>
    <w:rsid w:val="00DD30F1"/>
    <w:rsid w:val="00DD5302"/>
    <w:rsid w:val="00E02871"/>
    <w:rsid w:val="00E173B5"/>
    <w:rsid w:val="00E20AF5"/>
    <w:rsid w:val="00E23D1A"/>
    <w:rsid w:val="00E6501F"/>
    <w:rsid w:val="00E74EB7"/>
    <w:rsid w:val="00EA3A9B"/>
    <w:rsid w:val="00EB553D"/>
    <w:rsid w:val="00ED0378"/>
    <w:rsid w:val="00ED1893"/>
    <w:rsid w:val="00EE06BD"/>
    <w:rsid w:val="00EF677E"/>
    <w:rsid w:val="00F02065"/>
    <w:rsid w:val="00F02735"/>
    <w:rsid w:val="00F0699A"/>
    <w:rsid w:val="00F3101E"/>
    <w:rsid w:val="00F75CA6"/>
    <w:rsid w:val="00F771EC"/>
    <w:rsid w:val="00F8172F"/>
    <w:rsid w:val="00F87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6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4C4F"/>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C7D"/>
    <w:pPr>
      <w:ind w:left="720"/>
      <w:contextualSpacing/>
    </w:pPr>
  </w:style>
  <w:style w:type="paragraph" w:styleId="3">
    <w:name w:val="Body Text Indent 3"/>
    <w:basedOn w:val="a"/>
    <w:link w:val="30"/>
    <w:rsid w:val="005F2EF6"/>
    <w:pPr>
      <w:widowControl w:val="0"/>
      <w:autoSpaceDE w:val="0"/>
      <w:autoSpaceDN w:val="0"/>
      <w:adjustRightInd w:val="0"/>
      <w:spacing w:before="300"/>
      <w:ind w:left="426"/>
      <w:jc w:val="both"/>
    </w:pPr>
  </w:style>
  <w:style w:type="character" w:customStyle="1" w:styleId="30">
    <w:name w:val="Основной текст с отступом 3 Знак"/>
    <w:basedOn w:val="a0"/>
    <w:link w:val="3"/>
    <w:rsid w:val="005F2EF6"/>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57E46"/>
    <w:pPr>
      <w:tabs>
        <w:tab w:val="center" w:pos="4677"/>
        <w:tab w:val="right" w:pos="9355"/>
      </w:tabs>
    </w:pPr>
  </w:style>
  <w:style w:type="character" w:customStyle="1" w:styleId="a5">
    <w:name w:val="Верхний колонтитул Знак"/>
    <w:basedOn w:val="a0"/>
    <w:link w:val="a4"/>
    <w:uiPriority w:val="99"/>
    <w:rsid w:val="00657E46"/>
    <w:rPr>
      <w:rFonts w:ascii="Times New Roman" w:eastAsia="Times New Roman" w:hAnsi="Times New Roman" w:cs="Times New Roman"/>
      <w:sz w:val="24"/>
      <w:szCs w:val="24"/>
      <w:lang w:eastAsia="ru-RU"/>
    </w:rPr>
  </w:style>
  <w:style w:type="paragraph" w:styleId="a6">
    <w:name w:val="footer"/>
    <w:basedOn w:val="a"/>
    <w:link w:val="a7"/>
    <w:unhideWhenUsed/>
    <w:rsid w:val="00657E46"/>
    <w:pPr>
      <w:tabs>
        <w:tab w:val="center" w:pos="4677"/>
        <w:tab w:val="right" w:pos="9355"/>
      </w:tabs>
    </w:pPr>
  </w:style>
  <w:style w:type="character" w:customStyle="1" w:styleId="a7">
    <w:name w:val="Нижний колонтитул Знак"/>
    <w:basedOn w:val="a0"/>
    <w:link w:val="a6"/>
    <w:uiPriority w:val="99"/>
    <w:semiHidden/>
    <w:rsid w:val="00657E46"/>
    <w:rPr>
      <w:rFonts w:ascii="Times New Roman" w:eastAsia="Times New Roman" w:hAnsi="Times New Roman" w:cs="Times New Roman"/>
      <w:sz w:val="24"/>
      <w:szCs w:val="24"/>
      <w:lang w:eastAsia="ru-RU"/>
    </w:rPr>
  </w:style>
  <w:style w:type="table" w:styleId="a8">
    <w:name w:val="Table Grid"/>
    <w:basedOn w:val="a1"/>
    <w:rsid w:val="001126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034C4F"/>
    <w:rPr>
      <w:rFonts w:ascii="Arial" w:eastAsia="Times New Roman" w:hAnsi="Arial" w:cs="Arial"/>
      <w:b/>
      <w:bCs/>
      <w:color w:val="26282F"/>
      <w:sz w:val="24"/>
      <w:szCs w:val="24"/>
      <w:lang w:eastAsia="ru-RU"/>
    </w:rPr>
  </w:style>
  <w:style w:type="character" w:styleId="a9">
    <w:name w:val="page number"/>
    <w:basedOn w:val="a0"/>
    <w:rsid w:val="00034C4F"/>
  </w:style>
  <w:style w:type="paragraph" w:customStyle="1" w:styleId="ConsPlusNormal">
    <w:name w:val="ConsPlusNormal"/>
    <w:uiPriority w:val="99"/>
    <w:rsid w:val="00034C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Гипертекстовая ссылка"/>
    <w:basedOn w:val="a0"/>
    <w:uiPriority w:val="99"/>
    <w:rsid w:val="00034C4F"/>
    <w:rPr>
      <w:color w:val="106BBE"/>
    </w:rPr>
  </w:style>
  <w:style w:type="character" w:styleId="ab">
    <w:name w:val="Hyperlink"/>
    <w:unhideWhenUsed/>
    <w:rsid w:val="00034C4F"/>
    <w:rPr>
      <w:color w:val="0000FF"/>
      <w:u w:val="single"/>
    </w:rPr>
  </w:style>
  <w:style w:type="paragraph" w:customStyle="1" w:styleId="ac">
    <w:name w:val="Подзаголовок для информации об изменениях"/>
    <w:basedOn w:val="a"/>
    <w:next w:val="a"/>
    <w:uiPriority w:val="99"/>
    <w:rsid w:val="00034C4F"/>
    <w:pPr>
      <w:autoSpaceDE w:val="0"/>
      <w:autoSpaceDN w:val="0"/>
      <w:adjustRightInd w:val="0"/>
      <w:ind w:firstLine="720"/>
      <w:jc w:val="both"/>
    </w:pPr>
    <w:rPr>
      <w:rFonts w:ascii="Arial" w:hAnsi="Arial" w:cs="Arial"/>
      <w:b/>
      <w:bCs/>
      <w:color w:val="353842"/>
      <w:sz w:val="18"/>
      <w:szCs w:val="18"/>
    </w:rPr>
  </w:style>
  <w:style w:type="paragraph" w:styleId="ad">
    <w:name w:val="Balloon Text"/>
    <w:basedOn w:val="a"/>
    <w:link w:val="ae"/>
    <w:uiPriority w:val="99"/>
    <w:semiHidden/>
    <w:unhideWhenUsed/>
    <w:rsid w:val="00034C4F"/>
    <w:rPr>
      <w:rFonts w:ascii="Tahoma" w:hAnsi="Tahoma" w:cs="Tahoma"/>
      <w:sz w:val="16"/>
      <w:szCs w:val="16"/>
    </w:rPr>
  </w:style>
  <w:style w:type="character" w:customStyle="1" w:styleId="ae">
    <w:name w:val="Текст выноски Знак"/>
    <w:basedOn w:val="a0"/>
    <w:link w:val="ad"/>
    <w:uiPriority w:val="99"/>
    <w:semiHidden/>
    <w:rsid w:val="00034C4F"/>
    <w:rPr>
      <w:rFonts w:ascii="Tahoma" w:eastAsia="Times New Roman" w:hAnsi="Tahoma" w:cs="Tahoma"/>
      <w:sz w:val="16"/>
      <w:szCs w:val="16"/>
      <w:lang w:eastAsia="ru-RU"/>
    </w:rPr>
  </w:style>
  <w:style w:type="paragraph" w:customStyle="1" w:styleId="af">
    <w:name w:val="Таблицы (моноширинный)"/>
    <w:basedOn w:val="a"/>
    <w:next w:val="a"/>
    <w:rsid w:val="00223FF7"/>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rsid w:val="00223F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Прижатый влево"/>
    <w:basedOn w:val="a"/>
    <w:next w:val="a"/>
    <w:uiPriority w:val="99"/>
    <w:rsid w:val="00183420"/>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yperlink" Target="garantF1://12024625.31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0800200.20001" TargetMode="External"/><Relationship Id="rId34" Type="http://schemas.openxmlformats.org/officeDocument/2006/relationships/hyperlink" Target="garantF1://12024624.111184" TargetMode="External"/><Relationship Id="rId7" Type="http://schemas.openxmlformats.org/officeDocument/2006/relationships/endnotes" Target="endnotes.xml"/><Relationship Id="rId12" Type="http://schemas.openxmlformats.org/officeDocument/2006/relationships/hyperlink" Target="http://www.pgt-mostovskoy.ru/" TargetMode="External"/><Relationship Id="rId17" Type="http://schemas.openxmlformats.org/officeDocument/2006/relationships/image" Target="media/image2.emf"/><Relationship Id="rId25" Type="http://schemas.openxmlformats.org/officeDocument/2006/relationships/hyperlink" Target="garantF1://12024625.315" TargetMode="External"/><Relationship Id="rId33" Type="http://schemas.openxmlformats.org/officeDocument/2006/relationships/hyperlink" Target="garantF1://12012509.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12509.1" TargetMode="External"/><Relationship Id="rId20" Type="http://schemas.openxmlformats.org/officeDocument/2006/relationships/hyperlink" Target="garantF1://10800200.20001" TargetMode="External"/><Relationship Id="rId29" Type="http://schemas.openxmlformats.org/officeDocument/2006/relationships/hyperlink" Target="garantF1://1202462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8567.0" TargetMode="External"/><Relationship Id="rId24" Type="http://schemas.openxmlformats.org/officeDocument/2006/relationships/hyperlink" Target="garantF1://12024624.2" TargetMode="External"/><Relationship Id="rId32" Type="http://schemas.openxmlformats.org/officeDocument/2006/relationships/hyperlink" Target="garantF1://12024624.39204"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68567.0" TargetMode="External"/><Relationship Id="rId23" Type="http://schemas.openxmlformats.org/officeDocument/2006/relationships/hyperlink" Target="garantF1://12024624.2" TargetMode="External"/><Relationship Id="rId28" Type="http://schemas.openxmlformats.org/officeDocument/2006/relationships/hyperlink" Target="garantF1://12012509.1" TargetMode="External"/><Relationship Id="rId36" Type="http://schemas.openxmlformats.org/officeDocument/2006/relationships/hyperlink" Target="garantF1://12024624.39629" TargetMode="External"/><Relationship Id="rId10" Type="http://schemas.openxmlformats.org/officeDocument/2006/relationships/hyperlink" Target="garantF1://23840532.0" TargetMode="External"/><Relationship Id="rId19" Type="http://schemas.openxmlformats.org/officeDocument/2006/relationships/hyperlink" Target="garantF1://10800200.20001" TargetMode="External"/><Relationship Id="rId31" Type="http://schemas.openxmlformats.org/officeDocument/2006/relationships/hyperlink" Target="garantF1://12024624.39203" TargetMode="External"/><Relationship Id="rId4" Type="http://schemas.openxmlformats.org/officeDocument/2006/relationships/settings" Target="settings.xml"/><Relationship Id="rId9" Type="http://schemas.openxmlformats.org/officeDocument/2006/relationships/hyperlink" Target="garantF1://12024624.0" TargetMode="External"/><Relationship Id="rId14" Type="http://schemas.openxmlformats.org/officeDocument/2006/relationships/hyperlink" Target="garantF1://12024624.0" TargetMode="External"/><Relationship Id="rId22" Type="http://schemas.openxmlformats.org/officeDocument/2006/relationships/hyperlink" Target="garantF1://12024624.2" TargetMode="External"/><Relationship Id="rId27" Type="http://schemas.openxmlformats.org/officeDocument/2006/relationships/hyperlink" Target="garantF1://12012509.1" TargetMode="External"/><Relationship Id="rId30" Type="http://schemas.openxmlformats.org/officeDocument/2006/relationships/hyperlink" Target="garantF1://12024625.0" TargetMode="External"/><Relationship Id="rId35" Type="http://schemas.openxmlformats.org/officeDocument/2006/relationships/hyperlink" Target="garantF1://12024624.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B7EAB-7698-4A43-BF9D-BE90ED85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4815</Words>
  <Characters>27450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п.Мостовской</Company>
  <LinksUpToDate>false</LinksUpToDate>
  <CharactersWithSpaces>32201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Васьков Алексей Викторович</dc:creator>
  <cp:keywords/>
  <dc:description/>
  <cp:lastModifiedBy>Данилова Елена Александровна</cp:lastModifiedBy>
  <cp:revision>39</cp:revision>
  <cp:lastPrinted>2018-12-26T13:32:00Z</cp:lastPrinted>
  <dcterms:created xsi:type="dcterms:W3CDTF">2017-03-13T07:06:00Z</dcterms:created>
  <dcterms:modified xsi:type="dcterms:W3CDTF">2018-12-26T13:45:00Z</dcterms:modified>
</cp:coreProperties>
</file>