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0F" w:rsidRDefault="0081580F" w:rsidP="0081580F">
      <w:pPr>
        <w:jc w:val="center"/>
        <w:rPr>
          <w:b/>
          <w:bCs/>
        </w:rPr>
      </w:pPr>
      <w:r>
        <w:rPr>
          <w:noProof/>
          <w:szCs w:val="28"/>
        </w:rPr>
        <w:drawing>
          <wp:inline distT="0" distB="0" distL="0" distR="0">
            <wp:extent cx="666750" cy="828675"/>
            <wp:effectExtent l="19050" t="0" r="0" b="0"/>
            <wp:docPr id="2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80F" w:rsidRDefault="0081580F" w:rsidP="0081580F">
      <w:pPr>
        <w:jc w:val="center"/>
        <w:rPr>
          <w:b/>
          <w:bCs/>
        </w:rPr>
      </w:pPr>
    </w:p>
    <w:p w:rsidR="0081580F" w:rsidRPr="00F13AA5" w:rsidRDefault="0081580F" w:rsidP="0081580F">
      <w:pPr>
        <w:jc w:val="center"/>
        <w:rPr>
          <w:b/>
          <w:bCs/>
        </w:rPr>
      </w:pPr>
      <w:r w:rsidRPr="00F13AA5">
        <w:rPr>
          <w:b/>
          <w:bCs/>
        </w:rPr>
        <w:t xml:space="preserve">СОВЕТ </w:t>
      </w:r>
      <w:r>
        <w:rPr>
          <w:b/>
          <w:bCs/>
        </w:rPr>
        <w:t>ПЕРЕПРАВНЕНСКОГО СЕЛЬСКОГО ПОСЕЛЕНИЯ</w:t>
      </w:r>
    </w:p>
    <w:p w:rsidR="0081580F" w:rsidRPr="00AD094F" w:rsidRDefault="0081580F" w:rsidP="0081580F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МОСТОВСКОГО РАЙОНА </w:t>
      </w:r>
    </w:p>
    <w:p w:rsidR="0081580F" w:rsidRDefault="0081580F" w:rsidP="0081580F">
      <w:pPr>
        <w:jc w:val="center"/>
        <w:rPr>
          <w:b/>
          <w:bCs/>
          <w:szCs w:val="28"/>
        </w:rPr>
      </w:pPr>
    </w:p>
    <w:p w:rsidR="0081580F" w:rsidRDefault="0081580F" w:rsidP="0081580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81580F" w:rsidRDefault="0081580F" w:rsidP="0081580F">
      <w:pPr>
        <w:jc w:val="center"/>
        <w:rPr>
          <w:szCs w:val="28"/>
        </w:rPr>
      </w:pPr>
      <w:r>
        <w:rPr>
          <w:szCs w:val="28"/>
        </w:rPr>
        <w:t xml:space="preserve">от 15.04.2015                   </w:t>
      </w:r>
      <w:r>
        <w:rPr>
          <w:szCs w:val="28"/>
        </w:rPr>
        <w:tab/>
        <w:t xml:space="preserve">  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№33</w:t>
      </w:r>
    </w:p>
    <w:p w:rsidR="0081580F" w:rsidRDefault="0081580F" w:rsidP="0081580F">
      <w:pPr>
        <w:jc w:val="center"/>
        <w:rPr>
          <w:szCs w:val="28"/>
        </w:rPr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Переправная</w:t>
      </w:r>
    </w:p>
    <w:p w:rsidR="0081580F" w:rsidRDefault="0081580F" w:rsidP="0081580F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81580F" w:rsidRPr="0081580F" w:rsidRDefault="0081580F" w:rsidP="0081580F">
      <w:pPr>
        <w:pStyle w:val="a3"/>
        <w:ind w:firstLine="567"/>
        <w:jc w:val="center"/>
        <w:rPr>
          <w:b/>
          <w:szCs w:val="28"/>
        </w:rPr>
      </w:pPr>
      <w:r w:rsidRPr="0081580F">
        <w:rPr>
          <w:b/>
          <w:szCs w:val="28"/>
        </w:rPr>
        <w:t xml:space="preserve">О внесении изменения в решение  Совета Переправненского сельского поселения Мостовского района Краснодарского края от 16 июля 2014 года № 187 «Об утверждении Правил Землепользования и застройки Переправненского сельского поселения Мостовского района Краснодарского края» </w:t>
      </w:r>
    </w:p>
    <w:p w:rsidR="0081580F" w:rsidRPr="0081580F" w:rsidRDefault="0081580F" w:rsidP="0081580F">
      <w:pPr>
        <w:pStyle w:val="a3"/>
        <w:jc w:val="center"/>
        <w:rPr>
          <w:b/>
          <w:szCs w:val="28"/>
        </w:rPr>
      </w:pPr>
      <w:r w:rsidRPr="0081580F">
        <w:rPr>
          <w:b/>
          <w:szCs w:val="28"/>
        </w:rPr>
        <w:t xml:space="preserve"> </w:t>
      </w:r>
    </w:p>
    <w:p w:rsidR="0081580F" w:rsidRPr="0081580F" w:rsidRDefault="0081580F" w:rsidP="0081580F">
      <w:pPr>
        <w:pStyle w:val="a3"/>
        <w:ind w:firstLine="709"/>
        <w:jc w:val="both"/>
        <w:rPr>
          <w:szCs w:val="28"/>
        </w:rPr>
      </w:pPr>
    </w:p>
    <w:p w:rsidR="0081580F" w:rsidRPr="0081580F" w:rsidRDefault="0081580F" w:rsidP="0081580F">
      <w:pPr>
        <w:pStyle w:val="a3"/>
        <w:ind w:firstLine="567"/>
        <w:jc w:val="both"/>
        <w:rPr>
          <w:szCs w:val="28"/>
        </w:rPr>
      </w:pPr>
      <w:r w:rsidRPr="0081580F">
        <w:rPr>
          <w:szCs w:val="28"/>
        </w:rPr>
        <w:t>В соответствии с Градостроительным кодексом Российской Федерации, Федеральным законом  от 6 октября 2003 года  № 131-ФЗ «Об общих принципах организации местного самоуправления в Российской Федерации», Устава Переправненского сельского поселения Мостовского района, Совет Переправненского сельского поселения Мостовского района решил:</w:t>
      </w:r>
    </w:p>
    <w:p w:rsidR="0081580F" w:rsidRPr="0081580F" w:rsidRDefault="0081580F" w:rsidP="0081580F">
      <w:pPr>
        <w:pStyle w:val="a3"/>
        <w:ind w:firstLine="567"/>
        <w:jc w:val="both"/>
        <w:rPr>
          <w:szCs w:val="28"/>
        </w:rPr>
      </w:pPr>
      <w:r w:rsidRPr="0081580F">
        <w:rPr>
          <w:szCs w:val="28"/>
        </w:rPr>
        <w:t xml:space="preserve">1. </w:t>
      </w:r>
      <w:proofErr w:type="gramStart"/>
      <w:r w:rsidRPr="0081580F">
        <w:rPr>
          <w:szCs w:val="28"/>
        </w:rPr>
        <w:t>Внести изменение в приложение к  решению Совета Переправненского сельского поселения Мостовского района Краснодарского края от 16 июля 2014 года № 187 «Об утверждении Правил Землепользования и застройки Переправненского сельского поселения Мостовского района Краснодарского края» в строке 6 таблицы подпункта 1.3 пункта 1 статьи 12.1 раздела 12 «Градостроительные регламенты о видах использования территории» заменить  слова «максимальные 2000 кв.м.»   словами «максимальные  3500</w:t>
      </w:r>
      <w:proofErr w:type="gramEnd"/>
      <w:r w:rsidRPr="0081580F">
        <w:rPr>
          <w:szCs w:val="28"/>
        </w:rPr>
        <w:t xml:space="preserve"> кв.м.».</w:t>
      </w:r>
    </w:p>
    <w:p w:rsidR="0081580F" w:rsidRPr="0081580F" w:rsidRDefault="0081580F" w:rsidP="0081580F">
      <w:pPr>
        <w:pStyle w:val="a3"/>
        <w:ind w:firstLine="567"/>
        <w:jc w:val="both"/>
        <w:rPr>
          <w:szCs w:val="28"/>
        </w:rPr>
      </w:pPr>
      <w:r w:rsidRPr="0081580F">
        <w:rPr>
          <w:szCs w:val="28"/>
        </w:rPr>
        <w:t xml:space="preserve">2. Опубликовать настоящее решение в газете «Предгорье».  </w:t>
      </w:r>
    </w:p>
    <w:p w:rsidR="0081580F" w:rsidRPr="0081580F" w:rsidRDefault="0081580F" w:rsidP="0081580F">
      <w:pPr>
        <w:pStyle w:val="a3"/>
        <w:ind w:firstLine="567"/>
        <w:jc w:val="both"/>
        <w:rPr>
          <w:szCs w:val="28"/>
        </w:rPr>
      </w:pPr>
      <w:r w:rsidRPr="0081580F">
        <w:rPr>
          <w:szCs w:val="28"/>
        </w:rPr>
        <w:t xml:space="preserve">3. </w:t>
      </w:r>
      <w:proofErr w:type="gramStart"/>
      <w:r w:rsidRPr="0081580F">
        <w:rPr>
          <w:szCs w:val="28"/>
        </w:rPr>
        <w:t>Контроль за</w:t>
      </w:r>
      <w:proofErr w:type="gramEnd"/>
      <w:r w:rsidRPr="0081580F">
        <w:rPr>
          <w:szCs w:val="28"/>
        </w:rPr>
        <w:t xml:space="preserve"> выполнением настоящего решения возложить на комиссию по промышленности, строительства, жилищно-коммунального и сельского                       хозяйства (</w:t>
      </w:r>
      <w:proofErr w:type="spellStart"/>
      <w:r w:rsidRPr="0081580F">
        <w:rPr>
          <w:szCs w:val="28"/>
        </w:rPr>
        <w:t>Хахалев</w:t>
      </w:r>
      <w:proofErr w:type="spellEnd"/>
      <w:r w:rsidRPr="0081580F">
        <w:rPr>
          <w:szCs w:val="28"/>
        </w:rPr>
        <w:t>).</w:t>
      </w:r>
    </w:p>
    <w:p w:rsidR="0081580F" w:rsidRPr="0081580F" w:rsidRDefault="0081580F" w:rsidP="0081580F">
      <w:pPr>
        <w:pStyle w:val="a3"/>
        <w:ind w:firstLine="567"/>
        <w:jc w:val="both"/>
        <w:rPr>
          <w:szCs w:val="28"/>
        </w:rPr>
      </w:pPr>
      <w:r w:rsidRPr="0081580F">
        <w:rPr>
          <w:szCs w:val="28"/>
        </w:rPr>
        <w:t>4.Решение вступает в силу со дня его официального опубликования.</w:t>
      </w:r>
    </w:p>
    <w:p w:rsidR="0081580F" w:rsidRPr="0081580F" w:rsidRDefault="0081580F" w:rsidP="0081580F">
      <w:pPr>
        <w:pStyle w:val="a3"/>
        <w:ind w:firstLine="567"/>
        <w:jc w:val="both"/>
        <w:rPr>
          <w:szCs w:val="28"/>
        </w:rPr>
      </w:pPr>
    </w:p>
    <w:p w:rsidR="0081580F" w:rsidRPr="0081580F" w:rsidRDefault="0081580F" w:rsidP="0081580F">
      <w:pPr>
        <w:pStyle w:val="a3"/>
        <w:ind w:firstLine="567"/>
        <w:rPr>
          <w:szCs w:val="28"/>
        </w:rPr>
      </w:pPr>
    </w:p>
    <w:p w:rsidR="0081580F" w:rsidRPr="0081580F" w:rsidRDefault="0081580F" w:rsidP="0081580F">
      <w:pPr>
        <w:pStyle w:val="a3"/>
        <w:ind w:firstLine="567"/>
        <w:rPr>
          <w:szCs w:val="28"/>
        </w:rPr>
      </w:pPr>
    </w:p>
    <w:p w:rsidR="0081580F" w:rsidRDefault="0081580F" w:rsidP="0081580F">
      <w:pPr>
        <w:pStyle w:val="a3"/>
        <w:ind w:firstLine="567"/>
        <w:rPr>
          <w:szCs w:val="28"/>
        </w:rPr>
      </w:pPr>
      <w:r w:rsidRPr="0081580F">
        <w:rPr>
          <w:szCs w:val="28"/>
        </w:rPr>
        <w:t>Глава</w:t>
      </w:r>
      <w:r>
        <w:rPr>
          <w:szCs w:val="28"/>
        </w:rPr>
        <w:t xml:space="preserve"> </w:t>
      </w:r>
      <w:r w:rsidRPr="0081580F">
        <w:rPr>
          <w:szCs w:val="28"/>
        </w:rPr>
        <w:t xml:space="preserve">Переправненского </w:t>
      </w:r>
    </w:p>
    <w:p w:rsidR="0081580F" w:rsidRPr="0081580F" w:rsidRDefault="0081580F" w:rsidP="0081580F">
      <w:pPr>
        <w:pStyle w:val="a3"/>
        <w:ind w:firstLine="567"/>
        <w:rPr>
          <w:szCs w:val="28"/>
        </w:rPr>
      </w:pPr>
      <w:r w:rsidRPr="0081580F">
        <w:rPr>
          <w:szCs w:val="28"/>
        </w:rPr>
        <w:t>сельского поселения</w:t>
      </w:r>
      <w:r>
        <w:rPr>
          <w:szCs w:val="28"/>
        </w:rPr>
        <w:t xml:space="preserve">                                                                 </w:t>
      </w:r>
      <w:proofErr w:type="spellStart"/>
      <w:r w:rsidRPr="0081580F">
        <w:rPr>
          <w:szCs w:val="28"/>
        </w:rPr>
        <w:t>А.Е.Кошмелюк</w:t>
      </w:r>
      <w:proofErr w:type="spellEnd"/>
    </w:p>
    <w:p w:rsidR="0081580F" w:rsidRPr="0081580F" w:rsidRDefault="0081580F" w:rsidP="0081580F">
      <w:pPr>
        <w:pStyle w:val="a3"/>
        <w:ind w:firstLine="567"/>
        <w:rPr>
          <w:szCs w:val="28"/>
        </w:rPr>
      </w:pPr>
    </w:p>
    <w:p w:rsidR="005A6CBF" w:rsidRPr="0081580F" w:rsidRDefault="005A6CBF">
      <w:pPr>
        <w:rPr>
          <w:szCs w:val="28"/>
        </w:rPr>
      </w:pPr>
    </w:p>
    <w:sectPr w:rsidR="005A6CBF" w:rsidRPr="0081580F" w:rsidSect="008158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80F"/>
    <w:rsid w:val="003C0BA1"/>
    <w:rsid w:val="005A6CBF"/>
    <w:rsid w:val="0081580F"/>
    <w:rsid w:val="008C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80F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80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58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8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2015-06-04T05:37:00Z</dcterms:created>
  <dcterms:modified xsi:type="dcterms:W3CDTF">2015-06-04T05:41:00Z</dcterms:modified>
</cp:coreProperties>
</file>