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77" w:rsidRPr="00FE0DD3" w:rsidRDefault="00291177" w:rsidP="00291177">
      <w:pPr>
        <w:tabs>
          <w:tab w:val="left" w:pos="6420"/>
          <w:tab w:val="right" w:pos="9638"/>
        </w:tabs>
        <w:spacing w:after="0" w:line="240" w:lineRule="auto"/>
        <w:ind w:left="9214" w:right="-1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9CC">
        <w:rPr>
          <w:rFonts w:ascii="Times New Roman" w:hAnsi="Times New Roman" w:cs="Times New Roman"/>
          <w:sz w:val="28"/>
          <w:szCs w:val="28"/>
        </w:rPr>
        <w:t>№2</w:t>
      </w:r>
    </w:p>
    <w:p w:rsidR="00291177" w:rsidRPr="009456A5" w:rsidRDefault="00291177" w:rsidP="00291177">
      <w:pPr>
        <w:tabs>
          <w:tab w:val="left" w:pos="4820"/>
          <w:tab w:val="left" w:pos="5103"/>
        </w:tabs>
        <w:spacing w:after="0" w:line="240" w:lineRule="auto"/>
        <w:ind w:left="9214" w:right="-1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к постановлению</w:t>
      </w: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291177" w:rsidRPr="00FE0DD3" w:rsidRDefault="00291177" w:rsidP="00291177">
      <w:pPr>
        <w:tabs>
          <w:tab w:val="left" w:pos="4820"/>
          <w:tab w:val="left" w:pos="5103"/>
        </w:tabs>
        <w:spacing w:after="0" w:line="240" w:lineRule="auto"/>
        <w:ind w:left="9214" w:right="-1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Pr="009456A5">
        <w:rPr>
          <w:rFonts w:ascii="Times New Roman" w:eastAsia="T3Font_8" w:hAnsi="Times New Roman" w:cs="Times New Roman"/>
          <w:sz w:val="28"/>
          <w:szCs w:val="28"/>
        </w:rPr>
        <w:t>Мостовского района</w:t>
      </w:r>
    </w:p>
    <w:p w:rsidR="00291177" w:rsidRPr="009129E7" w:rsidRDefault="00291177" w:rsidP="00291177">
      <w:pPr>
        <w:tabs>
          <w:tab w:val="left" w:pos="4820"/>
          <w:tab w:val="left" w:pos="5103"/>
        </w:tabs>
        <w:spacing w:after="0" w:line="240" w:lineRule="auto"/>
        <w:ind w:left="9214" w:right="-1"/>
        <w:jc w:val="center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>
        <w:rPr>
          <w:rFonts w:ascii="Times New Roman" w:eastAsia="T3Font_8" w:hAnsi="Times New Roman" w:cs="Times New Roman"/>
          <w:sz w:val="28"/>
          <w:szCs w:val="28"/>
          <w:u w:val="single"/>
        </w:rPr>
        <w:t>от</w:t>
      </w:r>
      <w:r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  </w:t>
      </w:r>
      <w:r w:rsidR="00A24794"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       </w:t>
      </w:r>
      <w:r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    </w:t>
      </w:r>
      <w:r>
        <w:rPr>
          <w:rFonts w:ascii="Times New Roman" w:eastAsia="T3Font_9" w:hAnsi="Times New Roman" w:cs="Times New Roman"/>
          <w:sz w:val="28"/>
          <w:szCs w:val="28"/>
        </w:rPr>
        <w:t xml:space="preserve"> </w:t>
      </w:r>
      <w:r w:rsidRPr="009129E7">
        <w:rPr>
          <w:rFonts w:ascii="Times New Roman" w:eastAsia="T3Font_8" w:hAnsi="Times New Roman" w:cs="Times New Roman"/>
          <w:sz w:val="28"/>
          <w:szCs w:val="28"/>
        </w:rPr>
        <w:t>№</w:t>
      </w:r>
      <w:proofErr w:type="gramStart"/>
      <w:r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  </w:t>
      </w:r>
      <w:r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 w:rsidR="00A24794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eastAsia="T3Font_8" w:hAnsi="Times New Roman" w:cs="Times New Roman"/>
          <w:color w:val="0070C0"/>
          <w:sz w:val="28"/>
          <w:szCs w:val="28"/>
          <w:u w:val="single"/>
        </w:rPr>
        <w:t xml:space="preserve">  </w:t>
      </w:r>
      <w:r w:rsidRPr="009D55E0">
        <w:rPr>
          <w:rFonts w:ascii="Times New Roman" w:eastAsia="T3Font_8" w:hAnsi="Times New Roman" w:cs="Times New Roman"/>
          <w:color w:val="FFFFFF" w:themeColor="background1"/>
          <w:sz w:val="28"/>
          <w:szCs w:val="28"/>
          <w:u w:val="single"/>
        </w:rPr>
        <w:t>,</w:t>
      </w:r>
      <w:proofErr w:type="gramEnd"/>
    </w:p>
    <w:p w:rsidR="00291177" w:rsidRDefault="00291177" w:rsidP="00D617B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484ED9" w:rsidRPr="000325CF" w:rsidRDefault="00291177" w:rsidP="00D617B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84ED9" w:rsidRPr="000325CF">
        <w:rPr>
          <w:rFonts w:ascii="Times New Roman" w:hAnsi="Times New Roman"/>
          <w:sz w:val="28"/>
          <w:szCs w:val="28"/>
        </w:rPr>
        <w:t>ПРИЛОЖЕНИЕ № </w:t>
      </w:r>
      <w:r w:rsidR="00BA352C">
        <w:rPr>
          <w:rFonts w:ascii="Times New Roman" w:hAnsi="Times New Roman"/>
          <w:sz w:val="28"/>
          <w:szCs w:val="28"/>
        </w:rPr>
        <w:t>1</w:t>
      </w:r>
    </w:p>
    <w:p w:rsidR="00484ED9" w:rsidRDefault="00484ED9" w:rsidP="00D617B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:rsidR="003D4E72" w:rsidRDefault="00484ED9" w:rsidP="00D617B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</w:t>
      </w:r>
      <w:r w:rsidR="003D4E72" w:rsidRPr="003D4E72">
        <w:rPr>
          <w:rFonts w:ascii="Times New Roman" w:hAnsi="Times New Roman"/>
          <w:b/>
          <w:sz w:val="28"/>
          <w:szCs w:val="28"/>
        </w:rPr>
        <w:t xml:space="preserve"> </w:t>
      </w:r>
      <w:r w:rsidR="003D4E72" w:rsidRPr="003D4E72">
        <w:rPr>
          <w:rFonts w:ascii="Times New Roman" w:hAnsi="Times New Roman"/>
          <w:sz w:val="28"/>
          <w:szCs w:val="28"/>
        </w:rPr>
        <w:t>топливно-</w:t>
      </w:r>
    </w:p>
    <w:p w:rsidR="00484ED9" w:rsidRDefault="003D4E72" w:rsidP="00D617B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3D4E72">
        <w:rPr>
          <w:rFonts w:ascii="Times New Roman" w:hAnsi="Times New Roman"/>
          <w:sz w:val="28"/>
          <w:szCs w:val="28"/>
        </w:rPr>
        <w:t>энергетического комплекса</w:t>
      </w:r>
      <w:r w:rsidR="00484ED9">
        <w:rPr>
          <w:rFonts w:ascii="Times New Roman" w:hAnsi="Times New Roman"/>
          <w:sz w:val="28"/>
          <w:szCs w:val="28"/>
        </w:rPr>
        <w:t>»</w:t>
      </w:r>
    </w:p>
    <w:p w:rsidR="00061BCE" w:rsidRPr="0067164B" w:rsidRDefault="00061BCE" w:rsidP="00D617BF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484ED9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Цели, задачи</w:t>
      </w:r>
      <w:r w:rsidR="00061BCE" w:rsidRPr="006716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целевые показатели</w:t>
      </w:r>
      <w:r w:rsidR="00061BCE" w:rsidRPr="006716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061BCE" w:rsidRPr="00484ED9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4ED9">
        <w:rPr>
          <w:rFonts w:ascii="Times New Roman" w:hAnsi="Times New Roman"/>
          <w:b/>
          <w:sz w:val="28"/>
          <w:szCs w:val="28"/>
        </w:rPr>
        <w:t>«</w:t>
      </w:r>
      <w:r w:rsidR="00484ED9" w:rsidRPr="00484ED9">
        <w:rPr>
          <w:rFonts w:ascii="Times New Roman" w:hAnsi="Times New Roman"/>
          <w:b/>
          <w:sz w:val="28"/>
          <w:szCs w:val="28"/>
        </w:rPr>
        <w:t>Развитие</w:t>
      </w:r>
      <w:r w:rsidR="003D4E72">
        <w:rPr>
          <w:rFonts w:ascii="Times New Roman" w:hAnsi="Times New Roman"/>
          <w:b/>
          <w:sz w:val="28"/>
          <w:szCs w:val="28"/>
        </w:rPr>
        <w:t xml:space="preserve"> топливно-энергетического комплекса</w:t>
      </w:r>
      <w:r w:rsidRPr="00484ED9">
        <w:rPr>
          <w:rFonts w:ascii="Times New Roman" w:hAnsi="Times New Roman"/>
          <w:b/>
          <w:sz w:val="28"/>
          <w:szCs w:val="28"/>
        </w:rPr>
        <w:t>»</w:t>
      </w:r>
    </w:p>
    <w:p w:rsidR="00061BCE" w:rsidRPr="00484ED9" w:rsidRDefault="00061BCE" w:rsidP="00061BCE">
      <w:pPr>
        <w:spacing w:after="0"/>
        <w:rPr>
          <w:rFonts w:ascii="Times New Roman" w:hAnsi="Times New Roman"/>
          <w:b/>
        </w:rPr>
      </w:pPr>
    </w:p>
    <w:tbl>
      <w:tblPr>
        <w:tblW w:w="14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8646"/>
        <w:gridCol w:w="993"/>
        <w:gridCol w:w="1135"/>
        <w:gridCol w:w="992"/>
        <w:gridCol w:w="37"/>
        <w:gridCol w:w="18"/>
        <w:gridCol w:w="796"/>
        <w:gridCol w:w="6"/>
        <w:gridCol w:w="40"/>
        <w:gridCol w:w="947"/>
        <w:gridCol w:w="480"/>
      </w:tblGrid>
      <w:tr w:rsidR="00061BCE" w:rsidRPr="0067164B" w:rsidTr="00DC29CC">
        <w:trPr>
          <w:gridAfter w:val="1"/>
          <w:wAfter w:w="480" w:type="dxa"/>
          <w:trHeight w:val="386"/>
          <w:tblHeader/>
        </w:trPr>
        <w:tc>
          <w:tcPr>
            <w:tcW w:w="707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</w:rPr>
              <w:t>/</w:t>
            </w:r>
            <w:proofErr w:type="spellStart"/>
            <w:r w:rsidRPr="0067164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64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9C6B6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061BCE" w:rsidRPr="0067164B" w:rsidRDefault="00484ED9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</w:t>
            </w:r>
            <w:r w:rsidR="00061BCE" w:rsidRPr="0067164B">
              <w:rPr>
                <w:rFonts w:ascii="Times New Roman" w:hAnsi="Times New Roman"/>
              </w:rPr>
              <w:t>тус</w:t>
            </w:r>
            <w:r w:rsidR="00061BCE"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22D57" w:rsidRPr="0067164B" w:rsidTr="00DC29CC">
        <w:trPr>
          <w:gridAfter w:val="1"/>
          <w:wAfter w:w="480" w:type="dxa"/>
          <w:trHeight w:val="386"/>
          <w:tblHeader/>
        </w:trPr>
        <w:tc>
          <w:tcPr>
            <w:tcW w:w="707" w:type="dxa"/>
            <w:vMerge/>
          </w:tcPr>
          <w:p w:rsidR="00B22D57" w:rsidRPr="0067164B" w:rsidRDefault="00B22D57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6" w:type="dxa"/>
            <w:vMerge/>
            <w:vAlign w:val="center"/>
          </w:tcPr>
          <w:p w:rsidR="00B22D57" w:rsidRPr="0067164B" w:rsidRDefault="00B22D57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B22D57" w:rsidRPr="0067164B" w:rsidRDefault="00B22D57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B22D57" w:rsidRPr="0067164B" w:rsidRDefault="00B22D57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22D57" w:rsidRPr="0067164B" w:rsidRDefault="00B22D57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:rsidR="00B22D57" w:rsidRPr="0067164B" w:rsidRDefault="00B22D57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B22D57" w:rsidRPr="0067164B" w:rsidRDefault="00B22D57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061BCE" w:rsidRPr="0067164B" w:rsidTr="00DC29CC">
        <w:trPr>
          <w:gridAfter w:val="1"/>
          <w:wAfter w:w="480" w:type="dxa"/>
          <w:trHeight w:val="567"/>
          <w:tblHeader/>
        </w:trPr>
        <w:tc>
          <w:tcPr>
            <w:tcW w:w="707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10" w:type="dxa"/>
            <w:gridSpan w:val="10"/>
            <w:vAlign w:val="center"/>
          </w:tcPr>
          <w:p w:rsidR="00061BCE" w:rsidRPr="00CB08EC" w:rsidRDefault="00265194" w:rsidP="00B22D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B08EC">
              <w:rPr>
                <w:rFonts w:ascii="Times New Roman" w:hAnsi="Times New Roman"/>
                <w:b/>
              </w:rPr>
              <w:t>Муниципальная программа «Развитие топливно-энергетического комплекса»</w:t>
            </w:r>
          </w:p>
        </w:tc>
      </w:tr>
      <w:tr w:rsidR="00B22D57" w:rsidRPr="0067164B" w:rsidTr="00DC29CC">
        <w:trPr>
          <w:gridAfter w:val="1"/>
          <w:wAfter w:w="480" w:type="dxa"/>
          <w:trHeight w:val="1557"/>
          <w:tblHeader/>
        </w:trPr>
        <w:tc>
          <w:tcPr>
            <w:tcW w:w="707" w:type="dxa"/>
          </w:tcPr>
          <w:p w:rsidR="00B22D57" w:rsidRPr="0067164B" w:rsidRDefault="00B22D57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8646" w:type="dxa"/>
            <w:hideMark/>
          </w:tcPr>
          <w:p w:rsidR="00B22D57" w:rsidRPr="00E30C95" w:rsidRDefault="00E30C95" w:rsidP="00E30C9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E30C95">
              <w:rPr>
                <w:rFonts w:ascii="Times New Roman" w:hAnsi="Times New Roman" w:cs="Times New Roman"/>
              </w:rPr>
              <w:t>ормирование условий для стабильного экономического развития и повышения инвестиционной привлекательности Мостовского района посредством создания необходимой инфраструктуры, благоприятной среды для развития предпринимательской деятельности и повышения жизненного уровня населения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B22D57" w:rsidRPr="00E30C95" w:rsidRDefault="00B22D57" w:rsidP="008309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C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  <w:vAlign w:val="center"/>
          </w:tcPr>
          <w:p w:rsidR="00B22D57" w:rsidRPr="00484ED9" w:rsidRDefault="00B22D57" w:rsidP="0083097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B22D57" w:rsidRDefault="00B22D57" w:rsidP="0083097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B22D57" w:rsidRPr="00B22D57" w:rsidRDefault="00B22D57" w:rsidP="00830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B22D57" w:rsidRDefault="00B22D57" w:rsidP="0083097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B22D57" w:rsidRPr="00B22D57" w:rsidRDefault="00B22D57" w:rsidP="00830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vAlign w:val="bottom"/>
          </w:tcPr>
          <w:p w:rsidR="00B22D57" w:rsidRDefault="009C6B65" w:rsidP="0083097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22D57" w:rsidRPr="00B22D57" w:rsidRDefault="00B22D57" w:rsidP="0083097B">
            <w:pPr>
              <w:jc w:val="center"/>
              <w:rPr>
                <w:rFonts w:ascii="Times New Roman" w:hAnsi="Times New Roman"/>
              </w:rPr>
            </w:pPr>
          </w:p>
        </w:tc>
      </w:tr>
      <w:tr w:rsidR="00B22D57" w:rsidRPr="0067164B" w:rsidTr="00DC29CC">
        <w:trPr>
          <w:gridAfter w:val="1"/>
          <w:wAfter w:w="480" w:type="dxa"/>
          <w:trHeight w:val="941"/>
          <w:tblHeader/>
        </w:trPr>
        <w:tc>
          <w:tcPr>
            <w:tcW w:w="707" w:type="dxa"/>
          </w:tcPr>
          <w:p w:rsidR="00B22D57" w:rsidRPr="0067164B" w:rsidRDefault="00B22D57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1.2</w:t>
            </w:r>
          </w:p>
        </w:tc>
        <w:tc>
          <w:tcPr>
            <w:tcW w:w="8646" w:type="dxa"/>
          </w:tcPr>
          <w:p w:rsidR="00921B1C" w:rsidRDefault="00921B1C" w:rsidP="006744C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  <w:p w:rsidR="00B22D57" w:rsidRPr="00265194" w:rsidRDefault="00E30C95" w:rsidP="006744C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22D57" w:rsidRPr="00265194">
              <w:rPr>
                <w:rFonts w:ascii="Times New Roman" w:hAnsi="Times New Roman" w:cs="Times New Roman"/>
              </w:rPr>
              <w:t>омплексное развитие газификации населенных пунктов Мостовского района</w:t>
            </w:r>
          </w:p>
        </w:tc>
        <w:tc>
          <w:tcPr>
            <w:tcW w:w="993" w:type="dxa"/>
            <w:vAlign w:val="center"/>
          </w:tcPr>
          <w:p w:rsidR="00B22D57" w:rsidRPr="00484ED9" w:rsidRDefault="00B22D57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5" w:type="dxa"/>
          </w:tcPr>
          <w:p w:rsidR="00B22D57" w:rsidRDefault="00B22D57" w:rsidP="002651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</w:p>
          <w:p w:rsidR="00B22D57" w:rsidRPr="00484ED9" w:rsidRDefault="00B22D57" w:rsidP="002651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3</w:t>
            </w:r>
          </w:p>
        </w:tc>
        <w:tc>
          <w:tcPr>
            <w:tcW w:w="992" w:type="dxa"/>
            <w:vAlign w:val="center"/>
          </w:tcPr>
          <w:p w:rsidR="00B22D57" w:rsidRPr="00484ED9" w:rsidRDefault="00B22D57" w:rsidP="00A22EC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3"/>
            <w:vAlign w:val="center"/>
          </w:tcPr>
          <w:p w:rsidR="00B22D57" w:rsidRPr="00484ED9" w:rsidRDefault="00B22D57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gridSpan w:val="3"/>
            <w:vAlign w:val="center"/>
          </w:tcPr>
          <w:p w:rsidR="00B22D57" w:rsidRPr="00484ED9" w:rsidRDefault="009C6B65" w:rsidP="00A22EC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2D57" w:rsidRPr="0067164B" w:rsidTr="00DC29CC">
        <w:trPr>
          <w:gridAfter w:val="1"/>
          <w:wAfter w:w="480" w:type="dxa"/>
          <w:trHeight w:val="381"/>
          <w:tblHeader/>
        </w:trPr>
        <w:tc>
          <w:tcPr>
            <w:tcW w:w="707" w:type="dxa"/>
            <w:vAlign w:val="center"/>
          </w:tcPr>
          <w:p w:rsidR="00B22D57" w:rsidRPr="00484ED9" w:rsidRDefault="00B22D57" w:rsidP="00B22D57">
            <w:pPr>
              <w:spacing w:after="0"/>
              <w:jc w:val="center"/>
              <w:rPr>
                <w:rFonts w:ascii="Times New Roman" w:hAnsi="Times New Roman"/>
              </w:rPr>
            </w:pPr>
            <w:r w:rsidRPr="00484ED9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3610" w:type="dxa"/>
            <w:gridSpan w:val="10"/>
            <w:vAlign w:val="center"/>
          </w:tcPr>
          <w:p w:rsidR="003D0C6A" w:rsidRDefault="003D0C6A" w:rsidP="003D0C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22D57" w:rsidRPr="00E30C95" w:rsidRDefault="00B22D57" w:rsidP="003D0C6A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Подпрограмма   </w:t>
            </w:r>
            <w:r w:rsidRPr="00265194">
              <w:rPr>
                <w:rFonts w:ascii="Times New Roman" w:hAnsi="Times New Roman" w:cs="Times New Roman"/>
              </w:rPr>
              <w:t xml:space="preserve"> </w:t>
            </w:r>
            <w:r w:rsidRPr="00265194">
              <w:rPr>
                <w:rFonts w:ascii="Times New Roman" w:eastAsia="Times New Roman" w:hAnsi="Times New Roman" w:cs="Times New Roman"/>
              </w:rPr>
              <w:t>«Газификация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265194">
              <w:rPr>
                <w:rFonts w:ascii="Times New Roman" w:eastAsia="Times New Roman" w:hAnsi="Times New Roman" w:cs="Times New Roman"/>
              </w:rPr>
              <w:t xml:space="preserve"> на 2015</w:t>
            </w:r>
            <w:r>
              <w:rPr>
                <w:rFonts w:ascii="Times New Roman" w:eastAsia="Times New Roman" w:hAnsi="Times New Roman" w:cs="Times New Roman"/>
              </w:rPr>
              <w:t>- 2017</w:t>
            </w:r>
            <w:r w:rsidRPr="00265194">
              <w:rPr>
                <w:rFonts w:ascii="Times New Roman" w:eastAsia="Times New Roman" w:hAnsi="Times New Roman" w:cs="Times New Roman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</w:rPr>
              <w:t>ы»</w:t>
            </w:r>
          </w:p>
          <w:p w:rsidR="00B22D57" w:rsidRPr="00484ED9" w:rsidRDefault="00B22D57" w:rsidP="003D0C6A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0C95" w:rsidRPr="0067164B" w:rsidTr="00DC29CC">
        <w:trPr>
          <w:gridAfter w:val="1"/>
          <w:wAfter w:w="480" w:type="dxa"/>
          <w:trHeight w:val="1336"/>
          <w:tblHeader/>
        </w:trPr>
        <w:tc>
          <w:tcPr>
            <w:tcW w:w="707" w:type="dxa"/>
            <w:vAlign w:val="center"/>
          </w:tcPr>
          <w:p w:rsidR="00E30C95" w:rsidRPr="0083097B" w:rsidRDefault="00E30C95" w:rsidP="003D0C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97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646" w:type="dxa"/>
          </w:tcPr>
          <w:p w:rsidR="00E30C95" w:rsidRPr="00265194" w:rsidRDefault="00D617BF" w:rsidP="006744C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E30C95" w:rsidRPr="00265194">
              <w:rPr>
                <w:rFonts w:ascii="Times New Roman" w:eastAsia="Times New Roman" w:hAnsi="Times New Roman" w:cs="Times New Roman"/>
              </w:rPr>
              <w:t>омплексное развитие газификации населенных пунктов Мостовского района формирование условий для стабильного экономического развития и повышения инвестиционной привлекательности посредствам создания необходимой инфраструктуры, благоприятной среды для развития предпринимательской деятельности и повышения жизненного уровня населения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E30C95" w:rsidRPr="0067164B" w:rsidRDefault="00E30C95" w:rsidP="00B22D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5" w:type="dxa"/>
            <w:vAlign w:val="center"/>
          </w:tcPr>
          <w:p w:rsidR="00E30C95" w:rsidRPr="0067164B" w:rsidRDefault="00E30C95" w:rsidP="00B22D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E30C95" w:rsidRDefault="00E30C95" w:rsidP="00E30C9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E30C95" w:rsidRPr="0067164B" w:rsidRDefault="00E30C95" w:rsidP="00B22D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30C95" w:rsidRDefault="00E30C95" w:rsidP="00E30C9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E30C95" w:rsidRPr="0067164B" w:rsidRDefault="00E30C95" w:rsidP="00B22D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E30C95" w:rsidRDefault="009C6B65" w:rsidP="00E30C9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E30C95" w:rsidRPr="0067164B" w:rsidRDefault="00E30C95" w:rsidP="00B22D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D0C6A" w:rsidRPr="0019568D" w:rsidTr="00DC29CC">
        <w:trPr>
          <w:gridAfter w:val="1"/>
          <w:wAfter w:w="480" w:type="dxa"/>
          <w:trHeight w:val="801"/>
          <w:tblHeader/>
        </w:trPr>
        <w:tc>
          <w:tcPr>
            <w:tcW w:w="707" w:type="dxa"/>
            <w:vAlign w:val="center"/>
          </w:tcPr>
          <w:p w:rsidR="003D0C6A" w:rsidRPr="0083097B" w:rsidRDefault="003D0C6A" w:rsidP="003D0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0" w:type="dxa"/>
            <w:gridSpan w:val="10"/>
          </w:tcPr>
          <w:p w:rsidR="003D0C6A" w:rsidRDefault="003D0C6A" w:rsidP="0034520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6A" w:rsidRPr="0019568D" w:rsidRDefault="003D0C6A" w:rsidP="0034520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теплоснабжения муниципального образования Мостовский район к осенне-зимнему периоду в том числе</w:t>
            </w:r>
          </w:p>
        </w:tc>
      </w:tr>
      <w:tr w:rsidR="00DC29CC" w:rsidRPr="0019568D" w:rsidTr="00DC29CC">
        <w:trPr>
          <w:cantSplit/>
          <w:trHeight w:val="1134"/>
          <w:tblHeader/>
        </w:trPr>
        <w:tc>
          <w:tcPr>
            <w:tcW w:w="707" w:type="dxa"/>
            <w:vAlign w:val="center"/>
          </w:tcPr>
          <w:p w:rsidR="00DC29CC" w:rsidRPr="0083097B" w:rsidRDefault="00DC29CC" w:rsidP="003D0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46" w:type="dxa"/>
            <w:hideMark/>
          </w:tcPr>
          <w:p w:rsidR="00DC29CC" w:rsidRPr="0083097B" w:rsidRDefault="00DC29CC" w:rsidP="0034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повышения качества и надежности теплоснабжения объектов социальной        сферы </w:t>
            </w:r>
          </w:p>
        </w:tc>
        <w:tc>
          <w:tcPr>
            <w:tcW w:w="993" w:type="dxa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gridSpan w:val="2"/>
            <w:tcBorders>
              <w:right w:val="single" w:sz="4" w:space="0" w:color="auto"/>
            </w:tcBorders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tbRl"/>
          </w:tcPr>
          <w:p w:rsidR="00DC29CC" w:rsidRPr="00DC29CC" w:rsidRDefault="00DC29CC" w:rsidP="00DC29CC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29CC" w:rsidRPr="0019568D" w:rsidTr="00802FF2">
        <w:trPr>
          <w:trHeight w:val="271"/>
          <w:tblHeader/>
        </w:trPr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DC29CC" w:rsidRPr="0083097B" w:rsidRDefault="00DC29CC" w:rsidP="003D0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DC29CC" w:rsidRPr="0083097B" w:rsidRDefault="00DC29CC" w:rsidP="00345208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снижения аварийности расходов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auto"/>
            </w:tcBorders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</w:tcBorders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tbRl"/>
          </w:tcPr>
          <w:p w:rsidR="00DC29CC" w:rsidRPr="00DC29CC" w:rsidRDefault="00DC29CC" w:rsidP="00DC29CC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29CC" w:rsidRPr="0019568D" w:rsidTr="00866D88">
        <w:trPr>
          <w:trHeight w:val="250"/>
          <w:tblHeader/>
        </w:trPr>
        <w:tc>
          <w:tcPr>
            <w:tcW w:w="707" w:type="dxa"/>
            <w:vAlign w:val="center"/>
          </w:tcPr>
          <w:p w:rsidR="00DC29CC" w:rsidRPr="0083097B" w:rsidRDefault="00DC29CC" w:rsidP="003D0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46" w:type="dxa"/>
          </w:tcPr>
          <w:p w:rsidR="00DC29CC" w:rsidRPr="0083097B" w:rsidRDefault="00DC29CC" w:rsidP="00345208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3097B">
              <w:rPr>
                <w:rFonts w:ascii="Times New Roman" w:hAnsi="Times New Roman" w:cs="Times New Roman"/>
              </w:rPr>
              <w:t xml:space="preserve">снижение </w:t>
            </w:r>
            <w:proofErr w:type="gramStart"/>
            <w:r w:rsidRPr="0083097B">
              <w:rPr>
                <w:rFonts w:ascii="Times New Roman" w:hAnsi="Times New Roman" w:cs="Times New Roman"/>
              </w:rPr>
              <w:t>эксплуатационных</w:t>
            </w:r>
            <w:proofErr w:type="gramEnd"/>
          </w:p>
        </w:tc>
        <w:tc>
          <w:tcPr>
            <w:tcW w:w="993" w:type="dxa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gridSpan w:val="2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tbRl"/>
          </w:tcPr>
          <w:p w:rsidR="00DC29CC" w:rsidRPr="00DC29CC" w:rsidRDefault="00DC29CC" w:rsidP="00DC29CC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DC29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C29CC" w:rsidRPr="0019568D" w:rsidTr="00DC29CC">
        <w:trPr>
          <w:gridAfter w:val="1"/>
          <w:wAfter w:w="480" w:type="dxa"/>
          <w:trHeight w:val="250"/>
          <w:tblHeader/>
        </w:trPr>
        <w:tc>
          <w:tcPr>
            <w:tcW w:w="707" w:type="dxa"/>
            <w:vAlign w:val="center"/>
          </w:tcPr>
          <w:p w:rsidR="00DC29CC" w:rsidRPr="0083097B" w:rsidRDefault="00DC29CC" w:rsidP="003D0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646" w:type="dxa"/>
          </w:tcPr>
          <w:p w:rsidR="00DC29CC" w:rsidRPr="0083097B" w:rsidRDefault="00DC29CC" w:rsidP="00345208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3097B">
              <w:rPr>
                <w:rFonts w:ascii="Times New Roman" w:hAnsi="Times New Roman" w:cs="Times New Roman"/>
              </w:rPr>
              <w:t>соблюдение санитарных норм</w:t>
            </w:r>
          </w:p>
        </w:tc>
        <w:tc>
          <w:tcPr>
            <w:tcW w:w="993" w:type="dxa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gridSpan w:val="2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29CC" w:rsidRPr="0019568D" w:rsidTr="00DC29CC">
        <w:trPr>
          <w:gridAfter w:val="1"/>
          <w:wAfter w:w="480" w:type="dxa"/>
          <w:trHeight w:val="297"/>
          <w:tblHeader/>
        </w:trPr>
        <w:tc>
          <w:tcPr>
            <w:tcW w:w="707" w:type="dxa"/>
            <w:vAlign w:val="center"/>
          </w:tcPr>
          <w:p w:rsidR="00DC29CC" w:rsidRPr="0083097B" w:rsidRDefault="00DC29CC" w:rsidP="003D0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0" w:type="dxa"/>
            <w:gridSpan w:val="10"/>
          </w:tcPr>
          <w:p w:rsidR="00DC29CC" w:rsidRPr="0083097B" w:rsidRDefault="00DC29CC" w:rsidP="00315B64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Arial"/>
                <w:color w:val="00B0F0"/>
                <w:sz w:val="24"/>
                <w:szCs w:val="24"/>
              </w:rPr>
            </w:pPr>
            <w:r w:rsidRPr="0083097B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Перевод </w:t>
            </w:r>
            <w:r w:rsidRPr="00830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природный газ объекта коммунальной инфраструктуры</w:t>
            </w:r>
            <w:r w:rsidRPr="0083097B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(котельной) МБДОУ </w:t>
            </w: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детского сада «Малышок» №10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по адресу: пос. Псебай ул</w:t>
            </w:r>
            <w:proofErr w:type="gramStart"/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оветская № 60</w:t>
            </w:r>
          </w:p>
        </w:tc>
      </w:tr>
      <w:tr w:rsidR="00DC29CC" w:rsidRPr="0019568D" w:rsidTr="00DC29CC">
        <w:trPr>
          <w:gridAfter w:val="1"/>
          <w:wAfter w:w="480" w:type="dxa"/>
          <w:trHeight w:val="1124"/>
          <w:tblHeader/>
        </w:trPr>
        <w:tc>
          <w:tcPr>
            <w:tcW w:w="707" w:type="dxa"/>
            <w:vAlign w:val="center"/>
          </w:tcPr>
          <w:p w:rsidR="00DC29CC" w:rsidRPr="0083097B" w:rsidRDefault="00DC29CC" w:rsidP="003D0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646" w:type="dxa"/>
          </w:tcPr>
          <w:p w:rsidR="00DC29CC" w:rsidRPr="0083097B" w:rsidRDefault="00DC29CC" w:rsidP="00315B64">
            <w:pPr>
              <w:pStyle w:val="aa"/>
              <w:rPr>
                <w:rFonts w:ascii="Times New Roman" w:eastAsia="Times New Roman" w:hAnsi="Times New Roman" w:cs="Times New Roman"/>
                <w:color w:val="000000"/>
              </w:rPr>
            </w:pPr>
            <w:r w:rsidRPr="0083097B">
              <w:rPr>
                <w:rFonts w:ascii="Times New Roman" w:eastAsia="Times New Roman" w:hAnsi="Times New Roman" w:cs="Times New Roman"/>
                <w:color w:val="000000"/>
              </w:rPr>
              <w:t>перевод на природный газ объекта коммунальной инфраструктуры;</w:t>
            </w:r>
          </w:p>
          <w:p w:rsidR="00DC29CC" w:rsidRPr="0083097B" w:rsidRDefault="00DC29CC" w:rsidP="00315B64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улучшение экологической ситуации в Мостовском районе, транспортировки и передачи тепловой энергии</w:t>
            </w:r>
          </w:p>
          <w:p w:rsidR="00DC29CC" w:rsidRPr="0083097B" w:rsidRDefault="00DC29CC" w:rsidP="00345208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  <w:vAlign w:val="center"/>
          </w:tcPr>
          <w:p w:rsidR="00DC29CC" w:rsidRPr="0083097B" w:rsidRDefault="00DC29CC" w:rsidP="00096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7" w:type="dxa"/>
            <w:gridSpan w:val="3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3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DC29CC" w:rsidRPr="0083097B" w:rsidRDefault="00DC29CC" w:rsidP="003452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61BCE" w:rsidRPr="00291177" w:rsidRDefault="00D617BF" w:rsidP="00061BCE">
      <w:pPr>
        <w:spacing w:after="0"/>
        <w:ind w:firstLine="709"/>
        <w:jc w:val="both"/>
        <w:rPr>
          <w:rFonts w:ascii="Times New Roman" w:hAnsi="Times New Roman"/>
          <w:sz w:val="32"/>
          <w:szCs w:val="32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91177" w:rsidRPr="00291177">
        <w:rPr>
          <w:rFonts w:ascii="Times New Roman" w:hAnsi="Times New Roman"/>
          <w:sz w:val="32"/>
          <w:szCs w:val="32"/>
          <w:vertAlign w:val="superscript"/>
        </w:rPr>
        <w:t>»</w:t>
      </w:r>
      <w:r w:rsidR="00291177">
        <w:rPr>
          <w:rFonts w:ascii="Times New Roman" w:hAnsi="Times New Roman"/>
          <w:sz w:val="32"/>
          <w:szCs w:val="32"/>
          <w:vertAlign w:val="superscript"/>
        </w:rPr>
        <w:t>.</w:t>
      </w:r>
    </w:p>
    <w:p w:rsidR="00D617BF" w:rsidRDefault="00D617BF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617BF" w:rsidRDefault="00D617BF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Default="00D16017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D16017" w:rsidRPr="0067164B" w:rsidRDefault="00D16017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А.Г. Евсеев</w:t>
      </w:r>
    </w:p>
    <w:sectPr w:rsidR="00D16017" w:rsidRPr="0067164B" w:rsidSect="00484ED9">
      <w:headerReference w:type="default" r:id="rId7"/>
      <w:pgSz w:w="16838" w:h="11906" w:orient="landscape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BD2" w:rsidRDefault="00675BD2" w:rsidP="00406386">
      <w:pPr>
        <w:spacing w:after="0" w:line="240" w:lineRule="auto"/>
      </w:pPr>
      <w:r>
        <w:separator/>
      </w:r>
    </w:p>
  </w:endnote>
  <w:endnote w:type="continuationSeparator" w:id="1">
    <w:p w:rsidR="00675BD2" w:rsidRDefault="00675BD2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3Font_8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BD2" w:rsidRDefault="00675BD2" w:rsidP="00406386">
      <w:pPr>
        <w:spacing w:after="0" w:line="240" w:lineRule="auto"/>
      </w:pPr>
      <w:r>
        <w:separator/>
      </w:r>
    </w:p>
  </w:footnote>
  <w:footnote w:type="continuationSeparator" w:id="1">
    <w:p w:rsidR="00675BD2" w:rsidRDefault="00675BD2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  <w:jc w:val="center"/>
    </w:pPr>
  </w:p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61BCE"/>
    <w:rsid w:val="0009642F"/>
    <w:rsid w:val="000E724A"/>
    <w:rsid w:val="000F7EB9"/>
    <w:rsid w:val="00121A8C"/>
    <w:rsid w:val="00151669"/>
    <w:rsid w:val="001E5B1A"/>
    <w:rsid w:val="00256D5C"/>
    <w:rsid w:val="00265194"/>
    <w:rsid w:val="00291177"/>
    <w:rsid w:val="002D0D5D"/>
    <w:rsid w:val="00315B64"/>
    <w:rsid w:val="0032450D"/>
    <w:rsid w:val="00394F01"/>
    <w:rsid w:val="003D0C6A"/>
    <w:rsid w:val="003D4E72"/>
    <w:rsid w:val="004011B0"/>
    <w:rsid w:val="00406386"/>
    <w:rsid w:val="00464C99"/>
    <w:rsid w:val="0047238A"/>
    <w:rsid w:val="00484ED9"/>
    <w:rsid w:val="004A2B3D"/>
    <w:rsid w:val="004B308D"/>
    <w:rsid w:val="004C1BB9"/>
    <w:rsid w:val="004D1820"/>
    <w:rsid w:val="00603AC0"/>
    <w:rsid w:val="00656EB5"/>
    <w:rsid w:val="00675BD2"/>
    <w:rsid w:val="0078574C"/>
    <w:rsid w:val="00794C91"/>
    <w:rsid w:val="007A4C70"/>
    <w:rsid w:val="007D7802"/>
    <w:rsid w:val="007E56CE"/>
    <w:rsid w:val="0083097B"/>
    <w:rsid w:val="008553BA"/>
    <w:rsid w:val="0087776F"/>
    <w:rsid w:val="00921B1C"/>
    <w:rsid w:val="00943EF7"/>
    <w:rsid w:val="009C6B65"/>
    <w:rsid w:val="00A24794"/>
    <w:rsid w:val="00A27BDB"/>
    <w:rsid w:val="00A45D1F"/>
    <w:rsid w:val="00AA5BA7"/>
    <w:rsid w:val="00B22D57"/>
    <w:rsid w:val="00B64E9D"/>
    <w:rsid w:val="00BA2443"/>
    <w:rsid w:val="00BA352C"/>
    <w:rsid w:val="00C32F84"/>
    <w:rsid w:val="00C62B45"/>
    <w:rsid w:val="00CB08EC"/>
    <w:rsid w:val="00D16017"/>
    <w:rsid w:val="00D22CEC"/>
    <w:rsid w:val="00D316AF"/>
    <w:rsid w:val="00D478DF"/>
    <w:rsid w:val="00D50C77"/>
    <w:rsid w:val="00D53CE0"/>
    <w:rsid w:val="00D617BF"/>
    <w:rsid w:val="00D668BB"/>
    <w:rsid w:val="00D84BC8"/>
    <w:rsid w:val="00DC29CC"/>
    <w:rsid w:val="00DE070F"/>
    <w:rsid w:val="00E30C95"/>
    <w:rsid w:val="00E62438"/>
    <w:rsid w:val="00E944C1"/>
    <w:rsid w:val="00EA2553"/>
    <w:rsid w:val="00EF50FA"/>
    <w:rsid w:val="00F26D07"/>
    <w:rsid w:val="00FB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paragraph" w:styleId="1">
    <w:name w:val="heading 1"/>
    <w:basedOn w:val="a"/>
    <w:next w:val="a"/>
    <w:link w:val="10"/>
    <w:uiPriority w:val="99"/>
    <w:qFormat/>
    <w:rsid w:val="003D0C6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E30C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D0C6A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C93B5-5744-4B94-814B-E44092CB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cp:lastPrinted>2017-04-17T10:10:00Z</cp:lastPrinted>
  <dcterms:created xsi:type="dcterms:W3CDTF">2017-04-18T05:33:00Z</dcterms:created>
  <dcterms:modified xsi:type="dcterms:W3CDTF">2017-04-18T05:33:00Z</dcterms:modified>
</cp:coreProperties>
</file>