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4A0" w:firstRow="1" w:lastRow="0" w:firstColumn="1" w:lastColumn="0" w:noHBand="0" w:noVBand="1"/>
      </w:tblPr>
      <w:tblGrid>
        <w:gridCol w:w="4909"/>
        <w:gridCol w:w="4909"/>
      </w:tblGrid>
      <w:tr w:rsidR="00C52AC6" w:rsidRPr="00D3276F" w:rsidTr="00C52AC6">
        <w:trPr>
          <w:trHeight w:val="2684"/>
        </w:trPr>
        <w:tc>
          <w:tcPr>
            <w:tcW w:w="4909" w:type="dxa"/>
          </w:tcPr>
          <w:p w:rsidR="00C52AC6" w:rsidRPr="00D3276F" w:rsidRDefault="00C52AC6" w:rsidP="005564DD">
            <w:pPr>
              <w:spacing w:after="0"/>
              <w:jc w:val="both"/>
              <w:rPr>
                <w:rStyle w:val="ad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Default="00C52AC6" w:rsidP="00A90AFC">
            <w:pPr>
              <w:spacing w:after="0"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52AC6" w:rsidRDefault="00C52AC6" w:rsidP="00A90AFC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</w:t>
            </w:r>
            <w:r w:rsidR="00F97C27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№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2</w:t>
            </w:r>
          </w:p>
          <w:p w:rsidR="002633A5" w:rsidRPr="00AC19E6" w:rsidRDefault="002633A5" w:rsidP="00A90AFC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2633A5" w:rsidRDefault="00C52AC6" w:rsidP="00A90AFC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УТВЕРЖД</w:t>
            </w:r>
            <w:r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Е</w:t>
            </w: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Н</w:t>
            </w:r>
          </w:p>
          <w:p w:rsidR="00C52AC6" w:rsidRPr="00AC19E6" w:rsidRDefault="00C52AC6" w:rsidP="00A90AFC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постановлением администрации муниципального образования Мостовский район</w:t>
            </w:r>
          </w:p>
          <w:p w:rsidR="00C52AC6" w:rsidRPr="00C52AC6" w:rsidRDefault="00C52AC6" w:rsidP="00A90AFC">
            <w:pPr>
              <w:spacing w:after="0" w:line="240" w:lineRule="auto"/>
              <w:ind w:left="53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AC19E6"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  <w:t>от ___________  № _______</w:t>
            </w:r>
          </w:p>
        </w:tc>
      </w:tr>
    </w:tbl>
    <w:p w:rsidR="00863840" w:rsidRDefault="00863840" w:rsidP="005564D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2633A5" w:rsidRDefault="002633A5" w:rsidP="005564D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52AC6" w:rsidRPr="002633A5" w:rsidRDefault="00C52AC6" w:rsidP="00A90A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887C4D" w:rsidRPr="002633A5" w:rsidRDefault="00887C4D" w:rsidP="00A90A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33A5">
        <w:rPr>
          <w:rFonts w:ascii="Times New Roman" w:hAnsi="Times New Roman"/>
          <w:b/>
          <w:sz w:val="28"/>
          <w:szCs w:val="28"/>
        </w:rPr>
        <w:t>принятия решения о разработке,</w:t>
      </w:r>
    </w:p>
    <w:p w:rsidR="002E2CDD" w:rsidRPr="002633A5" w:rsidRDefault="00887C4D" w:rsidP="00A90A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2633A5">
        <w:rPr>
          <w:rFonts w:ascii="Times New Roman" w:hAnsi="Times New Roman"/>
          <w:b/>
          <w:sz w:val="28"/>
          <w:szCs w:val="28"/>
        </w:rPr>
        <w:t xml:space="preserve">формирования, реализации и оценки эффективности </w:t>
      </w:r>
      <w:proofErr w:type="gramStart"/>
      <w:r w:rsidR="00DD2A14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</w:t>
      </w:r>
      <w:proofErr w:type="gramEnd"/>
    </w:p>
    <w:p w:rsidR="00887C4D" w:rsidRPr="002633A5" w:rsidRDefault="00887C4D" w:rsidP="00A90A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</w:t>
      </w:r>
      <w:r w:rsidR="00E50864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66D45" w:rsidRPr="002633A5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Мостовского района</w:t>
      </w:r>
    </w:p>
    <w:p w:rsidR="002633A5" w:rsidRPr="007574F4" w:rsidRDefault="002633A5" w:rsidP="00A90A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223D4" w:rsidRPr="007574F4" w:rsidRDefault="004A16F0" w:rsidP="00A90AF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223D4" w:rsidRPr="007574F4">
        <w:rPr>
          <w:rFonts w:ascii="Times New Roman" w:eastAsia="Times New Roman" w:hAnsi="Times New Roman"/>
          <w:sz w:val="28"/>
          <w:szCs w:val="28"/>
          <w:lang w:eastAsia="ru-RU"/>
        </w:rPr>
        <w:t>. Общие положения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1.1 Порядок принятия решения о разработке, формирования, реализации и оценки эффективности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 (далее – Порядок) определяет правила принятия решения о разработке, формирования,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7574F4" w:rsidRDefault="00705291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A13543" w:rsidRPr="00A13543">
        <w:rPr>
          <w:rFonts w:ascii="Times New Roman" w:hAnsi="Times New Roman"/>
          <w:sz w:val="28"/>
          <w:szCs w:val="28"/>
        </w:rPr>
        <w:t xml:space="preserve">Муниципальной программой муниципального образования Мостовский район (далее - муниципальная программа) является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документ стратегического планирования, содержащий комплекс планируемых</w:t>
      </w:r>
      <w:r w:rsidR="00A13543" w:rsidRPr="00A13543">
        <w:rPr>
          <w:rFonts w:ascii="Times New Roman" w:hAnsi="Times New Roman"/>
          <w:sz w:val="28"/>
          <w:szCs w:val="28"/>
        </w:rPr>
        <w:t xml:space="preserve"> мероприятий, взаимоувязанных по задачам, срокам осуществления,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исполнителям</w:t>
      </w:r>
      <w:r w:rsidR="00A13543" w:rsidRPr="00A13543">
        <w:rPr>
          <w:rFonts w:ascii="Times New Roman" w:hAnsi="Times New Roman"/>
          <w:sz w:val="28"/>
          <w:szCs w:val="28"/>
        </w:rPr>
        <w:t xml:space="preserve"> и ресурсам и обеспечивающих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наиболее эффективное</w:t>
      </w:r>
      <w:r w:rsidR="00A13543" w:rsidRPr="00A13543">
        <w:rPr>
          <w:rFonts w:ascii="Times New Roman" w:hAnsi="Times New Roman"/>
          <w:sz w:val="28"/>
          <w:szCs w:val="28"/>
        </w:rPr>
        <w:t xml:space="preserve"> достижение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целей</w:t>
      </w:r>
      <w:r w:rsidR="00A13543" w:rsidRPr="00A13543">
        <w:rPr>
          <w:rFonts w:ascii="Times New Roman" w:hAnsi="Times New Roman"/>
          <w:sz w:val="28"/>
          <w:szCs w:val="28"/>
        </w:rPr>
        <w:t xml:space="preserve"> и </w:t>
      </w:r>
      <w:r w:rsidR="00A13543" w:rsidRPr="00A13543">
        <w:rPr>
          <w:rFonts w:ascii="Times New Roman" w:hAnsi="Times New Roman"/>
          <w:color w:val="000000"/>
          <w:sz w:val="28"/>
          <w:szCs w:val="28"/>
        </w:rPr>
        <w:t>решение задач</w:t>
      </w:r>
      <w:r w:rsidR="00A13543" w:rsidRPr="00A13543">
        <w:rPr>
          <w:rFonts w:ascii="Times New Roman" w:hAnsi="Times New Roman"/>
          <w:sz w:val="28"/>
          <w:szCs w:val="28"/>
        </w:rPr>
        <w:t xml:space="preserve"> социально-экономического, научно-технического, инвестиционного, экологического развития муниципального образования</w:t>
      </w:r>
      <w:r w:rsidR="008D715A" w:rsidRPr="007574F4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EA5C64">
        <w:rPr>
          <w:rFonts w:ascii="Times New Roman" w:eastAsia="TimesNewRomanPSMT" w:hAnsi="Times New Roman"/>
          <w:sz w:val="28"/>
          <w:szCs w:val="28"/>
        </w:rPr>
        <w:t>1.2</w:t>
      </w:r>
      <w:r w:rsidR="00705291" w:rsidRPr="00EA5C64">
        <w:rPr>
          <w:rFonts w:ascii="Times New Roman" w:eastAsia="TimesNewRomanPSMT" w:hAnsi="Times New Roman"/>
          <w:sz w:val="28"/>
          <w:szCs w:val="28"/>
        </w:rPr>
        <w:t xml:space="preserve">. Муниципальная программа разрабатывается и утверждается на срок не менее </w:t>
      </w:r>
      <w:r w:rsidR="00EA5C64" w:rsidRPr="00EA5C64">
        <w:rPr>
          <w:rFonts w:ascii="Times New Roman" w:eastAsia="TimesNewRomanPSMT" w:hAnsi="Times New Roman"/>
          <w:sz w:val="28"/>
          <w:szCs w:val="28"/>
        </w:rPr>
        <w:t>3 лет</w:t>
      </w:r>
      <w:r w:rsidR="00705291" w:rsidRPr="00EA5C64">
        <w:rPr>
          <w:rFonts w:ascii="Times New Roman" w:eastAsia="TimesNewRomanPSMT" w:hAnsi="Times New Roman"/>
          <w:sz w:val="28"/>
          <w:szCs w:val="28"/>
        </w:rPr>
        <w:t>.</w:t>
      </w:r>
    </w:p>
    <w:p w:rsidR="00C866B7" w:rsidRPr="007574F4" w:rsidRDefault="008D715A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74F4">
        <w:rPr>
          <w:rFonts w:ascii="Times New Roman" w:eastAsia="TimesNewRomanPSMT" w:hAnsi="Times New Roman"/>
          <w:sz w:val="28"/>
          <w:szCs w:val="28"/>
        </w:rPr>
        <w:t>1.3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>. Муниципальная программа может включать  под</w:t>
      </w:r>
      <w:r w:rsidR="00A13280" w:rsidRPr="007574F4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7574F4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C866B7" w:rsidRPr="007574F4">
        <w:rPr>
          <w:rFonts w:ascii="Times New Roman" w:eastAsia="TimesNewRomanPSMT" w:hAnsi="Times New Roman"/>
          <w:sz w:val="28"/>
          <w:szCs w:val="28"/>
        </w:rPr>
        <w:t xml:space="preserve">основные мероприятия, ведомственные целевые программы. </w:t>
      </w:r>
      <w:r w:rsidR="00C866B7" w:rsidRPr="007574F4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подпрограммы, ведомственные целевые программы осуществляется исходя из масштабности и сложности решаемых муниципальной программой задач.</w:t>
      </w:r>
    </w:p>
    <w:p w:rsidR="00C866B7" w:rsidRPr="007574F4" w:rsidRDefault="00C866B7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7574F4" w:rsidRDefault="00C866B7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7574F4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F01997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1643A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E57D2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1997" w:rsidRPr="007574F4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ответственным за разработку и реализацию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обладающий полномочиями, установленными настоящим Порядком (далее – координатор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программы); 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>-координатор подпрограммы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7574F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 (далее – координатор подпрограммы):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-ответственный исполнитель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ответственный исполнитель) – орган исполнительной власти (структурное подразделение администрации </w:t>
      </w:r>
      <w:r w:rsidR="00C8443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-соисполнители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соисполнители)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-участники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– органы исполнительной власти и (или) иные главные распорядители (распорядители) средств бюджета</w:t>
      </w:r>
      <w:r w:rsidR="00E5086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участвующие в реализации одного или нескольких мероприятий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-основные параметры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574F4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574F4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-проблема социально-экономического развития – противоречие между желаемым (целевым) и текущим (действительным) состоянием сферы реализации 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Default="008D715A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-непосредственный результат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5C5D78" w:rsidRPr="007574F4" w:rsidRDefault="009C6708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 </w:t>
      </w:r>
      <w:r w:rsidRPr="004B71B7">
        <w:rPr>
          <w:rFonts w:ascii="Times New Roman" w:hAnsi="Times New Roman"/>
          <w:sz w:val="28"/>
          <w:highlight w:val="yellow"/>
        </w:rPr>
        <w:t>-</w:t>
      </w:r>
      <w:r w:rsidR="005C5D78" w:rsidRPr="004B71B7">
        <w:rPr>
          <w:rFonts w:ascii="Times New Roman" w:hAnsi="Times New Roman"/>
          <w:sz w:val="28"/>
          <w:highlight w:val="yellow"/>
        </w:rPr>
        <w:t>ГАС </w:t>
      </w:r>
      <w:r w:rsidR="005C5D78" w:rsidRPr="004B71B7">
        <w:rPr>
          <w:rFonts w:ascii="Times New Roman" w:hAnsi="Times New Roman"/>
          <w:sz w:val="28"/>
          <w:szCs w:val="28"/>
          <w:highlight w:val="yellow"/>
        </w:rPr>
        <w:t>"Управление</w:t>
      </w:r>
      <w:r w:rsidR="005C5D78" w:rsidRPr="004B71B7">
        <w:rPr>
          <w:rFonts w:ascii="Arial" w:hAnsi="Arial" w:cs="Arial"/>
          <w:color w:val="545454"/>
          <w:sz w:val="28"/>
          <w:szCs w:val="28"/>
          <w:highlight w:val="yellow"/>
          <w:shd w:val="clear" w:color="auto" w:fill="FFFFFF"/>
        </w:rPr>
        <w:t xml:space="preserve">"- </w:t>
      </w:r>
      <w:r w:rsidR="005C5D78" w:rsidRPr="004B71B7">
        <w:rPr>
          <w:rFonts w:ascii="Times New Roman" w:hAnsi="Times New Roman"/>
          <w:color w:val="000000"/>
          <w:sz w:val="28"/>
          <w:szCs w:val="20"/>
          <w:highlight w:val="yellow"/>
          <w:shd w:val="clear" w:color="auto" w:fill="FFFFFF"/>
        </w:rPr>
        <w:t>Государственная автоматизированная система  «Управление» предназначена для повышения эффективности государственного управления за счет совершенствования информационного, технологического и аналитического обеспечения принятия решений на всех уровнях государственного управления, существенного сокращения дублирующих информационных потоков, формирования единого информационного пространства</w:t>
      </w:r>
    </w:p>
    <w:p w:rsidR="007107C4" w:rsidRPr="007107C4" w:rsidRDefault="00C866B7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1.5.</w:t>
      </w:r>
      <w:r w:rsidR="00E57D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</w:t>
      </w:r>
      <w:r w:rsidRPr="007574F4">
        <w:rPr>
          <w:rFonts w:ascii="Times New Roman" w:eastAsia="TimesNewRomanPSMT" w:hAnsi="Times New Roman"/>
          <w:sz w:val="28"/>
          <w:szCs w:val="28"/>
        </w:rPr>
        <w:lastRenderedPageBreak/>
        <w:t xml:space="preserve">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107C4">
        <w:rPr>
          <w:rFonts w:ascii="Times New Roman" w:hAnsi="Times New Roman"/>
          <w:sz w:val="28"/>
          <w:szCs w:val="28"/>
        </w:rPr>
        <w:t xml:space="preserve">1.6. Основанием для разработки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7107C4">
        <w:rPr>
          <w:rFonts w:ascii="Times New Roman" w:hAnsi="Times New Roman"/>
          <w:sz w:val="28"/>
          <w:szCs w:val="28"/>
        </w:rPr>
        <w:t xml:space="preserve"> программ является Перечень муниципальных программ, которым устанавливается наименование и координатор муниципальной программы.</w:t>
      </w:r>
    </w:p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sub_17"/>
      <w:r w:rsidRPr="007107C4">
        <w:rPr>
          <w:rFonts w:ascii="Times New Roman" w:hAnsi="Times New Roman"/>
          <w:sz w:val="28"/>
          <w:szCs w:val="28"/>
        </w:rPr>
        <w:t>1.7. Разработка и реализация муниципальной программы, а также принятие решения о необходимости внесения изменений в нее осуществляется координатором муниципальной программы совместно с координаторами подпрограмм и (или) участниками муниципальной программы.</w:t>
      </w:r>
    </w:p>
    <w:bookmarkEnd w:id="0"/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107C4">
        <w:rPr>
          <w:rFonts w:ascii="Times New Roman" w:hAnsi="Times New Roman"/>
          <w:sz w:val="28"/>
          <w:szCs w:val="28"/>
        </w:rPr>
        <w:t>1.8. Проект муниципальной программы подлежит общественному обсуждению.</w:t>
      </w:r>
    </w:p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sub_19"/>
      <w:r w:rsidRPr="007107C4">
        <w:rPr>
          <w:rFonts w:ascii="Times New Roman" w:hAnsi="Times New Roman"/>
          <w:sz w:val="28"/>
          <w:szCs w:val="28"/>
        </w:rPr>
        <w:t xml:space="preserve">1.9. Муниципальная программа утверждается </w:t>
      </w:r>
      <w:r w:rsidRPr="007107C4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муниципального образования </w:t>
      </w:r>
      <w:r w:rsidRPr="007107C4">
        <w:rPr>
          <w:rFonts w:ascii="Times New Roman" w:hAnsi="Times New Roman"/>
          <w:sz w:val="28"/>
          <w:szCs w:val="28"/>
          <w:shd w:val="clear" w:color="auto" w:fill="FFFFFF"/>
        </w:rPr>
        <w:t>Мостовский район.</w:t>
      </w:r>
    </w:p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sub_110"/>
      <w:bookmarkEnd w:id="1"/>
      <w:r w:rsidRPr="007107C4">
        <w:rPr>
          <w:rFonts w:ascii="Times New Roman" w:hAnsi="Times New Roman"/>
          <w:sz w:val="28"/>
          <w:szCs w:val="28"/>
        </w:rPr>
        <w:t>1.10. По каждой муниципальной  программе ежегодно проводится оценка эффективности ее реализации.</w:t>
      </w:r>
    </w:p>
    <w:bookmarkEnd w:id="2"/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107C4">
        <w:rPr>
          <w:rFonts w:ascii="Times New Roman" w:hAnsi="Times New Roman"/>
          <w:sz w:val="28"/>
          <w:szCs w:val="28"/>
        </w:rPr>
        <w:t xml:space="preserve">1.11. Координатор муниципальной программы обеспечивает регистрацию муниципальной программы в федеральном реестре документов стратегического планирования в соответствии со </w:t>
      </w:r>
      <w:r w:rsidRPr="007107C4">
        <w:rPr>
          <w:rStyle w:val="ae"/>
          <w:rFonts w:ascii="Times New Roman" w:hAnsi="Times New Roman"/>
          <w:color w:val="auto"/>
          <w:sz w:val="28"/>
          <w:szCs w:val="28"/>
        </w:rPr>
        <w:t>статьей 12</w:t>
      </w:r>
      <w:r w:rsidRPr="007107C4">
        <w:rPr>
          <w:rFonts w:ascii="Times New Roman" w:hAnsi="Times New Roman"/>
          <w:sz w:val="28"/>
          <w:szCs w:val="28"/>
        </w:rPr>
        <w:t xml:space="preserve"> Федерального закона от 28 июня 2014 года N 172-ФЗ "О стратегическом планировании в Российской Федерации".</w:t>
      </w:r>
    </w:p>
    <w:p w:rsidR="007107C4" w:rsidRPr="007107C4" w:rsidRDefault="007107C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107C4">
        <w:rPr>
          <w:rFonts w:ascii="Times New Roman" w:hAnsi="Times New Roman"/>
          <w:sz w:val="28"/>
          <w:szCs w:val="28"/>
        </w:rPr>
        <w:t xml:space="preserve">1.12. </w:t>
      </w:r>
      <w:r w:rsidRPr="0089655A">
        <w:rPr>
          <w:rFonts w:ascii="Times New Roman" w:hAnsi="Times New Roman"/>
          <w:sz w:val="28"/>
          <w:szCs w:val="28"/>
        </w:rPr>
        <w:t xml:space="preserve">Руководители структурных подразделений администрации </w:t>
      </w:r>
      <w:r w:rsidR="0089655A">
        <w:rPr>
          <w:rFonts w:ascii="Times New Roman" w:hAnsi="Times New Roman"/>
          <w:sz w:val="28"/>
          <w:szCs w:val="28"/>
        </w:rPr>
        <w:t>муниципального образования Мостовский район - координаторы</w:t>
      </w:r>
      <w:r w:rsidRPr="007107C4">
        <w:rPr>
          <w:rFonts w:ascii="Times New Roman" w:hAnsi="Times New Roman"/>
          <w:sz w:val="28"/>
          <w:szCs w:val="28"/>
        </w:rPr>
        <w:t xml:space="preserve"> и участник</w:t>
      </w:r>
      <w:r w:rsidR="0089655A">
        <w:rPr>
          <w:rFonts w:ascii="Times New Roman" w:hAnsi="Times New Roman"/>
          <w:sz w:val="28"/>
          <w:szCs w:val="28"/>
        </w:rPr>
        <w:t>и</w:t>
      </w:r>
      <w:r w:rsidRPr="007107C4">
        <w:rPr>
          <w:rFonts w:ascii="Times New Roman" w:hAnsi="Times New Roman"/>
          <w:sz w:val="28"/>
          <w:szCs w:val="28"/>
        </w:rPr>
        <w:t xml:space="preserve"> муниципальной программы (подпрограммы) в сфере установленных функций несут персональную ответственность за эффективность реализации муниципальной программы, </w:t>
      </w:r>
      <w:proofErr w:type="spellStart"/>
      <w:r w:rsidRPr="007107C4">
        <w:rPr>
          <w:rFonts w:ascii="Times New Roman" w:hAnsi="Times New Roman"/>
          <w:sz w:val="28"/>
          <w:szCs w:val="28"/>
        </w:rPr>
        <w:t>недостижение</w:t>
      </w:r>
      <w:proofErr w:type="spellEnd"/>
      <w:r w:rsidRPr="007107C4">
        <w:rPr>
          <w:rFonts w:ascii="Times New Roman" w:hAnsi="Times New Roman"/>
          <w:sz w:val="28"/>
          <w:szCs w:val="28"/>
        </w:rPr>
        <w:t xml:space="preserve"> целевых показателей муниципальной программы (подпрограммы), а также за достоверность данных, представляемых в рамках мониторинга реализации муниципальной программы.</w:t>
      </w:r>
    </w:p>
    <w:p w:rsidR="00437525" w:rsidRPr="007574F4" w:rsidRDefault="00437525" w:rsidP="00A90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</w:p>
    <w:p w:rsidR="00224E09" w:rsidRPr="007574F4" w:rsidRDefault="004A16F0" w:rsidP="00A90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</w:t>
      </w:r>
      <w:r w:rsidR="00224E09" w:rsidRPr="007574F4">
        <w:rPr>
          <w:rFonts w:ascii="Times New Roman" w:hAnsi="Times New Roman"/>
          <w:sz w:val="28"/>
          <w:szCs w:val="28"/>
        </w:rPr>
        <w:t>. Требования</w:t>
      </w:r>
      <w:r w:rsidR="00703017" w:rsidRPr="007574F4">
        <w:rPr>
          <w:rFonts w:ascii="Times New Roman" w:hAnsi="Times New Roman"/>
          <w:sz w:val="28"/>
          <w:szCs w:val="28"/>
        </w:rPr>
        <w:t xml:space="preserve"> к содержанию муниципальной</w:t>
      </w:r>
      <w:r w:rsidR="00224E09" w:rsidRPr="007574F4">
        <w:rPr>
          <w:rFonts w:ascii="Times New Roman" w:hAnsi="Times New Roman"/>
          <w:sz w:val="28"/>
          <w:szCs w:val="28"/>
        </w:rPr>
        <w:t xml:space="preserve"> программы</w:t>
      </w:r>
    </w:p>
    <w:p w:rsidR="001D7914" w:rsidRPr="007574F4" w:rsidRDefault="001D7914" w:rsidP="00A90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 М</w:t>
      </w:r>
      <w:r w:rsidRPr="007574F4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2.1.1. Паспорт муниципальной программы (по форме согласно приложению № 1 к настоящему Порядку).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2.1.2. 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574F4" w:rsidRDefault="001D7914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и краткое описание подпрограмм, ведомственных целевых программ и основных мероприятий муниципальной программы (при наличии);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методика оценки эффективности реализации муниципальной программы</w:t>
      </w:r>
      <w:r w:rsidR="009471E1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574F4">
        <w:rPr>
          <w:rFonts w:ascii="Times New Roman" w:eastAsia="TimesNewRomanPSMT" w:hAnsi="Times New Roman"/>
          <w:sz w:val="28"/>
          <w:szCs w:val="28"/>
        </w:rPr>
        <w:t>–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574F4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574F4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2.1.3. Подпрограммы и (или) ведомственные целевые программы (при наличии в виде приложений к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A13543" w:rsidRPr="007574F4" w:rsidRDefault="00A13543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3543">
        <w:rPr>
          <w:rFonts w:ascii="Times New Roman" w:hAnsi="Times New Roman"/>
          <w:sz w:val="28"/>
          <w:szCs w:val="28"/>
        </w:rPr>
        <w:t xml:space="preserve">2.1.4. Иные положения, не предусмотренные </w:t>
      </w:r>
      <w:hyperlink w:anchor="sub_211" w:history="1">
        <w:r w:rsidRPr="00A13543">
          <w:rPr>
            <w:rFonts w:ascii="Times New Roman" w:hAnsi="Times New Roman"/>
            <w:sz w:val="28"/>
            <w:szCs w:val="28"/>
          </w:rPr>
          <w:t>подпунктами 2.1.1 - 2.1.3</w:t>
        </w:r>
      </w:hyperlink>
      <w:r w:rsidRPr="00A13543">
        <w:rPr>
          <w:rFonts w:ascii="Times New Roman" w:hAnsi="Times New Roman"/>
          <w:sz w:val="28"/>
          <w:szCs w:val="28"/>
        </w:rPr>
        <w:t xml:space="preserve"> настоящего Порядка, соответствующие требованиям, установленным правилами предоставления межбюджетных трансфертов из краевого бюджета бюджету муниципального образования Мостовский район.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 К содержанию разделов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7574F4" w:rsidRDefault="001D7914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2.2.1. Раздел «Характеристика текущего состояния и </w:t>
      </w:r>
      <w:r w:rsidR="00A13543">
        <w:rPr>
          <w:rFonts w:ascii="Times New Roman" w:hAnsi="Times New Roman"/>
          <w:sz w:val="28"/>
          <w:szCs w:val="28"/>
          <w:shd w:val="clear" w:color="auto" w:fill="FFFFFF"/>
        </w:rPr>
        <w:t>основные проблемы в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соответствующей сфер</w:t>
      </w:r>
      <w:r w:rsidR="00A13543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7574F4" w:rsidRDefault="001D7914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</w:t>
      </w:r>
      <w:r w:rsidR="00296167" w:rsidRPr="00296167">
        <w:rPr>
          <w:rFonts w:ascii="Times New Roman" w:hAnsi="Times New Roman"/>
          <w:sz w:val="28"/>
          <w:szCs w:val="28"/>
        </w:rPr>
        <w:t>,</w:t>
      </w:r>
      <w:r w:rsidR="00E50864">
        <w:rPr>
          <w:rFonts w:ascii="Times New Roman" w:hAnsi="Times New Roman"/>
          <w:sz w:val="28"/>
          <w:szCs w:val="28"/>
        </w:rPr>
        <w:t xml:space="preserve">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в том числе в разрезе подпрограмм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D7914" w:rsidRPr="007574F4" w:rsidRDefault="001D7914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2.2.2. Раздел «Цели, задачи и целевые показатели, сроки и этапы реализации </w:t>
      </w:r>
      <w:r w:rsidRPr="007574F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Формулировка цели должна быть ясной, без использования специальных терминов, указаний на иные цели, задачи или результаты, которые являются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следствиями достижения самой цели, а также описания путей, средств и методов достижения цели.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296167" w:rsidRPr="00296167" w:rsidRDefault="0059331F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 xml:space="preserve"> Методика расчета целевых показателей, включенная в состав муниципальной программы,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</w:t>
      </w:r>
      <w:r w:rsidR="00296167" w:rsidRPr="00296167">
        <w:rPr>
          <w:rFonts w:ascii="Times New Roman" w:hAnsi="Times New Roman"/>
          <w:sz w:val="28"/>
          <w:szCs w:val="28"/>
        </w:rPr>
        <w:t xml:space="preserve">), и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позволять рассчитывать на основе данных показателей</w:t>
      </w:r>
      <w:r w:rsidR="00296167" w:rsidRPr="00296167">
        <w:rPr>
          <w:rFonts w:ascii="Times New Roman" w:hAnsi="Times New Roman"/>
          <w:sz w:val="28"/>
          <w:szCs w:val="28"/>
        </w:rPr>
        <w:t xml:space="preserve"> целевые показатели, </w:t>
      </w:r>
      <w:r w:rsidR="00296167" w:rsidRPr="00296167">
        <w:rPr>
          <w:rFonts w:ascii="Times New Roman" w:hAnsi="Times New Roman"/>
          <w:color w:val="000000"/>
          <w:sz w:val="28"/>
          <w:szCs w:val="28"/>
        </w:rPr>
        <w:t>установленные в документах стратегического планирования муниципального образования Мостовский район</w:t>
      </w:r>
      <w:r w:rsidR="00296167" w:rsidRPr="00296167">
        <w:rPr>
          <w:rFonts w:ascii="Times New Roman" w:hAnsi="Times New Roman"/>
          <w:sz w:val="28"/>
          <w:szCs w:val="28"/>
        </w:rPr>
        <w:t>.</w:t>
      </w:r>
    </w:p>
    <w:p w:rsidR="0059331F" w:rsidRPr="007574F4" w:rsidRDefault="00296167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bookmarkStart w:id="3" w:name="sub_22201"/>
      <w:r w:rsidRPr="00296167">
        <w:rPr>
          <w:rFonts w:ascii="Times New Roman" w:hAnsi="Times New Roman"/>
          <w:color w:val="000000"/>
          <w:sz w:val="28"/>
          <w:szCs w:val="28"/>
        </w:rPr>
        <w:t>Система целевых показателей должна обеспечивать возможность проверки и подтверждения достижения целей и решения задач, поставленных в</w:t>
      </w:r>
      <w:r w:rsidRPr="00296167">
        <w:rPr>
          <w:rFonts w:ascii="Times New Roman" w:hAnsi="Times New Roman"/>
          <w:sz w:val="28"/>
          <w:szCs w:val="28"/>
        </w:rPr>
        <w:t xml:space="preserve"> муниципальной </w:t>
      </w:r>
      <w:r w:rsidRPr="00296167">
        <w:rPr>
          <w:rFonts w:ascii="Times New Roman" w:hAnsi="Times New Roman"/>
          <w:color w:val="000000"/>
          <w:sz w:val="28"/>
          <w:szCs w:val="28"/>
        </w:rPr>
        <w:t>программе</w:t>
      </w:r>
      <w:r w:rsidRPr="00296167">
        <w:rPr>
          <w:rFonts w:ascii="Times New Roman" w:hAnsi="Times New Roman"/>
          <w:sz w:val="28"/>
          <w:szCs w:val="28"/>
        </w:rPr>
        <w:t>.</w:t>
      </w:r>
      <w:bookmarkEnd w:id="3"/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</w:t>
      </w:r>
      <w:r w:rsidR="00A2739A">
        <w:rPr>
          <w:rFonts w:ascii="Times New Roman" w:hAnsi="Times New Roman"/>
          <w:sz w:val="28"/>
          <w:szCs w:val="28"/>
          <w:shd w:val="clear" w:color="auto" w:fill="FFFFFF"/>
        </w:rPr>
        <w:t>муниципальных программ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7574F4" w:rsidRDefault="0059331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7574F4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9D22BD">
        <w:rPr>
          <w:rFonts w:ascii="Times New Roman" w:hAnsi="Times New Roman"/>
          <w:sz w:val="28"/>
          <w:szCs w:val="28"/>
          <w:shd w:val="clear" w:color="auto" w:fill="FFFFFF"/>
        </w:rPr>
        <w:t>2.2.3. Раздел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«Перечень и краткое описание подпрограмм, ведомственных целевых программ и основных мероприятий муниципальной программы».</w:t>
      </w:r>
    </w:p>
    <w:p w:rsidR="0059331F" w:rsidRPr="007574F4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 разделе приводится перечень и краткое описание подпрограмм, ведомственных целевых программ, а также перечень основных мероприятий муниципальной программы.</w:t>
      </w:r>
    </w:p>
    <w:p w:rsidR="0059331F" w:rsidRPr="007574F4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(подпрограмм, ведомственных целевых программ).</w:t>
      </w:r>
    </w:p>
    <w:p w:rsidR="00A2739A" w:rsidRDefault="00A2739A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 xml:space="preserve">Основное мероприятие должно быть направлено на решение конкретной задачи </w:t>
      </w:r>
      <w:r w:rsidR="00EA5C64" w:rsidRPr="00EA5C64">
        <w:rPr>
          <w:rFonts w:ascii="Times New Roman" w:hAnsi="Times New Roman"/>
          <w:sz w:val="28"/>
          <w:szCs w:val="28"/>
        </w:rPr>
        <w:t>муниципальной</w:t>
      </w:r>
      <w:r w:rsidRPr="00EA5C64">
        <w:rPr>
          <w:rFonts w:ascii="Times New Roman" w:hAnsi="Times New Roman"/>
          <w:sz w:val="28"/>
          <w:szCs w:val="28"/>
        </w:rPr>
        <w:t xml:space="preserve"> программы</w:t>
      </w:r>
      <w:r w:rsidRPr="00A2739A">
        <w:rPr>
          <w:rFonts w:ascii="Times New Roman" w:hAnsi="Times New Roman"/>
          <w:sz w:val="28"/>
          <w:szCs w:val="28"/>
        </w:rPr>
        <w:t>. На решение одной задачи может быть направлено н</w:t>
      </w:r>
      <w:r>
        <w:rPr>
          <w:rFonts w:ascii="Times New Roman" w:hAnsi="Times New Roman"/>
          <w:sz w:val="28"/>
          <w:szCs w:val="28"/>
        </w:rPr>
        <w:t>есколько основных мероприятий.</w:t>
      </w:r>
    </w:p>
    <w:p w:rsidR="00677E02" w:rsidRPr="00677E02" w:rsidRDefault="00677E02" w:rsidP="00A90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238"/>
      <w:r w:rsidRPr="008D5AE1">
        <w:rPr>
          <w:rFonts w:ascii="Times New Roman" w:hAnsi="Times New Roman"/>
          <w:sz w:val="28"/>
          <w:szCs w:val="28"/>
        </w:rPr>
        <w:t>Перечень основных мероприятий, реализация которых предполагает финансирование за счет сре</w:t>
      </w:r>
      <w:proofErr w:type="gramStart"/>
      <w:r w:rsidRPr="008D5AE1">
        <w:rPr>
          <w:rFonts w:ascii="Times New Roman" w:hAnsi="Times New Roman"/>
          <w:sz w:val="28"/>
          <w:szCs w:val="28"/>
        </w:rPr>
        <w:t>дств кр</w:t>
      </w:r>
      <w:proofErr w:type="gramEnd"/>
      <w:r w:rsidRPr="008D5AE1">
        <w:rPr>
          <w:rFonts w:ascii="Times New Roman" w:hAnsi="Times New Roman"/>
          <w:sz w:val="28"/>
          <w:szCs w:val="28"/>
        </w:rPr>
        <w:t xml:space="preserve">аевого бюджета, должен отражать соответствующие расходные обязательства Краснодарского края и формироваться с учетом установленных </w:t>
      </w:r>
      <w:hyperlink r:id="rId8" w:history="1">
        <w:r w:rsidRPr="008D5AE1">
          <w:rPr>
            <w:rStyle w:val="ae"/>
            <w:rFonts w:ascii="Times New Roman" w:hAnsi="Times New Roman"/>
            <w:sz w:val="28"/>
            <w:szCs w:val="28"/>
          </w:rPr>
          <w:t>бюджетным законодательством</w:t>
        </w:r>
      </w:hyperlink>
      <w:r w:rsidRPr="008D5AE1">
        <w:rPr>
          <w:rFonts w:ascii="Times New Roman" w:hAnsi="Times New Roman"/>
          <w:sz w:val="28"/>
          <w:szCs w:val="28"/>
        </w:rPr>
        <w:t xml:space="preserve"> Российской Федерации видов расходов бюджета (форм бюджетных ассигнований). Основные мероприятия, реализация которых осуществляется за счет средств, предусмотренных на содержание координатора муниципальной программы (подпрограммы), участника муниципальной программы, формируются с учетом полномочий органов государственной власти субъектов Российской Федерации, определенных законодательством Российской Федерации.</w:t>
      </w:r>
      <w:bookmarkEnd w:id="4"/>
    </w:p>
    <w:p w:rsidR="0059331F" w:rsidRPr="007574F4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7574F4" w:rsidRDefault="0059331F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бюджета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за счет средств </w:t>
      </w:r>
      <w:r w:rsidR="00EA5C64">
        <w:rPr>
          <w:rFonts w:ascii="Times New Roman" w:hAnsi="Times New Roman"/>
          <w:sz w:val="28"/>
          <w:szCs w:val="28"/>
          <w:shd w:val="clear" w:color="auto" w:fill="FFFFFF"/>
        </w:rPr>
        <w:t>бюджета 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, формируется с учетом вопросов местного значения, полномочий </w:t>
      </w:r>
      <w:r w:rsidR="009E6814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, определенных законодательством Российской Федерации.</w:t>
      </w:r>
    </w:p>
    <w:p w:rsidR="000D3CAF" w:rsidRDefault="0059331F" w:rsidP="00A90AF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240"/>
      <w:proofErr w:type="gramStart"/>
      <w:r w:rsidRPr="00AA6061">
        <w:rPr>
          <w:rFonts w:ascii="Times New Roman" w:hAnsi="Times New Roman"/>
          <w:sz w:val="28"/>
          <w:szCs w:val="28"/>
        </w:rPr>
        <w:t xml:space="preserve">Для достижения целей (решения задач) муниципальной программы формируются основные мероприятия (мероприятия подпрограммы), в состав которых включаются приоритетные проекты и (или) программы с учетом </w:t>
      </w:r>
      <w:hyperlink r:id="rId9" w:history="1">
        <w:r w:rsidRPr="00AA6061">
          <w:rPr>
            <w:rStyle w:val="ae"/>
            <w:rFonts w:ascii="Times New Roman" w:hAnsi="Times New Roman"/>
            <w:sz w:val="28"/>
            <w:szCs w:val="28"/>
          </w:rPr>
          <w:t>Положения</w:t>
        </w:r>
      </w:hyperlink>
      <w:r w:rsidRPr="00AA6061">
        <w:rPr>
          <w:rFonts w:ascii="Times New Roman" w:hAnsi="Times New Roman"/>
          <w:sz w:val="28"/>
          <w:szCs w:val="28"/>
        </w:rPr>
        <w:t xml:space="preserve"> об организации проектной деятельности в </w:t>
      </w:r>
      <w:r w:rsidR="00AA6061" w:rsidRPr="00AA6061">
        <w:rPr>
          <w:rFonts w:ascii="Times New Roman" w:hAnsi="Times New Roman"/>
          <w:sz w:val="28"/>
          <w:szCs w:val="28"/>
        </w:rPr>
        <w:t>муниципальном образовании Мостовский район</w:t>
      </w:r>
      <w:r w:rsidRPr="00AA6061">
        <w:rPr>
          <w:rFonts w:ascii="Times New Roman" w:hAnsi="Times New Roman"/>
          <w:sz w:val="28"/>
          <w:szCs w:val="28"/>
        </w:rPr>
        <w:t xml:space="preserve">, утвержденного </w:t>
      </w:r>
      <w:hyperlink r:id="rId10" w:history="1">
        <w:r w:rsidRPr="00AA6061">
          <w:rPr>
            <w:rStyle w:val="ae"/>
            <w:rFonts w:ascii="Times New Roman" w:hAnsi="Times New Roman"/>
            <w:sz w:val="28"/>
            <w:szCs w:val="28"/>
          </w:rPr>
          <w:t>постановлением</w:t>
        </w:r>
      </w:hyperlink>
      <w:r w:rsidRPr="00AA6061">
        <w:rPr>
          <w:rFonts w:ascii="Times New Roman" w:hAnsi="Times New Roman"/>
          <w:sz w:val="28"/>
          <w:szCs w:val="28"/>
        </w:rPr>
        <w:t xml:space="preserve"> администрации </w:t>
      </w:r>
      <w:r w:rsidR="00AA6061" w:rsidRPr="00AA606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Мостовский район </w:t>
      </w:r>
      <w:r w:rsidRPr="00AA6061">
        <w:rPr>
          <w:rFonts w:ascii="Times New Roman" w:hAnsi="Times New Roman"/>
          <w:sz w:val="28"/>
          <w:szCs w:val="28"/>
        </w:rPr>
        <w:t xml:space="preserve"> от </w:t>
      </w:r>
      <w:r w:rsidR="00AA6061" w:rsidRPr="00AA6061">
        <w:rPr>
          <w:rFonts w:ascii="Times New Roman" w:hAnsi="Times New Roman"/>
          <w:sz w:val="28"/>
          <w:szCs w:val="28"/>
        </w:rPr>
        <w:t>21 декабря</w:t>
      </w:r>
      <w:r w:rsidRPr="00AA6061">
        <w:rPr>
          <w:rFonts w:ascii="Times New Roman" w:hAnsi="Times New Roman"/>
          <w:sz w:val="28"/>
          <w:szCs w:val="28"/>
        </w:rPr>
        <w:t xml:space="preserve"> 2018 года </w:t>
      </w:r>
      <w:r w:rsidR="00AA6061" w:rsidRPr="00AA6061">
        <w:rPr>
          <w:rFonts w:ascii="Times New Roman" w:hAnsi="Times New Roman"/>
          <w:sz w:val="28"/>
          <w:szCs w:val="28"/>
        </w:rPr>
        <w:t>№</w:t>
      </w:r>
      <w:r w:rsidRPr="00AA6061">
        <w:rPr>
          <w:rFonts w:ascii="Times New Roman" w:hAnsi="Times New Roman"/>
          <w:sz w:val="28"/>
          <w:szCs w:val="28"/>
        </w:rPr>
        <w:t> </w:t>
      </w:r>
      <w:r w:rsidR="00AA6061" w:rsidRPr="00AA6061">
        <w:rPr>
          <w:rFonts w:ascii="Times New Roman" w:hAnsi="Times New Roman"/>
          <w:sz w:val="28"/>
          <w:szCs w:val="28"/>
        </w:rPr>
        <w:t>1355</w:t>
      </w:r>
      <w:r w:rsidRPr="00AA6061">
        <w:rPr>
          <w:rFonts w:ascii="Times New Roman" w:hAnsi="Times New Roman"/>
          <w:sz w:val="28"/>
          <w:szCs w:val="28"/>
        </w:rPr>
        <w:t xml:space="preserve"> (далее - приоритетные проекты и (или) программы).</w:t>
      </w:r>
      <w:proofErr w:type="gramEnd"/>
    </w:p>
    <w:bookmarkEnd w:id="5"/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>При этом наименование основного мероприятия (мероприятия подпрограммы) должно соответствовать наименованию приоритетного проекта и (или) программы.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По инициативе координатора </w:t>
      </w:r>
      <w:r w:rsidR="00132982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(подпрограммы) приоритетный проект и (или) программа</w:t>
      </w:r>
      <w:r w:rsidR="00132982" w:rsidRPr="00975200">
        <w:rPr>
          <w:rFonts w:ascii="Times New Roman" w:hAnsi="Times New Roman"/>
          <w:sz w:val="28"/>
          <w:szCs w:val="28"/>
        </w:rPr>
        <w:t xml:space="preserve"> могут быть включены в муниципальную</w:t>
      </w:r>
      <w:r w:rsidRPr="00975200">
        <w:rPr>
          <w:rFonts w:ascii="Times New Roman" w:hAnsi="Times New Roman"/>
          <w:sz w:val="28"/>
          <w:szCs w:val="28"/>
        </w:rPr>
        <w:t xml:space="preserve"> программу в качестве подпрограммы. При этом наименование подпрограммы должно соответствовать наименованию приоритетного проекта и (или) программы.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Приоритетный проект и (или) программа, затрагивающие сферы реализации нескольких </w:t>
      </w:r>
      <w:r w:rsidR="00132982" w:rsidRPr="00975200">
        <w:rPr>
          <w:rFonts w:ascii="Times New Roman" w:hAnsi="Times New Roman"/>
          <w:sz w:val="28"/>
          <w:szCs w:val="28"/>
        </w:rPr>
        <w:t xml:space="preserve">муниципальных </w:t>
      </w:r>
      <w:r w:rsidRPr="00975200">
        <w:rPr>
          <w:rFonts w:ascii="Times New Roman" w:hAnsi="Times New Roman"/>
          <w:sz w:val="28"/>
          <w:szCs w:val="28"/>
        </w:rPr>
        <w:t xml:space="preserve">программ </w:t>
      </w:r>
      <w:r w:rsidR="00132982" w:rsidRPr="00975200">
        <w:rPr>
          <w:rFonts w:ascii="Times New Roman" w:hAnsi="Times New Roman"/>
          <w:sz w:val="28"/>
          <w:szCs w:val="28"/>
        </w:rPr>
        <w:t>Мостовского района</w:t>
      </w:r>
      <w:r w:rsidRPr="00975200">
        <w:rPr>
          <w:rFonts w:ascii="Times New Roman" w:hAnsi="Times New Roman"/>
          <w:sz w:val="28"/>
          <w:szCs w:val="28"/>
        </w:rPr>
        <w:t xml:space="preserve"> включаются в соответствующие </w:t>
      </w:r>
      <w:r w:rsidR="00132982" w:rsidRPr="00975200">
        <w:rPr>
          <w:rFonts w:ascii="Times New Roman" w:hAnsi="Times New Roman"/>
          <w:sz w:val="28"/>
          <w:szCs w:val="28"/>
        </w:rPr>
        <w:t xml:space="preserve">муниципальные </w:t>
      </w:r>
      <w:r w:rsidRPr="00975200">
        <w:rPr>
          <w:rFonts w:ascii="Times New Roman" w:hAnsi="Times New Roman"/>
          <w:sz w:val="28"/>
          <w:szCs w:val="28"/>
        </w:rPr>
        <w:t>программы в виде основного мероприятия (мероприятия подпрограммы).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Основные мероприятия </w:t>
      </w:r>
      <w:r w:rsidR="00132982" w:rsidRPr="00975200">
        <w:rPr>
          <w:rFonts w:ascii="Times New Roman" w:hAnsi="Times New Roman"/>
          <w:sz w:val="28"/>
          <w:szCs w:val="28"/>
        </w:rPr>
        <w:t xml:space="preserve">муниципальной </w:t>
      </w:r>
      <w:r w:rsidRPr="00975200">
        <w:rPr>
          <w:rFonts w:ascii="Times New Roman" w:hAnsi="Times New Roman"/>
          <w:sz w:val="28"/>
          <w:szCs w:val="28"/>
        </w:rPr>
        <w:t xml:space="preserve">программы не могут дублировать мероприятия других </w:t>
      </w:r>
      <w:r w:rsidR="00132982" w:rsidRPr="00975200">
        <w:rPr>
          <w:rFonts w:ascii="Times New Roman" w:hAnsi="Times New Roman"/>
          <w:sz w:val="28"/>
          <w:szCs w:val="28"/>
        </w:rPr>
        <w:t>муниципальных</w:t>
      </w:r>
      <w:r w:rsidRPr="00975200">
        <w:rPr>
          <w:rFonts w:ascii="Times New Roman" w:hAnsi="Times New Roman"/>
          <w:sz w:val="28"/>
          <w:szCs w:val="28"/>
        </w:rPr>
        <w:t xml:space="preserve"> программ (подпрограмм, ведомственных целевых программ), за исключением мероприятий, наименования которых содержат наименования приоритетных проектов и (или) программ, затрагивающие сферы реализации нескольких </w:t>
      </w:r>
      <w:r w:rsidR="00132982" w:rsidRPr="00975200">
        <w:rPr>
          <w:rFonts w:ascii="Times New Roman" w:hAnsi="Times New Roman"/>
          <w:sz w:val="28"/>
          <w:szCs w:val="28"/>
        </w:rPr>
        <w:t xml:space="preserve">муниципальных </w:t>
      </w:r>
      <w:r w:rsidRPr="00975200">
        <w:rPr>
          <w:rFonts w:ascii="Times New Roman" w:hAnsi="Times New Roman"/>
          <w:sz w:val="28"/>
          <w:szCs w:val="28"/>
        </w:rPr>
        <w:t xml:space="preserve">программ </w:t>
      </w:r>
      <w:r w:rsidR="00132982" w:rsidRPr="00975200">
        <w:rPr>
          <w:rFonts w:ascii="Times New Roman" w:hAnsi="Times New Roman"/>
          <w:sz w:val="28"/>
          <w:szCs w:val="28"/>
        </w:rPr>
        <w:t>Мостовского района</w:t>
      </w:r>
      <w:r w:rsidRPr="00975200">
        <w:rPr>
          <w:rFonts w:ascii="Times New Roman" w:hAnsi="Times New Roman"/>
          <w:sz w:val="28"/>
          <w:szCs w:val="28"/>
        </w:rPr>
        <w:t>.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sub_22311"/>
      <w:proofErr w:type="gramStart"/>
      <w:r w:rsidRPr="00975200">
        <w:rPr>
          <w:rFonts w:ascii="Times New Roman" w:hAnsi="Times New Roman"/>
          <w:sz w:val="28"/>
          <w:szCs w:val="28"/>
        </w:rPr>
        <w:t xml:space="preserve">Для достижения целей (решения задач) </w:t>
      </w:r>
      <w:r w:rsidR="00132982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формируются основные мероприятия (мероприятия подпрограммы), в состав которых включаются объекты капитального строительства социально-культурного и (или) коммунально-бытового назначения, реализация которых осуществляется хозяйствующими субъектами и не предполагает финансирования за счет средств бюджетов бюджетной системы Российской Федерации, срок реализации которых не должен превышать срока реализации </w:t>
      </w:r>
      <w:r w:rsidR="00132982" w:rsidRPr="00975200">
        <w:rPr>
          <w:rFonts w:ascii="Times New Roman" w:hAnsi="Times New Roman"/>
          <w:sz w:val="28"/>
          <w:szCs w:val="28"/>
        </w:rPr>
        <w:t xml:space="preserve">муниципальной </w:t>
      </w:r>
      <w:r w:rsidRPr="00975200">
        <w:rPr>
          <w:rFonts w:ascii="Times New Roman" w:hAnsi="Times New Roman"/>
          <w:sz w:val="28"/>
          <w:szCs w:val="28"/>
        </w:rPr>
        <w:t>программы (далее - объекты капитального строительства социально-культурного и (или) коммунально-бытового назначения).</w:t>
      </w:r>
      <w:proofErr w:type="gramEnd"/>
    </w:p>
    <w:bookmarkEnd w:id="6"/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Включение в перечень основных мероприятий </w:t>
      </w:r>
      <w:r w:rsidR="00132982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(мероприятий подпрограммы) объектов капитального строительства социально-культурного и (или) коммунально-бытового назначения осуществляется по результатам отбора соответствующих заявок хозяйствующих субъектов, за исключением случаев, предусмотренных настоящим пунктом, и соблюдения следующих условий: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5B4B">
        <w:rPr>
          <w:rFonts w:ascii="Times New Roman" w:hAnsi="Times New Roman"/>
          <w:sz w:val="28"/>
          <w:szCs w:val="28"/>
        </w:rPr>
        <w:t xml:space="preserve">приема, рассмотрения и отбора заявок хозяйствующих субъектов о включении в перечень мероприятий </w:t>
      </w:r>
      <w:r w:rsidR="00132982" w:rsidRPr="00385B4B">
        <w:rPr>
          <w:rFonts w:ascii="Times New Roman" w:hAnsi="Times New Roman"/>
          <w:sz w:val="28"/>
          <w:szCs w:val="28"/>
        </w:rPr>
        <w:t>муниципальной</w:t>
      </w:r>
      <w:r w:rsidRPr="00385B4B">
        <w:rPr>
          <w:rFonts w:ascii="Times New Roman" w:hAnsi="Times New Roman"/>
          <w:sz w:val="28"/>
          <w:szCs w:val="28"/>
        </w:rPr>
        <w:t xml:space="preserve"> программы (подпрограммы) объектов капитального строительства социально-культурного и (или) коммунально-бытового назначения (далее - заявки хозяйствующих субъектов), на основании порядка, утвержденного </w:t>
      </w:r>
      <w:r w:rsidR="00385B4B" w:rsidRPr="00385B4B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 Мостовский район</w:t>
      </w:r>
      <w:r w:rsidRPr="00385B4B">
        <w:rPr>
          <w:rFonts w:ascii="Times New Roman" w:hAnsi="Times New Roman"/>
          <w:sz w:val="28"/>
          <w:szCs w:val="28"/>
        </w:rPr>
        <w:t>;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публичного извещения хозяйствующих субъектов о приеме заявок хозяйствующих субъектов, содержащего предмет (наименование) отбора заявок хозяйствующих субъектов, основные параметры предмета отбора, реквизиты для получения дополнительной информации о предмете отбора, а также сроки </w:t>
      </w:r>
      <w:r w:rsidRPr="00975200">
        <w:rPr>
          <w:rFonts w:ascii="Times New Roman" w:hAnsi="Times New Roman"/>
          <w:sz w:val="28"/>
          <w:szCs w:val="28"/>
        </w:rPr>
        <w:lastRenderedPageBreak/>
        <w:t xml:space="preserve">приема заявок хозяйствующих субъектов. Указанное публичное извещение размещается на официальном сайте </w:t>
      </w:r>
      <w:r w:rsidR="00132982" w:rsidRPr="00975200">
        <w:rPr>
          <w:rFonts w:ascii="Times New Roman" w:hAnsi="Times New Roman"/>
          <w:sz w:val="28"/>
          <w:szCs w:val="28"/>
        </w:rPr>
        <w:t>администрации муниципального образования Мостовский район</w:t>
      </w:r>
      <w:r w:rsidRPr="009752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"Интернет" не менее чем за 10 дней до даты окончания приема заявлений хозяйствующих субъектов;</w:t>
      </w:r>
    </w:p>
    <w:p w:rsidR="00677E02" w:rsidRPr="00975200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заключения между координатором </w:t>
      </w:r>
      <w:r w:rsidR="00975200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и хозяйствующим субъектом, объект капитального строительства социально-культурного и (или) коммунально-бытового назначения которого допущен </w:t>
      </w:r>
      <w:proofErr w:type="gramStart"/>
      <w:r w:rsidRPr="00975200">
        <w:rPr>
          <w:rFonts w:ascii="Times New Roman" w:hAnsi="Times New Roman"/>
          <w:sz w:val="28"/>
          <w:szCs w:val="28"/>
        </w:rPr>
        <w:t>ко</w:t>
      </w:r>
      <w:proofErr w:type="gramEnd"/>
      <w:r w:rsidRPr="00975200">
        <w:rPr>
          <w:rFonts w:ascii="Times New Roman" w:hAnsi="Times New Roman"/>
          <w:sz w:val="28"/>
          <w:szCs w:val="28"/>
        </w:rPr>
        <w:t xml:space="preserve"> включению в </w:t>
      </w:r>
      <w:r w:rsidR="00975200" w:rsidRPr="00975200">
        <w:rPr>
          <w:rFonts w:ascii="Times New Roman" w:hAnsi="Times New Roman"/>
          <w:sz w:val="28"/>
          <w:szCs w:val="28"/>
        </w:rPr>
        <w:t xml:space="preserve">муниципальную </w:t>
      </w:r>
      <w:r w:rsidRPr="00975200">
        <w:rPr>
          <w:rFonts w:ascii="Times New Roman" w:hAnsi="Times New Roman"/>
          <w:sz w:val="28"/>
          <w:szCs w:val="28"/>
        </w:rPr>
        <w:t xml:space="preserve">программу, соглашения о реализации мероприятия </w:t>
      </w:r>
      <w:r w:rsidR="00975200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(подпрограммы) с созданием объекта капитального строительства социально-культурного и (или) коммунально-бытового назначения (далее - соглашение). Соглашение заключается с победителем отбора (единственным участником, признанным соответствующим утвержденному порядку приема, рассмотрения и отбора заявок хозяйствующих субъектов) в течение 5 рабочих дней со дня </w:t>
      </w:r>
      <w:proofErr w:type="gramStart"/>
      <w:r w:rsidRPr="00975200">
        <w:rPr>
          <w:rFonts w:ascii="Times New Roman" w:hAnsi="Times New Roman"/>
          <w:sz w:val="28"/>
          <w:szCs w:val="28"/>
        </w:rPr>
        <w:t>подведения итогов отбора заявок хозяйствующих субъектов</w:t>
      </w:r>
      <w:proofErr w:type="gramEnd"/>
      <w:r w:rsidRPr="00975200">
        <w:rPr>
          <w:rFonts w:ascii="Times New Roman" w:hAnsi="Times New Roman"/>
          <w:sz w:val="28"/>
          <w:szCs w:val="28"/>
        </w:rPr>
        <w:t>.</w:t>
      </w:r>
    </w:p>
    <w:p w:rsidR="00677E02" w:rsidRPr="007574F4" w:rsidRDefault="00677E02" w:rsidP="00A90A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200">
        <w:rPr>
          <w:rFonts w:ascii="Times New Roman" w:hAnsi="Times New Roman"/>
          <w:sz w:val="28"/>
          <w:szCs w:val="28"/>
        </w:rPr>
        <w:t xml:space="preserve">Включение в перечень основных мероприятий </w:t>
      </w:r>
      <w:r w:rsidR="00975200" w:rsidRPr="00975200">
        <w:rPr>
          <w:rFonts w:ascii="Times New Roman" w:hAnsi="Times New Roman"/>
          <w:sz w:val="28"/>
          <w:szCs w:val="28"/>
        </w:rPr>
        <w:t>муниципальной</w:t>
      </w:r>
      <w:r w:rsidRPr="00975200">
        <w:rPr>
          <w:rFonts w:ascii="Times New Roman" w:hAnsi="Times New Roman"/>
          <w:sz w:val="28"/>
          <w:szCs w:val="28"/>
        </w:rPr>
        <w:t xml:space="preserve"> программы (мероприятий подпрограммы) объектов капитального строительства социально-культурного и (или) коммунально-бытового назначения, по которым получены поручения Президента Российской Федерации или Правительства Российской Федерации, осуществляется без отбора соответствующих заявок хозяйствующих субъектов и указанных выше условий, за исключением условия по заключению соглашения.</w:t>
      </w:r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2.2.4. Раздел «Обоснование ресурсного обеспечения муниципальной программы».</w:t>
      </w:r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подпрограммам, ведомственным целевым программам и основным мероприятиям. </w:t>
      </w:r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бюджету муниципального образования Мостовский район.</w:t>
      </w:r>
      <w:proofErr w:type="gramEnd"/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7574F4" w:rsidRDefault="009D248B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ведомственную целевую 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8D715A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район 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на очередной финансовый год и на плановый период</w:t>
      </w:r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</w:p>
    <w:p w:rsidR="00B8175D" w:rsidRDefault="00B8175D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2.2.5. Раздел «Прогноз сводных показателей муниципальных заданий на оказание муниципальных услуг (выполнение работ) муниципальными учреждениями в сфере реа</w:t>
      </w:r>
      <w:r w:rsidR="00A2739A">
        <w:rPr>
          <w:rFonts w:ascii="Times New Roman" w:hAnsi="Times New Roman"/>
          <w:sz w:val="28"/>
          <w:szCs w:val="28"/>
          <w:lang w:eastAsia="ru-RU"/>
        </w:rPr>
        <w:t>лизации муниципальной программы</w:t>
      </w:r>
      <w:r w:rsidRPr="007574F4">
        <w:rPr>
          <w:rFonts w:ascii="Times New Roman" w:hAnsi="Times New Roman"/>
          <w:sz w:val="28"/>
          <w:szCs w:val="28"/>
          <w:lang w:eastAsia="ru-RU"/>
        </w:rPr>
        <w:t>».</w:t>
      </w:r>
    </w:p>
    <w:p w:rsidR="00B8175D" w:rsidRPr="007574F4" w:rsidRDefault="00B8175D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7574F4">
        <w:rPr>
          <w:rFonts w:ascii="Times New Roman" w:hAnsi="Times New Roman"/>
          <w:i/>
          <w:sz w:val="28"/>
          <w:szCs w:val="28"/>
        </w:rPr>
        <w:t>(</w:t>
      </w:r>
      <w:r w:rsidRPr="007574F4">
        <w:rPr>
          <w:rFonts w:ascii="Times New Roman" w:hAnsi="Times New Roman"/>
          <w:sz w:val="28"/>
          <w:szCs w:val="28"/>
        </w:rPr>
        <w:t>Если в рамках реализации муниципальной программы предусматривается оказание муниципальных услуг (</w:t>
      </w:r>
      <w:r w:rsidRPr="007574F4">
        <w:rPr>
          <w:rFonts w:ascii="Times New Roman" w:hAnsi="Times New Roman"/>
          <w:sz w:val="28"/>
          <w:szCs w:val="28"/>
          <w:lang w:eastAsia="ru-RU"/>
        </w:rPr>
        <w:t xml:space="preserve">выполнение </w:t>
      </w:r>
      <w:r w:rsidRPr="007574F4">
        <w:rPr>
          <w:rFonts w:ascii="Times New Roman" w:hAnsi="Times New Roman"/>
          <w:sz w:val="28"/>
          <w:szCs w:val="28"/>
        </w:rPr>
        <w:t>работ) муниципальными учреждениями, в муниципальной программе должен быть приведен прогноз сводных показателей муниципальных заданий по этапам реализации муниципальной программы).</w:t>
      </w:r>
    </w:p>
    <w:p w:rsidR="00B8175D" w:rsidRDefault="00B8175D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приводится на основе обобщения соответствующих сведений по подпрограммам, ведомственным целевым программам, основным мероприятиям муниципальной программы по форме согласно приложению № 4 к настоящему Порядку.</w:t>
      </w:r>
    </w:p>
    <w:p w:rsidR="00A2739A" w:rsidRDefault="00A2739A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2739A">
        <w:rPr>
          <w:rFonts w:ascii="Times New Roman" w:hAnsi="Times New Roman"/>
          <w:color w:val="000000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Мостовского района в сфере реализации муниципальной программы составляется на очередной финансовый год и плановый период и подлежит ежегодной корректировке.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2.2.6. Раздел «Меры муниципального регулирования и управления рисками с целью минимизации их влияния на достижение целей муниципальной программы».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Характеристика мер муниципального регулирования приводится на основе обобщения соответствующих сведений по подпрограммам, ведомственным целевым программам, основным мероприятиям муниципальной программы.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состав мер муниципального регулирования могут входить меры, направленные на стимулирование деятельности юридических лиц, индивидуальных предпринимателей и физических лиц в сфере реализации муниципальной программы.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 xml:space="preserve">Если результаты введения мер </w:t>
      </w:r>
      <w:r w:rsidR="00EA5C64">
        <w:rPr>
          <w:rFonts w:ascii="Times New Roman" w:hAnsi="Times New Roman"/>
          <w:sz w:val="28"/>
          <w:szCs w:val="28"/>
        </w:rPr>
        <w:t>муниципального</w:t>
      </w:r>
      <w:r w:rsidRPr="00EA5C64">
        <w:rPr>
          <w:rFonts w:ascii="Times New Roman" w:hAnsi="Times New Roman"/>
          <w:sz w:val="28"/>
          <w:szCs w:val="28"/>
        </w:rPr>
        <w:t xml:space="preserve"> регулирования</w:t>
      </w:r>
      <w:r w:rsidRPr="00A2739A">
        <w:rPr>
          <w:rFonts w:ascii="Times New Roman" w:hAnsi="Times New Roman"/>
          <w:sz w:val="28"/>
          <w:szCs w:val="28"/>
        </w:rPr>
        <w:t xml:space="preserve"> приводят к выпадающим доходам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39A">
        <w:rPr>
          <w:rFonts w:ascii="Times New Roman" w:hAnsi="Times New Roman"/>
          <w:sz w:val="28"/>
          <w:szCs w:val="28"/>
        </w:rPr>
        <w:t xml:space="preserve"> и (или) увеличению долговых обязательств муниципального образования Мостовский район, то приводится финансовая оценка таких мер.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 xml:space="preserve">Оценка применения мер муниципального регулирования в сфере реализации муниципальных программ приводится согласно приложению </w:t>
      </w:r>
      <w:r w:rsidR="006A4CB7">
        <w:rPr>
          <w:rFonts w:ascii="Times New Roman" w:hAnsi="Times New Roman"/>
          <w:sz w:val="28"/>
          <w:szCs w:val="28"/>
        </w:rPr>
        <w:t>№</w:t>
      </w:r>
      <w:r w:rsidRPr="00A2739A">
        <w:rPr>
          <w:rFonts w:ascii="Times New Roman" w:hAnsi="Times New Roman"/>
          <w:sz w:val="28"/>
          <w:szCs w:val="28"/>
        </w:rPr>
        <w:t> 11 к настоящему Порядку.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lastRenderedPageBreak/>
        <w:t xml:space="preserve">При оценке </w:t>
      </w:r>
      <w:proofErr w:type="gramStart"/>
      <w:r w:rsidRPr="00A2739A">
        <w:rPr>
          <w:rFonts w:ascii="Times New Roman" w:hAnsi="Times New Roman"/>
          <w:sz w:val="28"/>
          <w:szCs w:val="28"/>
        </w:rPr>
        <w:t>влияния результатов применения мер муниципального регулирования</w:t>
      </w:r>
      <w:proofErr w:type="gramEnd"/>
      <w:r w:rsidRPr="00A2739A">
        <w:rPr>
          <w:rFonts w:ascii="Times New Roman" w:hAnsi="Times New Roman"/>
          <w:sz w:val="28"/>
          <w:szCs w:val="28"/>
        </w:rPr>
        <w:t xml:space="preserve"> могут использоваться: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данные финансово-экономических обоснований к проектам нормативных правовых актов, содержащих меры муниципального регулирования и результаты оценки регулирующего воздействия указанных проектов нормативных правовых актов;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предложения, представленные в рамках проведения публичного обсуждения проекта муниципальной программы;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фактические данные о влиянии аналогичных мер муниципального регулирования в сфере реализации муниципальной программы либо в других секторах экономики, в том числе данные об объемах расходов бюджетов и объемах выпадающих доходов бюджетов бюджетной системы Российской Федерации в связи с применением мер муниципального регулирования;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результаты оценки регулирующего воздействия аналогичных актов, разработанных (разрабатываемых) в сфере реализации муниципальной программы либо в иных секторах экономики;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оценки (в том числе экспертные) последствий реализации предлагаемых мер муниципального регулирования.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Финансовая оценка деятельности по муниципальной поддержке за счет средств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Pr="00A2739A">
        <w:rPr>
          <w:rFonts w:ascii="Times New Roman" w:hAnsi="Times New Roman"/>
          <w:sz w:val="28"/>
          <w:szCs w:val="28"/>
        </w:rPr>
        <w:t xml:space="preserve"> учитывается в ресурсном обеспечении реализации муниципальной программы (подпрограмм, ведомственных целевых программ, основных мероприятий) и не требует дублирования в приложении </w:t>
      </w:r>
      <w:r w:rsidR="00F97C27">
        <w:rPr>
          <w:rFonts w:ascii="Times New Roman" w:hAnsi="Times New Roman"/>
          <w:sz w:val="28"/>
          <w:szCs w:val="28"/>
        </w:rPr>
        <w:t>№</w:t>
      </w:r>
      <w:r w:rsidRPr="00A2739A">
        <w:rPr>
          <w:rFonts w:ascii="Times New Roman" w:hAnsi="Times New Roman"/>
          <w:sz w:val="28"/>
          <w:szCs w:val="28"/>
        </w:rPr>
        <w:t> 5 к настоящему Порядку.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 предусматривают: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идентификацию факторов риска по источникам возникновения и характеру влияния на ход и результаты реализации муниципальной программы;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качественную и количественную оценку факторов рисков;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обоснование предложений по мерам управления рисками реализации муниципальной программы.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качестве факторов риска рассматриваются такие события, условия, тенденции, оказывающие существенное влияние на сроки и результаты реализации муниципальной программы, на которые координатор муниципальной программы (подпрограммы) и участники муниципальной программы не могут оказать непосредственного влияния. Под существенным влиянием в целях настоящего Порядка понимается такое влияние, которое приводит к изменению сроков и (или) ожидаемых результатов реализации муниципальной программы не менее чем на 10% от планового уровня.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составе обоснования предложений по мерам управления рисками реализации муниципальной программы приводятся: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меры правового регулирования, направленные на минимизацию негативного влияния рисков (внешних факторов);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мероприятия подпрограмм муниципальной программы, направленные на управление рисками, их своевременное выявление и минимизацию;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lastRenderedPageBreak/>
        <w:t>мероприятия по управлению реализацией муниципальной программы, направленные на своевременное обнаружение, мониторинг и оценку влияния рисков и внешних факторов, а также разработку и реализацию мер по минимизации их негативного влияния на реализацию муниципальной программы.</w:t>
      </w:r>
    </w:p>
    <w:p w:rsidR="00A2739A" w:rsidRPr="00A2739A" w:rsidRDefault="00F97C27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 Раздел «</w:t>
      </w:r>
      <w:r w:rsidR="00A2739A" w:rsidRPr="00A2739A">
        <w:rPr>
          <w:rFonts w:ascii="Times New Roman" w:hAnsi="Times New Roman"/>
          <w:sz w:val="28"/>
          <w:szCs w:val="28"/>
        </w:rPr>
        <w:t>Меры правового регулирования в сфере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A2739A" w:rsidRPr="00A2739A">
        <w:rPr>
          <w:rFonts w:ascii="Times New Roman" w:hAnsi="Times New Roman"/>
          <w:sz w:val="28"/>
          <w:szCs w:val="28"/>
        </w:rPr>
        <w:t>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В разделе приводятся обоснование изменений правового регулирования в сфере реализации муниципальной программы (если таковые планируются), их основные положения и ожидаемые сроки принятия необходимых нормативных правовых актов.</w:t>
      </w:r>
    </w:p>
    <w:p w:rsidR="00A2739A" w:rsidRPr="00A2739A" w:rsidRDefault="00A2739A" w:rsidP="00A90AFC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2739A">
        <w:rPr>
          <w:rFonts w:ascii="Times New Roman" w:hAnsi="Times New Roman"/>
          <w:sz w:val="28"/>
          <w:szCs w:val="28"/>
        </w:rPr>
        <w:t>Проводится анализ необходимости и достаточности изменений правового регулирования в сфере реализации муниципальной программы для достижения целей и решения задач муниципальной программы.</w:t>
      </w:r>
    </w:p>
    <w:p w:rsidR="00A2739A" w:rsidRPr="007574F4" w:rsidRDefault="00A2739A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2739A">
        <w:rPr>
          <w:rFonts w:ascii="Times New Roman" w:hAnsi="Times New Roman"/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приводятся согласно приложению </w:t>
      </w:r>
      <w:r w:rsidR="00D378C0">
        <w:rPr>
          <w:rFonts w:ascii="Times New Roman" w:hAnsi="Times New Roman"/>
          <w:sz w:val="28"/>
          <w:szCs w:val="28"/>
        </w:rPr>
        <w:t>№</w:t>
      </w:r>
      <w:r w:rsidRPr="00A2739A">
        <w:rPr>
          <w:rFonts w:ascii="Times New Roman" w:hAnsi="Times New Roman"/>
          <w:sz w:val="28"/>
          <w:szCs w:val="28"/>
        </w:rPr>
        <w:t> 12 к настоящему Порядку.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2.2</w:t>
      </w:r>
      <w:r w:rsidR="00A2739A">
        <w:rPr>
          <w:rFonts w:ascii="Times New Roman" w:hAnsi="Times New Roman"/>
          <w:sz w:val="28"/>
          <w:szCs w:val="28"/>
          <w:shd w:val="clear" w:color="auto" w:fill="FFFFFF"/>
        </w:rPr>
        <w:t>.8</w:t>
      </w:r>
      <w:r w:rsidRPr="00A2739A">
        <w:rPr>
          <w:rFonts w:ascii="Times New Roman" w:hAnsi="Times New Roman"/>
          <w:sz w:val="28"/>
          <w:szCs w:val="28"/>
          <w:lang w:eastAsia="ru-RU"/>
        </w:rPr>
        <w:t>.</w:t>
      </w:r>
      <w:r w:rsidRPr="007574F4">
        <w:rPr>
          <w:rFonts w:ascii="Times New Roman" w:hAnsi="Times New Roman"/>
          <w:sz w:val="28"/>
          <w:szCs w:val="28"/>
          <w:lang w:eastAsia="ru-RU"/>
        </w:rPr>
        <w:t> 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7574F4" w:rsidRDefault="00B8175D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программы и входящих в нее подпрограмм, ведомственных целевых программ и основных мероприятий;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бюджета</w:t>
      </w:r>
      <w:r w:rsidR="005564DD" w:rsidRPr="005564DD">
        <w:t xml:space="preserve"> </w:t>
      </w:r>
      <w:r w:rsidR="005564DD" w:rsidRPr="005564DD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мероприятий подпрограмм, ведомственных целевых программ и основных мероприятий (достижения ожидаемых непосредственных результатов их реализации).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7574F4" w:rsidRDefault="00237F42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разработке </w:t>
      </w:r>
      <w:proofErr w:type="gramStart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</w:t>
      </w:r>
      <w:r w:rsidRPr="00AB5F0E">
        <w:rPr>
          <w:rFonts w:ascii="Times New Roman" w:hAnsi="Times New Roman"/>
          <w:sz w:val="28"/>
          <w:szCs w:val="28"/>
          <w:shd w:val="clear" w:color="auto" w:fill="FFFFFF"/>
        </w:rPr>
        <w:t>приложением №</w:t>
      </w:r>
      <w:r w:rsidR="005C778E" w:rsidRPr="00AB5F0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1596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постановлению или указывается </w:t>
      </w:r>
      <w:r w:rsidR="005C778E"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муниципальный правовой акт, в соответствии с которым будет произведена  оценка эффективности.</w:t>
      </w:r>
    </w:p>
    <w:p w:rsidR="00B8175D" w:rsidRPr="007574F4" w:rsidRDefault="00B8175D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 результатам указанной оценки администрацией муниципального обра</w:t>
      </w:r>
      <w:r w:rsidR="00237F4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зования Мостовский район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2.2.</w:t>
      </w:r>
      <w:r w:rsidR="00A2739A">
        <w:rPr>
          <w:rFonts w:ascii="Times New Roman" w:hAnsi="Times New Roman"/>
          <w:sz w:val="28"/>
          <w:szCs w:val="28"/>
        </w:rPr>
        <w:t>9</w:t>
      </w:r>
      <w:r w:rsidRPr="007574F4">
        <w:rPr>
          <w:rFonts w:ascii="Times New Roman" w:hAnsi="Times New Roman"/>
          <w:sz w:val="28"/>
          <w:szCs w:val="28"/>
        </w:rPr>
        <w:t xml:space="preserve">. Раздел «Механизм реализации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574F4">
        <w:rPr>
          <w:rFonts w:ascii="Times New Roman" w:hAnsi="Times New Roman"/>
          <w:sz w:val="28"/>
          <w:szCs w:val="28"/>
        </w:rPr>
        <w:t xml:space="preserve">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7574F4">
        <w:rPr>
          <w:rFonts w:ascii="Times New Roman" w:hAnsi="Times New Roman"/>
          <w:sz w:val="28"/>
          <w:szCs w:val="28"/>
        </w:rPr>
        <w:t>».</w:t>
      </w:r>
    </w:p>
    <w:p w:rsidR="00B8175D" w:rsidRPr="007574F4" w:rsidRDefault="00B8175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7574F4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 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2.3.1. Паспорт подпрограммы (по форме согласно приложению № 5 к настоящему Порядку).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2.3.2. Текстовая часть подпрограммы по следующим разделам: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2.3.3. 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7574F4" w:rsidRDefault="00237F4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2.3.4.  Мероприятия подпрограмм в обязательном порядке должны быть увязаны с конечными результатами подпрограммы.</w:t>
      </w:r>
    </w:p>
    <w:p w:rsidR="00237F42" w:rsidRPr="007574F4" w:rsidRDefault="00237F42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6 к настоящему Порядку.</w:t>
      </w:r>
    </w:p>
    <w:p w:rsidR="00237F42" w:rsidRPr="007574F4" w:rsidRDefault="00237F42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2.3.5. 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7574F4" w:rsidRDefault="00237F42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Default="00237F42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</w:t>
      </w:r>
      <w:r w:rsidR="003E68CB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6E1D38" w:rsidRPr="007574F4" w:rsidRDefault="006E1D38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E1D38">
        <w:rPr>
          <w:rFonts w:ascii="Times New Roman" w:hAnsi="Times New Roman"/>
          <w:color w:val="000000"/>
          <w:sz w:val="28"/>
          <w:szCs w:val="28"/>
        </w:rPr>
        <w:t xml:space="preserve">2.4. </w:t>
      </w:r>
      <w:proofErr w:type="gramStart"/>
      <w:r w:rsidRPr="006E1D38">
        <w:rPr>
          <w:rFonts w:ascii="Times New Roman" w:hAnsi="Times New Roman"/>
          <w:color w:val="000000"/>
          <w:sz w:val="28"/>
          <w:szCs w:val="28"/>
        </w:rPr>
        <w:t>При подготовке муниципальной программы разрабатываются и прикладываются к проекту нормативного правового акта администрации муниципального образования Мостовский район об утверждении муниципальной программы при его согласовании в качестве дополнительных и обосновывающих материалов основные параметры потребности в трудовых ресурсах для реализации муниципальной программы, включая потребность в инженерно-технических кадрах и прогноз объемов их подготовки за счет бюджетных средств (для муниципальных программ, направленных на развитие</w:t>
      </w:r>
      <w:proofErr w:type="gramEnd"/>
      <w:r w:rsidRPr="006E1D38">
        <w:rPr>
          <w:rFonts w:ascii="Times New Roman" w:hAnsi="Times New Roman"/>
          <w:color w:val="000000"/>
          <w:sz w:val="28"/>
          <w:szCs w:val="28"/>
        </w:rPr>
        <w:t xml:space="preserve"> отраслей экономики)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A16F0" w:rsidRPr="007574F4" w:rsidRDefault="004A16F0" w:rsidP="00A90AFC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16F0" w:rsidRPr="007574F4" w:rsidRDefault="004A16F0" w:rsidP="00A90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7574F4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</w:t>
      </w:r>
    </w:p>
    <w:p w:rsidR="004A16F0" w:rsidRPr="007574F4" w:rsidRDefault="004A16F0" w:rsidP="00A90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программ, изменений в муниципальные программы</w:t>
      </w:r>
    </w:p>
    <w:p w:rsidR="004F1DA9" w:rsidRPr="007574F4" w:rsidRDefault="004F1DA9" w:rsidP="00A90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F1DA9" w:rsidRPr="007574F4" w:rsidRDefault="004F1DA9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>3.1. Порядок принятия решения о разработке, формировании и реализации муниципальных программ:</w:t>
      </w:r>
    </w:p>
    <w:p w:rsidR="004F1DA9" w:rsidRPr="007574F4" w:rsidRDefault="004F1DA9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74F4">
        <w:rPr>
          <w:rFonts w:ascii="Times New Roman" w:hAnsi="Times New Roman"/>
          <w:sz w:val="28"/>
          <w:szCs w:val="28"/>
          <w:lang w:eastAsia="ru-RU"/>
        </w:rPr>
        <w:t xml:space="preserve">3.1.1. Основанием для разработки муниципальных программ является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7574F4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D378C0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78C0">
        <w:rPr>
          <w:rFonts w:ascii="Times New Roman" w:hAnsi="Times New Roman"/>
          <w:sz w:val="28"/>
          <w:szCs w:val="28"/>
          <w:lang w:eastAsia="ru-RU"/>
        </w:rPr>
        <w:t xml:space="preserve">3.2. </w:t>
      </w:r>
      <w:proofErr w:type="gramStart"/>
      <w:r w:rsidR="009A2544" w:rsidRPr="00D378C0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а также субъектами бюджетного планирования ведомственных целевых программ, включенных в муниципальные программы (подпрограммы), направляется ответственным исполнителем муниципальной программы</w:t>
      </w:r>
      <w:r w:rsidR="00E50864" w:rsidRPr="00D378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D378C0">
        <w:rPr>
          <w:rFonts w:ascii="Times New Roman" w:hAnsi="Times New Roman"/>
          <w:sz w:val="28"/>
          <w:szCs w:val="28"/>
          <w:lang w:eastAsia="ru-RU"/>
        </w:rPr>
        <w:t>одновременно в управление э</w:t>
      </w:r>
      <w:r w:rsidR="00CC114C" w:rsidRPr="00D378C0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D378C0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D378C0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D378C0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услуг,</w:t>
      </w:r>
      <w:r w:rsidR="00CC114C" w:rsidRPr="00D378C0">
        <w:rPr>
          <w:rFonts w:ascii="Times New Roman" w:hAnsi="Times New Roman"/>
          <w:sz w:val="28"/>
          <w:szCs w:val="28"/>
          <w:lang w:eastAsia="ru-RU"/>
        </w:rPr>
        <w:t xml:space="preserve"> финансовое управление </w:t>
      </w:r>
      <w:r w:rsidR="00832FFA" w:rsidRPr="00D378C0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7F6330" w:rsidRPr="00D378C0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Мостовский район </w:t>
      </w:r>
      <w:r w:rsidRPr="00D378C0">
        <w:rPr>
          <w:rFonts w:ascii="Times New Roman" w:hAnsi="Times New Roman"/>
          <w:sz w:val="28"/>
          <w:szCs w:val="28"/>
          <w:lang w:eastAsia="ru-RU"/>
        </w:rPr>
        <w:t>для проведения финансово-экономической экспертизы</w:t>
      </w:r>
      <w:r w:rsidR="00CC114C" w:rsidRPr="00D378C0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r w:rsidRPr="00D378C0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8D44FA" w:rsidRPr="00D378C0" w:rsidRDefault="008D44FA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78C0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D378C0">
        <w:rPr>
          <w:rFonts w:ascii="Times New Roman" w:hAnsi="Times New Roman"/>
          <w:sz w:val="28"/>
          <w:szCs w:val="28"/>
          <w:lang w:eastAsia="ru-RU"/>
        </w:rPr>
        <w:t>е</w:t>
      </w:r>
      <w:r w:rsidRPr="00D378C0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D378C0" w:rsidRPr="00D378C0">
        <w:rPr>
          <w:rFonts w:ascii="Times New Roman" w:hAnsi="Times New Roman"/>
          <w:sz w:val="28"/>
          <w:szCs w:val="28"/>
          <w:lang w:eastAsia="ru-RU"/>
        </w:rPr>
        <w:t>5</w:t>
      </w:r>
      <w:r w:rsidRPr="00D378C0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</w:t>
      </w:r>
      <w:r w:rsidR="00B40355" w:rsidRPr="00D378C0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D378C0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D378C0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7574F4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78C0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D378C0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D378C0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D378C0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D378C0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</w:t>
      </w:r>
      <w:r w:rsidRPr="00D378C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D378C0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D378C0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программы.</w:t>
      </w:r>
    </w:p>
    <w:p w:rsidR="009A2544" w:rsidRPr="007574F4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3.3. 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муниципальной программы подлежит общественному обсуждению. Порядок проведения </w:t>
      </w:r>
      <w:r w:rsidR="00EA5C64" w:rsidRPr="00EA5C64">
        <w:rPr>
          <w:rFonts w:ascii="Times New Roman" w:hAnsi="Times New Roman"/>
          <w:sz w:val="28"/>
          <w:szCs w:val="28"/>
          <w:shd w:val="clear" w:color="auto" w:fill="FFFFFF"/>
        </w:rPr>
        <w:t>общественного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обсуждения проектов муниципальных про</w:t>
      </w:r>
      <w:r w:rsidR="00832FFA" w:rsidRPr="00EA5C64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="008219E8" w:rsidRPr="00EA5C64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9A2544"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EA5C64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EA5C6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191985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3.4. Проекты муниципальных программ подлежат утверждению нормативным правовым актом </w:t>
      </w:r>
      <w:r w:rsidRPr="00191985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7F6330" w:rsidRPr="00191985">
        <w:rPr>
          <w:rFonts w:ascii="Times New Roman" w:hAnsi="Times New Roman"/>
          <w:sz w:val="28"/>
          <w:szCs w:val="28"/>
          <w:shd w:val="clear" w:color="auto" w:fill="FFFFFF"/>
        </w:rPr>
        <w:t>Мостовский район</w:t>
      </w:r>
      <w:r w:rsidR="006C4114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C4114" w:rsidRPr="00191985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F6330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D47D82" w:rsidRPr="00191985">
        <w:rPr>
          <w:rFonts w:ascii="Times New Roman" w:hAnsi="Times New Roman"/>
          <w:sz w:val="28"/>
          <w:szCs w:val="28"/>
          <w:shd w:val="clear" w:color="auto" w:fill="FFFFFF"/>
        </w:rPr>
        <w:t>октября</w:t>
      </w:r>
      <w:r w:rsidR="007F6330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191985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191985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19198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образования Мостовский район.</w:t>
      </w:r>
    </w:p>
    <w:p w:rsidR="004A16F0" w:rsidRPr="00191985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3.5. 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191985" w:rsidRDefault="004A16F0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ведомственную целевую программу, основное мероприятие) значения показателей муниципальной программы (подпрограммы, ведомственной целевой 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191985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4A16F0" w:rsidRPr="00191985" w:rsidRDefault="004A16F0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9F2894" w:rsidRPr="00191985" w:rsidRDefault="00832FFA" w:rsidP="00A90AFC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91985">
        <w:rPr>
          <w:rFonts w:ascii="Times New Roman" w:hAnsi="Times New Roman"/>
          <w:sz w:val="28"/>
          <w:szCs w:val="28"/>
          <w:lang w:eastAsia="ru-RU"/>
        </w:rPr>
        <w:t>4</w:t>
      </w:r>
      <w:r w:rsidR="009F2894" w:rsidRPr="0019198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E6427" w:rsidRPr="00191985">
        <w:rPr>
          <w:rFonts w:ascii="Times New Roman" w:hAnsi="Times New Roman"/>
          <w:sz w:val="28"/>
          <w:szCs w:val="28"/>
          <w:lang w:eastAsia="ru-RU"/>
        </w:rPr>
        <w:t>Механизм</w:t>
      </w:r>
      <w:r w:rsidR="009F2894" w:rsidRPr="00191985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9E6427" w:rsidRPr="00191985">
        <w:rPr>
          <w:rFonts w:ascii="Times New Roman" w:hAnsi="Times New Roman"/>
          <w:sz w:val="28"/>
          <w:szCs w:val="28"/>
          <w:lang w:eastAsia="ru-RU"/>
        </w:rPr>
        <w:t>и</w:t>
      </w:r>
      <w:r w:rsidR="00E50864" w:rsidRPr="001919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122F" w:rsidRPr="00191985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F2894" w:rsidRPr="00191985">
        <w:rPr>
          <w:rFonts w:ascii="Times New Roman" w:hAnsi="Times New Roman"/>
          <w:sz w:val="28"/>
          <w:szCs w:val="28"/>
          <w:lang w:eastAsia="ru-RU"/>
        </w:rPr>
        <w:t xml:space="preserve"> программы и </w:t>
      </w:r>
      <w:proofErr w:type="gramStart"/>
      <w:r w:rsidR="009F2894" w:rsidRPr="00191985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9F2894" w:rsidRPr="00191985">
        <w:rPr>
          <w:rFonts w:ascii="Times New Roman" w:hAnsi="Times New Roman"/>
          <w:sz w:val="28"/>
          <w:szCs w:val="28"/>
          <w:lang w:eastAsia="ru-RU"/>
        </w:rPr>
        <w:t xml:space="preserve"> ходом ее выполнения</w:t>
      </w:r>
    </w:p>
    <w:p w:rsidR="002633A5" w:rsidRPr="00191985" w:rsidRDefault="002633A5" w:rsidP="00A90AFC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F1C1D" w:rsidRPr="00191985" w:rsidRDefault="00832FFA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DF1C1D" w:rsidRPr="00191985">
        <w:rPr>
          <w:rFonts w:ascii="Times New Roman" w:hAnsi="Times New Roman"/>
          <w:sz w:val="28"/>
          <w:szCs w:val="28"/>
          <w:shd w:val="clear" w:color="auto" w:fill="FFFFFF"/>
        </w:rPr>
        <w:t> Те</w:t>
      </w:r>
      <w:r w:rsidR="005B122F" w:rsidRPr="00191985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191985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191985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191985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191985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191985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19198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191985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рамм,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7574F4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7574F4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муниципальную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субъектов бюджетного планирования ведомственных целевых програ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мм, включенных в муниципальные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5B122F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ринга реализации 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7574F4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размещает информацию о ходе реализации и достигн</w:t>
      </w:r>
      <w:r w:rsidR="005B122F"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утых результатах муниципальной</w:t>
      </w:r>
      <w:r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программы на официальном сайте</w:t>
      </w:r>
      <w:r w:rsidR="003848AD"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, а так же на общедоступном информационном ресурсе стратегического планирования в информационно-телекоммуникационной сети Интернет</w:t>
      </w:r>
      <w:r w:rsidR="00770FA5"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(</w:t>
      </w:r>
      <w:bookmarkStart w:id="7" w:name="_GoBack"/>
      <w:r w:rsidR="00770FA5" w:rsidRPr="004B71B7">
        <w:rPr>
          <w:rFonts w:ascii="Times New Roman" w:hAnsi="Times New Roman"/>
          <w:sz w:val="28"/>
          <w:highlight w:val="yellow"/>
        </w:rPr>
        <w:t>ГАС</w:t>
      </w:r>
      <w:bookmarkEnd w:id="7"/>
      <w:r w:rsidR="00770FA5" w:rsidRPr="004B71B7">
        <w:rPr>
          <w:rFonts w:ascii="Times New Roman" w:hAnsi="Times New Roman"/>
          <w:sz w:val="28"/>
          <w:highlight w:val="yellow"/>
        </w:rPr>
        <w:t> </w:t>
      </w:r>
      <w:r w:rsidR="00770FA5" w:rsidRPr="004B71B7">
        <w:rPr>
          <w:rFonts w:ascii="Times New Roman" w:hAnsi="Times New Roman"/>
          <w:sz w:val="28"/>
          <w:szCs w:val="28"/>
          <w:highlight w:val="yellow"/>
        </w:rPr>
        <w:t>"Управление</w:t>
      </w:r>
      <w:r w:rsidR="00770FA5" w:rsidRPr="004B71B7">
        <w:rPr>
          <w:rFonts w:ascii="Arial" w:hAnsi="Arial" w:cs="Arial"/>
          <w:color w:val="545454"/>
          <w:sz w:val="28"/>
          <w:szCs w:val="28"/>
          <w:highlight w:val="yellow"/>
          <w:shd w:val="clear" w:color="auto" w:fill="FFFFFF"/>
        </w:rPr>
        <w:t>")</w:t>
      </w:r>
      <w:r w:rsidRPr="004B71B7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>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7574F4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7574F4" w:rsidRDefault="00832FFA" w:rsidP="00A90AF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8C3102" w:rsidRPr="007574F4">
        <w:rPr>
          <w:rFonts w:ascii="Times New Roman" w:hAnsi="Times New Roman"/>
          <w:sz w:val="28"/>
          <w:szCs w:val="28"/>
          <w:shd w:val="clear" w:color="auto" w:fill="FFFFFF"/>
        </w:rPr>
        <w:t> Текущее управление подпрограммой осуществляет соисполнитель, который: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7574F4" w:rsidRDefault="00DF1C1D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7574F4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E26C88" w:rsidRPr="008836A2" w:rsidRDefault="00832FFA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</w:rPr>
        <w:t>4.</w:t>
      </w:r>
      <w:r w:rsidR="00E81E63" w:rsidRPr="008836A2">
        <w:rPr>
          <w:rFonts w:ascii="Times New Roman" w:hAnsi="Times New Roman"/>
          <w:sz w:val="28"/>
          <w:szCs w:val="28"/>
        </w:rPr>
        <w:t>3</w:t>
      </w:r>
      <w:r w:rsidR="00881EC4" w:rsidRPr="008836A2">
        <w:rPr>
          <w:rFonts w:ascii="Times New Roman" w:hAnsi="Times New Roman"/>
          <w:sz w:val="28"/>
          <w:szCs w:val="28"/>
        </w:rPr>
        <w:t> </w:t>
      </w:r>
      <w:r w:rsidR="008836A2">
        <w:rPr>
          <w:rFonts w:ascii="Times New Roman" w:hAnsi="Times New Roman"/>
          <w:sz w:val="28"/>
          <w:szCs w:val="28"/>
        </w:rPr>
        <w:t>О</w:t>
      </w:r>
      <w:r w:rsidR="00E26C88" w:rsidRPr="008836A2">
        <w:rPr>
          <w:rFonts w:ascii="Times New Roman" w:hAnsi="Times New Roman"/>
          <w:sz w:val="28"/>
          <w:szCs w:val="28"/>
        </w:rPr>
        <w:t>тветственный исполнитель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ежегодно, не позднее 31 декабря текущего финансового года, утверждает согласованный </w:t>
      </w:r>
      <w:r w:rsidR="008836A2" w:rsidRPr="008836A2">
        <w:rPr>
          <w:rFonts w:ascii="Times New Roman" w:hAnsi="Times New Roman"/>
          <w:sz w:val="28"/>
          <w:szCs w:val="28"/>
        </w:rPr>
        <w:t>с соисполнителями и участниками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план реализации </w:t>
      </w:r>
      <w:r w:rsidR="008836A2" w:rsidRPr="008836A2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на очередной год (дал</w:t>
      </w:r>
      <w:r w:rsidR="008836A2" w:rsidRPr="008836A2">
        <w:rPr>
          <w:rFonts w:ascii="Times New Roman" w:hAnsi="Times New Roman"/>
          <w:sz w:val="28"/>
          <w:szCs w:val="28"/>
          <w:lang w:eastAsia="ru-RU"/>
        </w:rPr>
        <w:t>ее - план реализации муниципальной</w:t>
      </w:r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программы) по форме согласно </w:t>
      </w:r>
      <w:hyperlink w:anchor="sub_1110" w:history="1">
        <w:r w:rsidR="00E26C88" w:rsidRPr="008836A2">
          <w:rPr>
            <w:rFonts w:ascii="Times New Roman" w:hAnsi="Times New Roman"/>
            <w:color w:val="106BBE"/>
            <w:sz w:val="28"/>
            <w:szCs w:val="28"/>
            <w:lang w:eastAsia="ru-RU"/>
          </w:rPr>
          <w:t xml:space="preserve">приложению </w:t>
        </w:r>
        <w:r w:rsidR="001643AF">
          <w:rPr>
            <w:rFonts w:ascii="Times New Roman" w:hAnsi="Times New Roman"/>
            <w:color w:val="106BBE"/>
            <w:sz w:val="28"/>
            <w:szCs w:val="28"/>
            <w:lang w:eastAsia="ru-RU"/>
          </w:rPr>
          <w:t>№</w:t>
        </w:r>
        <w:r w:rsidR="00E26C88" w:rsidRPr="008836A2">
          <w:rPr>
            <w:rFonts w:ascii="Times New Roman" w:hAnsi="Times New Roman"/>
            <w:color w:val="106BBE"/>
            <w:sz w:val="28"/>
            <w:szCs w:val="28"/>
            <w:lang w:eastAsia="ru-RU"/>
          </w:rPr>
          <w:t> 11</w:t>
        </w:r>
      </w:hyperlink>
      <w:r w:rsidR="00E26C88" w:rsidRPr="008836A2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Порядку.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План реализации 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составляется в разрезе основных мероприятий, мероприятий подпрограмм </w:t>
      </w:r>
      <w:r w:rsidRPr="00123903">
        <w:rPr>
          <w:rFonts w:ascii="Times New Roman" w:hAnsi="Times New Roman"/>
          <w:sz w:val="28"/>
          <w:szCs w:val="28"/>
          <w:lang w:eastAsia="ru-RU"/>
        </w:rPr>
        <w:t>и ведомственных целевых программ, планируемых к реализации в очередном году, а также значимых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контрольных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событи</w:t>
      </w:r>
      <w:r w:rsidR="00C2103D" w:rsidRPr="001F7464">
        <w:rPr>
          <w:rFonts w:ascii="Times New Roman" w:hAnsi="Times New Roman"/>
          <w:sz w:val="28"/>
          <w:szCs w:val="28"/>
          <w:lang w:eastAsia="ru-RU"/>
        </w:rPr>
        <w:t>й</w:t>
      </w:r>
      <w:r w:rsidRPr="008836A2">
        <w:rPr>
          <w:rFonts w:ascii="Times New Roman" w:hAnsi="Times New Roman"/>
          <w:sz w:val="28"/>
          <w:szCs w:val="28"/>
          <w:lang w:eastAsia="ru-RU"/>
        </w:rPr>
        <w:t>, оказывающих существенное влияние на сроки и результаты ее реализации в очередном году.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государственных функций по разработке и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бюджетной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политики в со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 xml:space="preserve">ответствующей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lastRenderedPageBreak/>
        <w:t>сфере реализации 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осуществлению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контроля и надзора, управлению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муниципальным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имуществом.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Для основных мероприятий, мероприятий подпрограмм и ведомственных целевых программ: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направленных на внедрение новых технологий, внедрение новых управленческих механизмов в сфере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 реализации мероприятий);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направленных на совершенствование законодательства Краснодарского края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 xml:space="preserve"> и муниципального образования Мостовский район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в сфере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программы, в качестве контрольных событий при необходимости следует использовать характеристику или предполагаемый результат введения нормы;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направленных на обеспечение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функций (предоставления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услуг), в качестве контрольных событий при необходимости следует использовать достижение заданных показателей объе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ма и (или) качества исполнения 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функций (предоставления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услуг);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>предусматривающих реали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зацию функций по осуществлению муниципального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</w:t>
      </w:r>
    </w:p>
    <w:p w:rsidR="008836A2" w:rsidRPr="008836A2" w:rsidRDefault="008836A2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6A2">
        <w:rPr>
          <w:rFonts w:ascii="Times New Roman" w:hAnsi="Times New Roman"/>
          <w:sz w:val="28"/>
          <w:szCs w:val="28"/>
          <w:lang w:eastAsia="ru-RU"/>
        </w:rPr>
        <w:t xml:space="preserve">В плане реализации </w:t>
      </w:r>
      <w:r w:rsidR="001F7464" w:rsidRPr="001F746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8836A2">
        <w:rPr>
          <w:rFonts w:ascii="Times New Roman" w:hAnsi="Times New Roman"/>
          <w:sz w:val="28"/>
          <w:szCs w:val="28"/>
          <w:lang w:eastAsia="ru-RU"/>
        </w:rPr>
        <w:t xml:space="preserve"> программы при необходимости следует обеспечивать равномерное распределение контрольных событий в течение года.</w:t>
      </w:r>
    </w:p>
    <w:p w:rsidR="00935786" w:rsidRDefault="00935786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Pr="00EA5C64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EA5C64">
        <w:rPr>
          <w:rFonts w:ascii="Times New Roman" w:hAnsi="Times New Roman"/>
          <w:sz w:val="28"/>
          <w:szCs w:val="28"/>
        </w:rPr>
        <w:t xml:space="preserve">средств бюджета муниципального образования Мостовский район 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 xml:space="preserve">и объемов финансирования муниципальной программы утвержденный </w:t>
      </w:r>
      <w:r w:rsidR="008836A2" w:rsidRPr="00EA5C64">
        <w:rPr>
          <w:rFonts w:ascii="Times New Roman" w:hAnsi="Times New Roman"/>
          <w:sz w:val="28"/>
          <w:szCs w:val="28"/>
          <w:shd w:val="clear" w:color="auto" w:fill="FFFFFF"/>
        </w:rPr>
        <w:t>план реализации муниципальной программы</w:t>
      </w:r>
      <w:r w:rsidRPr="00EA5C6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7464" w:rsidRPr="001F7464" w:rsidRDefault="001F7464" w:rsidP="00A90AF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7464">
        <w:rPr>
          <w:rFonts w:ascii="Times New Roman" w:hAnsi="Times New Roman"/>
          <w:sz w:val="28"/>
          <w:szCs w:val="28"/>
          <w:lang w:eastAsia="ru-RU"/>
        </w:rPr>
        <w:t xml:space="preserve">В процессе реализации государственной программы ее </w:t>
      </w:r>
      <w:r>
        <w:rPr>
          <w:rFonts w:ascii="Times New Roman" w:hAnsi="Times New Roman"/>
          <w:sz w:val="28"/>
          <w:szCs w:val="28"/>
          <w:lang w:eastAsia="ru-RU"/>
        </w:rPr>
        <w:t>ответственный исполнитель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по согласованию с </w:t>
      </w:r>
      <w:r>
        <w:rPr>
          <w:rFonts w:ascii="Times New Roman" w:hAnsi="Times New Roman"/>
          <w:sz w:val="28"/>
          <w:szCs w:val="28"/>
          <w:lang w:eastAsia="ru-RU"/>
        </w:rPr>
        <w:t>соисполнителем и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участниками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 может принимать решения о внесении изменений в план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программы. Изменения в план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F7464">
        <w:rPr>
          <w:rFonts w:ascii="Times New Roman" w:hAnsi="Times New Roman"/>
          <w:sz w:val="28"/>
          <w:szCs w:val="28"/>
          <w:lang w:eastAsia="ru-RU"/>
        </w:rPr>
        <w:t xml:space="preserve"> программы при необходимости следует вносить не чаще 1 раза в квартал.</w:t>
      </w:r>
    </w:p>
    <w:p w:rsidR="00230EC9" w:rsidRPr="007574F4" w:rsidRDefault="00832FFA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7574F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7574F4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230EC9" w:rsidRPr="007574F4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7574F4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8" w:name="sub_200512"/>
      <w:r w:rsidRPr="007574F4">
        <w:rPr>
          <w:rFonts w:ascii="Times New Roman" w:hAnsi="Times New Roman"/>
          <w:sz w:val="28"/>
          <w:szCs w:val="28"/>
        </w:rPr>
        <w:lastRenderedPageBreak/>
        <w:t>Типов</w:t>
      </w:r>
      <w:r w:rsidR="007574F4" w:rsidRPr="007574F4">
        <w:rPr>
          <w:rFonts w:ascii="Times New Roman" w:hAnsi="Times New Roman"/>
          <w:sz w:val="28"/>
          <w:szCs w:val="28"/>
        </w:rPr>
        <w:t>ые</w:t>
      </w:r>
      <w:r w:rsidRPr="007574F4">
        <w:rPr>
          <w:rFonts w:ascii="Times New Roman" w:hAnsi="Times New Roman"/>
          <w:sz w:val="28"/>
          <w:szCs w:val="28"/>
        </w:rPr>
        <w:t xml:space="preserve"> макет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74F4">
        <w:rPr>
          <w:rFonts w:ascii="Times New Roman" w:hAnsi="Times New Roman"/>
          <w:sz w:val="28"/>
          <w:szCs w:val="28"/>
        </w:rPr>
        <w:t>форм мониторинг</w:t>
      </w:r>
      <w:r w:rsidR="007574F4" w:rsidRPr="007574F4"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</w:t>
      </w:r>
      <w:proofErr w:type="gramEnd"/>
      <w:r w:rsidRPr="007574F4">
        <w:rPr>
          <w:rFonts w:ascii="Times New Roman" w:hAnsi="Times New Roman"/>
          <w:sz w:val="28"/>
          <w:szCs w:val="28"/>
        </w:rPr>
        <w:t xml:space="preserve"> представлен</w:t>
      </w:r>
      <w:r w:rsidR="007574F4" w:rsidRPr="007574F4">
        <w:rPr>
          <w:rFonts w:ascii="Times New Roman" w:hAnsi="Times New Roman"/>
          <w:sz w:val="28"/>
          <w:szCs w:val="28"/>
        </w:rPr>
        <w:t>ы</w:t>
      </w:r>
      <w:r w:rsidRPr="007574F4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ях</w:t>
        </w:r>
        <w:r w:rsidR="001643AF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7574F4" w:rsidRPr="007574F4">
          <w:rPr>
            <w:rStyle w:val="ae"/>
            <w:rFonts w:ascii="Times New Roman" w:hAnsi="Times New Roman"/>
            <w:color w:val="auto"/>
            <w:sz w:val="28"/>
            <w:szCs w:val="28"/>
          </w:rPr>
          <w:t>№8,9,10</w:t>
        </w:r>
      </w:hyperlink>
      <w:r w:rsidRPr="007574F4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191985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1985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191985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191985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191985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191985">
        <w:rPr>
          <w:rFonts w:ascii="Times New Roman" w:hAnsi="Times New Roman"/>
          <w:sz w:val="28"/>
          <w:szCs w:val="28"/>
        </w:rPr>
        <w:t xml:space="preserve">в  управление экономики, инвестиций, туризма, торговли и сферы услуг  администрации муниципального образования Мостовский район. </w:t>
      </w:r>
    </w:p>
    <w:p w:rsidR="00230EC9" w:rsidRPr="00191985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91985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8"/>
    </w:p>
    <w:p w:rsidR="00935786" w:rsidRPr="001643AF" w:rsidRDefault="00935786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643AF"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1F7464" w:rsidRPr="001643AF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643AF">
        <w:rPr>
          <w:rFonts w:ascii="Times New Roman" w:hAnsi="Times New Roman"/>
          <w:sz w:val="28"/>
          <w:szCs w:val="28"/>
          <w:shd w:val="clear" w:color="auto" w:fill="FFFFFF"/>
        </w:rPr>
        <w:t xml:space="preserve">  Финансовое управление администрации муниципального образования Мостовский район представляет еже</w:t>
      </w:r>
      <w:r w:rsidR="00E50864" w:rsidRPr="001643AF">
        <w:rPr>
          <w:rFonts w:ascii="Times New Roman" w:hAnsi="Times New Roman"/>
          <w:sz w:val="28"/>
          <w:szCs w:val="28"/>
          <w:shd w:val="clear" w:color="auto" w:fill="FFFFFF"/>
        </w:rPr>
        <w:t>квартально</w:t>
      </w:r>
      <w:r w:rsidRPr="001643A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E50864" w:rsidRPr="001643AF">
        <w:rPr>
          <w:rFonts w:ascii="Times New Roman" w:hAnsi="Times New Roman"/>
          <w:sz w:val="28"/>
          <w:szCs w:val="28"/>
          <w:shd w:val="clear" w:color="auto" w:fill="FFFFFF"/>
        </w:rPr>
        <w:t>до 2</w:t>
      </w:r>
      <w:r w:rsidRPr="001643AF">
        <w:rPr>
          <w:rFonts w:ascii="Times New Roman" w:hAnsi="Times New Roman"/>
          <w:sz w:val="28"/>
          <w:szCs w:val="28"/>
          <w:shd w:val="clear" w:color="auto" w:fill="FFFFFF"/>
        </w:rPr>
        <w:t>0-го числа, в управление экономики информацию об исполнении главными распорядителями средств районного бюджета бюджетных назначений на реализацию муниципальных программ.</w:t>
      </w:r>
    </w:p>
    <w:p w:rsidR="00230EC9" w:rsidRPr="00EE24B1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9" w:name="sub_20052"/>
      <w:r w:rsidRPr="00191985">
        <w:rPr>
          <w:rFonts w:ascii="Times New Roman" w:hAnsi="Times New Roman"/>
          <w:sz w:val="28"/>
          <w:szCs w:val="28"/>
        </w:rPr>
        <w:t xml:space="preserve"> 4</w:t>
      </w:r>
      <w:r w:rsidR="00230EC9" w:rsidRPr="00191985">
        <w:rPr>
          <w:rFonts w:ascii="Times New Roman" w:hAnsi="Times New Roman"/>
          <w:sz w:val="28"/>
          <w:szCs w:val="28"/>
        </w:rPr>
        <w:t>.</w:t>
      </w:r>
      <w:r w:rsidR="006B277A" w:rsidRPr="00191985">
        <w:rPr>
          <w:rFonts w:ascii="Times New Roman" w:hAnsi="Times New Roman"/>
          <w:sz w:val="28"/>
          <w:szCs w:val="28"/>
        </w:rPr>
        <w:t>6</w:t>
      </w:r>
      <w:r w:rsidR="00230EC9" w:rsidRPr="00191985">
        <w:rPr>
          <w:rFonts w:ascii="Times New Roman" w:hAnsi="Times New Roman"/>
          <w:sz w:val="28"/>
          <w:szCs w:val="28"/>
        </w:rPr>
        <w:t xml:space="preserve"> Отчеты по мониторингу </w:t>
      </w:r>
      <w:r w:rsidR="00935786" w:rsidRPr="00191985">
        <w:rPr>
          <w:rFonts w:ascii="Times New Roman" w:hAnsi="Times New Roman"/>
          <w:sz w:val="28"/>
          <w:szCs w:val="28"/>
        </w:rPr>
        <w:t>муниципальных</w:t>
      </w:r>
      <w:r w:rsidR="00935786" w:rsidRPr="00EE24B1">
        <w:rPr>
          <w:rFonts w:ascii="Times New Roman" w:hAnsi="Times New Roman"/>
          <w:sz w:val="28"/>
          <w:szCs w:val="28"/>
        </w:rPr>
        <w:t xml:space="preserve"> программ </w:t>
      </w:r>
      <w:r w:rsidR="00230EC9" w:rsidRPr="00EE24B1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программ,  </w:t>
      </w:r>
      <w:r w:rsidRPr="00EE24B1">
        <w:rPr>
          <w:rFonts w:ascii="Times New Roman" w:hAnsi="Times New Roman"/>
          <w:sz w:val="28"/>
          <w:szCs w:val="28"/>
        </w:rPr>
        <w:t>проводимой в соответствии с</w:t>
      </w:r>
      <w:r w:rsidR="00230EC9" w:rsidRPr="00EE24B1">
        <w:rPr>
          <w:rFonts w:ascii="Times New Roman" w:hAnsi="Times New Roman"/>
          <w:sz w:val="28"/>
          <w:szCs w:val="28"/>
        </w:rPr>
        <w:t xml:space="preserve">  Методик</w:t>
      </w:r>
      <w:r w:rsidRPr="00EE24B1">
        <w:rPr>
          <w:rFonts w:ascii="Times New Roman" w:hAnsi="Times New Roman"/>
          <w:sz w:val="28"/>
          <w:szCs w:val="28"/>
        </w:rPr>
        <w:t>ой</w:t>
      </w:r>
      <w:r w:rsidR="00230EC9" w:rsidRPr="00EE24B1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EE24B1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3 к настоящему постановлению</w:t>
      </w:r>
      <w:r w:rsidR="00230EC9" w:rsidRPr="00EE24B1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EE24B1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0" w:name="sub_20053"/>
      <w:bookmarkEnd w:id="9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7</w:t>
      </w:r>
      <w:r w:rsidR="00230EC9" w:rsidRPr="00EE24B1">
        <w:rPr>
          <w:rFonts w:ascii="Times New Roman" w:hAnsi="Times New Roman"/>
          <w:sz w:val="28"/>
          <w:szCs w:val="28"/>
        </w:rPr>
        <w:t xml:space="preserve"> Данные о выполнении </w:t>
      </w:r>
      <w:r w:rsidR="00935786" w:rsidRPr="00EE24B1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EE24B1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EE24B1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EE24B1">
        <w:rPr>
          <w:rFonts w:ascii="Times New Roman" w:hAnsi="Times New Roman"/>
          <w:sz w:val="28"/>
          <w:szCs w:val="28"/>
        </w:rPr>
        <w:t>в управление экономики, инвестиций, туризма, торговли и сферы услуг  администрации муниципального образования Мостовский район.</w:t>
      </w:r>
    </w:p>
    <w:p w:rsidR="00230EC9" w:rsidRPr="00EE24B1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sub_20054"/>
      <w:bookmarkEnd w:id="10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8</w:t>
      </w:r>
      <w:r w:rsidR="001643AF">
        <w:rPr>
          <w:rFonts w:ascii="Times New Roman" w:hAnsi="Times New Roman"/>
          <w:sz w:val="28"/>
          <w:szCs w:val="28"/>
        </w:rPr>
        <w:t xml:space="preserve"> </w:t>
      </w:r>
      <w:r w:rsidR="00935786" w:rsidRPr="00EE24B1">
        <w:rPr>
          <w:rFonts w:ascii="Times New Roman" w:hAnsi="Times New Roman"/>
          <w:sz w:val="28"/>
          <w:szCs w:val="28"/>
        </w:rPr>
        <w:t>Ответственные исполнители</w:t>
      </w:r>
      <w:r w:rsidR="008127F2" w:rsidRPr="00EE24B1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EE24B1">
        <w:rPr>
          <w:rFonts w:ascii="Times New Roman" w:hAnsi="Times New Roman"/>
          <w:sz w:val="28"/>
          <w:szCs w:val="28"/>
        </w:rPr>
        <w:t xml:space="preserve"> несут ответственность за достоверность данных о ходе реализации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EE24B1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2" w:name="sub_20055"/>
      <w:bookmarkEnd w:id="11"/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9</w:t>
      </w:r>
      <w:r w:rsidR="00230EC9" w:rsidRPr="00EE24B1">
        <w:rPr>
          <w:rFonts w:ascii="Times New Roman" w:hAnsi="Times New Roman"/>
          <w:sz w:val="28"/>
          <w:szCs w:val="28"/>
        </w:rPr>
        <w:t xml:space="preserve"> Управление экономики, инвестиций, туризма, торговли и сферы услуг  администрации муниципального образования Мостовский район готовит сводный отчет о финансировании, итогах и эффективности реализации мероприятий </w:t>
      </w:r>
      <w:r w:rsidR="008127F2" w:rsidRPr="00EE24B1">
        <w:rPr>
          <w:rFonts w:ascii="Times New Roman" w:hAnsi="Times New Roman"/>
          <w:sz w:val="28"/>
          <w:szCs w:val="28"/>
        </w:rPr>
        <w:t>муниципальных</w:t>
      </w:r>
      <w:r w:rsidR="00230EC9" w:rsidRPr="00EE24B1">
        <w:rPr>
          <w:rFonts w:ascii="Times New Roman" w:hAnsi="Times New Roman"/>
          <w:sz w:val="28"/>
          <w:szCs w:val="28"/>
        </w:rPr>
        <w:t xml:space="preserve"> программ и представляет его на рассмотрение  районного </w:t>
      </w:r>
      <w:hyperlink r:id="rId11" w:history="1">
        <w:r w:rsidR="00230EC9" w:rsidRPr="00EE24B1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EE24B1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12"/>
    <w:p w:rsidR="00230EC9" w:rsidRPr="007574F4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24B1">
        <w:rPr>
          <w:rFonts w:ascii="Times New Roman" w:hAnsi="Times New Roman"/>
          <w:sz w:val="28"/>
          <w:szCs w:val="28"/>
        </w:rPr>
        <w:t>4</w:t>
      </w:r>
      <w:r w:rsidR="00230EC9" w:rsidRPr="00EE24B1">
        <w:rPr>
          <w:rFonts w:ascii="Times New Roman" w:hAnsi="Times New Roman"/>
          <w:sz w:val="28"/>
          <w:szCs w:val="28"/>
        </w:rPr>
        <w:t>.</w:t>
      </w:r>
      <w:r w:rsidR="006B277A">
        <w:rPr>
          <w:rFonts w:ascii="Times New Roman" w:hAnsi="Times New Roman"/>
          <w:sz w:val="28"/>
          <w:szCs w:val="28"/>
        </w:rPr>
        <w:t>10</w:t>
      </w:r>
      <w:r w:rsidR="00230EC9" w:rsidRPr="00EE24B1">
        <w:rPr>
          <w:rFonts w:ascii="Times New Roman" w:hAnsi="Times New Roman"/>
          <w:sz w:val="28"/>
          <w:szCs w:val="28"/>
        </w:rPr>
        <w:t xml:space="preserve"> 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7574F4" w:rsidRDefault="00B441A2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4.1</w:t>
      </w:r>
      <w:r w:rsidR="006B277A">
        <w:rPr>
          <w:rFonts w:ascii="Times New Roman" w:hAnsi="Times New Roman"/>
          <w:sz w:val="28"/>
          <w:szCs w:val="28"/>
        </w:rPr>
        <w:t>1</w:t>
      </w:r>
      <w:proofErr w:type="gramStart"/>
      <w:r w:rsidR="00230EC9" w:rsidRPr="007574F4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230EC9" w:rsidRPr="007574F4">
        <w:rPr>
          <w:rFonts w:ascii="Times New Roman" w:hAnsi="Times New Roman"/>
          <w:sz w:val="28"/>
          <w:szCs w:val="28"/>
        </w:rPr>
        <w:t xml:space="preserve">а основании результатов мониторинга </w:t>
      </w:r>
      <w:r w:rsidR="008127F2" w:rsidRPr="007574F4">
        <w:rPr>
          <w:rFonts w:ascii="Times New Roman" w:hAnsi="Times New Roman"/>
          <w:sz w:val="28"/>
          <w:szCs w:val="28"/>
        </w:rPr>
        <w:t>и оценки эффективности муниципальных</w:t>
      </w:r>
      <w:r w:rsidR="00230EC9" w:rsidRPr="007574F4">
        <w:rPr>
          <w:rFonts w:ascii="Times New Roman" w:hAnsi="Times New Roman"/>
          <w:sz w:val="28"/>
          <w:szCs w:val="28"/>
        </w:rPr>
        <w:t xml:space="preserve"> программ, представленных управлением экономики Мостовского района, районным Советом муниципального образования Мостовский район могут быть вынесены следующие решения:</w:t>
      </w:r>
    </w:p>
    <w:p w:rsidR="00230EC9" w:rsidRPr="007574F4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об увеличении </w:t>
      </w:r>
      <w:r w:rsidR="00EA5C64" w:rsidRPr="00EA5C64">
        <w:rPr>
          <w:rFonts w:ascii="Times New Roman" w:hAnsi="Times New Roman"/>
          <w:sz w:val="28"/>
          <w:szCs w:val="28"/>
        </w:rPr>
        <w:t>объема финансирования бюджета муниципального образования Мостовский ра</w:t>
      </w:r>
      <w:r w:rsidR="00EA5C64">
        <w:rPr>
          <w:rFonts w:ascii="Times New Roman" w:hAnsi="Times New Roman"/>
          <w:sz w:val="28"/>
          <w:szCs w:val="28"/>
        </w:rPr>
        <w:t>й</w:t>
      </w:r>
      <w:r w:rsidR="00EA5C64" w:rsidRPr="00EA5C64">
        <w:rPr>
          <w:rFonts w:ascii="Times New Roman" w:hAnsi="Times New Roman"/>
          <w:sz w:val="28"/>
          <w:szCs w:val="28"/>
        </w:rPr>
        <w:t>он</w:t>
      </w:r>
      <w:r w:rsidRPr="007574F4">
        <w:rPr>
          <w:rFonts w:ascii="Times New Roman" w:hAnsi="Times New Roman"/>
          <w:sz w:val="28"/>
          <w:szCs w:val="28"/>
        </w:rPr>
        <w:t xml:space="preserve"> в финансировании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7574F4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7574F4">
        <w:rPr>
          <w:rFonts w:ascii="Times New Roman" w:hAnsi="Times New Roman"/>
          <w:sz w:val="28"/>
          <w:szCs w:val="28"/>
        </w:rPr>
        <w:t xml:space="preserve">муниципальной </w:t>
      </w:r>
      <w:r w:rsidRPr="007574F4">
        <w:rPr>
          <w:rFonts w:ascii="Times New Roman" w:hAnsi="Times New Roman"/>
          <w:sz w:val="28"/>
          <w:szCs w:val="28"/>
        </w:rPr>
        <w:t>программы;</w:t>
      </w:r>
    </w:p>
    <w:p w:rsidR="00230EC9" w:rsidRPr="007574F4" w:rsidRDefault="00230EC9" w:rsidP="00A90A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lastRenderedPageBreak/>
        <w:t>решение о разработке новой аналогичной программы.</w:t>
      </w:r>
    </w:p>
    <w:p w:rsidR="00A63211" w:rsidRPr="007574F4" w:rsidRDefault="00A63211" w:rsidP="00A90A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Default="00D03E98" w:rsidP="00A90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50864" w:rsidRPr="007574F4" w:rsidRDefault="00E50864" w:rsidP="00A90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B67D2" w:rsidRDefault="001B67D2" w:rsidP="00EB6AA8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экономики, </w:t>
      </w:r>
    </w:p>
    <w:p w:rsidR="001B67D2" w:rsidRDefault="001B67D2" w:rsidP="00EB6AA8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04A91">
        <w:rPr>
          <w:rFonts w:ascii="Times New Roman" w:hAnsi="Times New Roman"/>
          <w:sz w:val="28"/>
          <w:szCs w:val="28"/>
          <w:shd w:val="clear" w:color="auto" w:fill="FFFFFF"/>
        </w:rPr>
        <w:t>инвестиций,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туризма, </w:t>
      </w: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торговли и сферы услуг </w:t>
      </w:r>
    </w:p>
    <w:p w:rsidR="001B67D2" w:rsidRPr="00B04A91" w:rsidRDefault="001B67D2" w:rsidP="00EB6AA8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B04A91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1B67D2" w:rsidRDefault="001B67D2" w:rsidP="001B67D2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Мостовский район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</w:t>
      </w:r>
      <w:r w:rsidRPr="00B04A9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С.С. Скороходова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817"/>
        <w:gridCol w:w="4349"/>
      </w:tblGrid>
      <w:tr w:rsidR="00EB3C05" w:rsidRPr="007574F4" w:rsidTr="00AB7B94">
        <w:tc>
          <w:tcPr>
            <w:tcW w:w="5817" w:type="dxa"/>
            <w:shd w:val="clear" w:color="auto" w:fill="auto"/>
          </w:tcPr>
          <w:p w:rsidR="00EB3C05" w:rsidRPr="007574F4" w:rsidRDefault="00EB3C05" w:rsidP="00A90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9" w:type="dxa"/>
            <w:shd w:val="clear" w:color="auto" w:fill="auto"/>
          </w:tcPr>
          <w:p w:rsidR="00EB3C05" w:rsidRPr="007574F4" w:rsidRDefault="00EB3C05" w:rsidP="00A90A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C05" w:rsidRPr="007574F4" w:rsidRDefault="00EB3C05" w:rsidP="00A90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7574F4" w:rsidSect="00C52AC6">
      <w:headerReference w:type="default" r:id="rId12"/>
      <w:pgSz w:w="11906" w:h="16838"/>
      <w:pgMar w:top="1134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CE2" w:rsidRDefault="00B60CE2" w:rsidP="005034F4">
      <w:pPr>
        <w:spacing w:after="0" w:line="240" w:lineRule="auto"/>
      </w:pPr>
      <w:r>
        <w:separator/>
      </w:r>
    </w:p>
  </w:endnote>
  <w:endnote w:type="continuationSeparator" w:id="0">
    <w:p w:rsidR="00B60CE2" w:rsidRDefault="00B60CE2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CE2" w:rsidRDefault="00B60CE2" w:rsidP="005034F4">
      <w:pPr>
        <w:spacing w:after="0" w:line="240" w:lineRule="auto"/>
      </w:pPr>
      <w:r>
        <w:separator/>
      </w:r>
    </w:p>
  </w:footnote>
  <w:footnote w:type="continuationSeparator" w:id="0">
    <w:p w:rsidR="00B60CE2" w:rsidRDefault="00B60CE2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EE" w:rsidRPr="005034F4" w:rsidRDefault="006E3FDF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4B71B7">
      <w:rPr>
        <w:rFonts w:ascii="Times New Roman" w:hAnsi="Times New Roman"/>
        <w:noProof/>
      </w:rPr>
      <w:t>15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5F3"/>
    <w:rsid w:val="00041BFF"/>
    <w:rsid w:val="000430B8"/>
    <w:rsid w:val="00046437"/>
    <w:rsid w:val="00050B37"/>
    <w:rsid w:val="0005279D"/>
    <w:rsid w:val="000561A3"/>
    <w:rsid w:val="000574F4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E599E"/>
    <w:rsid w:val="000F218B"/>
    <w:rsid w:val="000F3A93"/>
    <w:rsid w:val="000F4172"/>
    <w:rsid w:val="000F43D5"/>
    <w:rsid w:val="000F4F5A"/>
    <w:rsid w:val="000F66A4"/>
    <w:rsid w:val="0010032D"/>
    <w:rsid w:val="00103C6F"/>
    <w:rsid w:val="0010521E"/>
    <w:rsid w:val="00105D40"/>
    <w:rsid w:val="0010642F"/>
    <w:rsid w:val="001120EE"/>
    <w:rsid w:val="0011265C"/>
    <w:rsid w:val="001169FA"/>
    <w:rsid w:val="001179E5"/>
    <w:rsid w:val="001211AD"/>
    <w:rsid w:val="00123903"/>
    <w:rsid w:val="00124775"/>
    <w:rsid w:val="00124F68"/>
    <w:rsid w:val="0012514D"/>
    <w:rsid w:val="0012524B"/>
    <w:rsid w:val="00132982"/>
    <w:rsid w:val="00134C3A"/>
    <w:rsid w:val="00134DEC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7B2"/>
    <w:rsid w:val="00161AC3"/>
    <w:rsid w:val="00163045"/>
    <w:rsid w:val="001643AF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1985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B67D2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1F7464"/>
    <w:rsid w:val="002011FC"/>
    <w:rsid w:val="00203752"/>
    <w:rsid w:val="0020797A"/>
    <w:rsid w:val="00210D24"/>
    <w:rsid w:val="00214237"/>
    <w:rsid w:val="0022170A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85E"/>
    <w:rsid w:val="00243B8F"/>
    <w:rsid w:val="00243EA6"/>
    <w:rsid w:val="002458C8"/>
    <w:rsid w:val="00247831"/>
    <w:rsid w:val="00250419"/>
    <w:rsid w:val="00251E67"/>
    <w:rsid w:val="0026157A"/>
    <w:rsid w:val="002633A5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489A"/>
    <w:rsid w:val="00287955"/>
    <w:rsid w:val="00287D47"/>
    <w:rsid w:val="00287DB1"/>
    <w:rsid w:val="00287F64"/>
    <w:rsid w:val="002915E5"/>
    <w:rsid w:val="0029322B"/>
    <w:rsid w:val="0029562E"/>
    <w:rsid w:val="00296167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51F1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48AD"/>
    <w:rsid w:val="00385B4B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E68CB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37525"/>
    <w:rsid w:val="0044136D"/>
    <w:rsid w:val="00442A5F"/>
    <w:rsid w:val="0044630B"/>
    <w:rsid w:val="004540C9"/>
    <w:rsid w:val="00454497"/>
    <w:rsid w:val="0045673C"/>
    <w:rsid w:val="00463049"/>
    <w:rsid w:val="00463158"/>
    <w:rsid w:val="00466165"/>
    <w:rsid w:val="004665AE"/>
    <w:rsid w:val="00466BB0"/>
    <w:rsid w:val="00466F3E"/>
    <w:rsid w:val="00473306"/>
    <w:rsid w:val="0047450E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B71B7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15CFD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564DD"/>
    <w:rsid w:val="00564848"/>
    <w:rsid w:val="00567CAC"/>
    <w:rsid w:val="00571CA8"/>
    <w:rsid w:val="00574CCF"/>
    <w:rsid w:val="00581413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78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77E02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4CB7"/>
    <w:rsid w:val="006A6837"/>
    <w:rsid w:val="006B1E42"/>
    <w:rsid w:val="006B2534"/>
    <w:rsid w:val="006B277A"/>
    <w:rsid w:val="006B37C3"/>
    <w:rsid w:val="006B6E2E"/>
    <w:rsid w:val="006C4114"/>
    <w:rsid w:val="006C5746"/>
    <w:rsid w:val="006D099F"/>
    <w:rsid w:val="006D4E35"/>
    <w:rsid w:val="006D61F3"/>
    <w:rsid w:val="006D63D6"/>
    <w:rsid w:val="006E0317"/>
    <w:rsid w:val="006E1D38"/>
    <w:rsid w:val="006E3FDF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07C4"/>
    <w:rsid w:val="007119AE"/>
    <w:rsid w:val="00712529"/>
    <w:rsid w:val="00715148"/>
    <w:rsid w:val="0071680E"/>
    <w:rsid w:val="007223D4"/>
    <w:rsid w:val="00732486"/>
    <w:rsid w:val="0073384E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272"/>
    <w:rsid w:val="007574F4"/>
    <w:rsid w:val="00757D46"/>
    <w:rsid w:val="00761454"/>
    <w:rsid w:val="00765010"/>
    <w:rsid w:val="00770BA2"/>
    <w:rsid w:val="00770FA5"/>
    <w:rsid w:val="00770FE2"/>
    <w:rsid w:val="00772023"/>
    <w:rsid w:val="0077256E"/>
    <w:rsid w:val="007746B7"/>
    <w:rsid w:val="00774DE3"/>
    <w:rsid w:val="00776873"/>
    <w:rsid w:val="00780A97"/>
    <w:rsid w:val="00781878"/>
    <w:rsid w:val="0078289A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47F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EC4"/>
    <w:rsid w:val="008836A2"/>
    <w:rsid w:val="00885E30"/>
    <w:rsid w:val="00886BE8"/>
    <w:rsid w:val="00887C4D"/>
    <w:rsid w:val="00890541"/>
    <w:rsid w:val="00893FA9"/>
    <w:rsid w:val="008953CC"/>
    <w:rsid w:val="0089655A"/>
    <w:rsid w:val="008A29F3"/>
    <w:rsid w:val="008A3548"/>
    <w:rsid w:val="008B2E6D"/>
    <w:rsid w:val="008B32C5"/>
    <w:rsid w:val="008B3D6A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5AE1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42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34D0"/>
    <w:rsid w:val="009471E1"/>
    <w:rsid w:val="00951ECC"/>
    <w:rsid w:val="00961C0C"/>
    <w:rsid w:val="009641C5"/>
    <w:rsid w:val="00964D35"/>
    <w:rsid w:val="00965B7F"/>
    <w:rsid w:val="00965CEF"/>
    <w:rsid w:val="00974497"/>
    <w:rsid w:val="00975200"/>
    <w:rsid w:val="0097570C"/>
    <w:rsid w:val="00976596"/>
    <w:rsid w:val="0098278A"/>
    <w:rsid w:val="00984D17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C6708"/>
    <w:rsid w:val="009D0A7C"/>
    <w:rsid w:val="009D22BD"/>
    <w:rsid w:val="009D248B"/>
    <w:rsid w:val="009D4913"/>
    <w:rsid w:val="009D554C"/>
    <w:rsid w:val="009D6E38"/>
    <w:rsid w:val="009D73C7"/>
    <w:rsid w:val="009E2534"/>
    <w:rsid w:val="009E6427"/>
    <w:rsid w:val="009E6814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3543"/>
    <w:rsid w:val="00A16980"/>
    <w:rsid w:val="00A17DCC"/>
    <w:rsid w:val="00A244BB"/>
    <w:rsid w:val="00A25E91"/>
    <w:rsid w:val="00A2739A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AFC"/>
    <w:rsid w:val="00A90F16"/>
    <w:rsid w:val="00A92A63"/>
    <w:rsid w:val="00A95117"/>
    <w:rsid w:val="00A970AE"/>
    <w:rsid w:val="00AA0E1B"/>
    <w:rsid w:val="00AA2CAB"/>
    <w:rsid w:val="00AA6061"/>
    <w:rsid w:val="00AB30AE"/>
    <w:rsid w:val="00AB3277"/>
    <w:rsid w:val="00AB5F0E"/>
    <w:rsid w:val="00AB7B94"/>
    <w:rsid w:val="00AC19E6"/>
    <w:rsid w:val="00AC265F"/>
    <w:rsid w:val="00AD1638"/>
    <w:rsid w:val="00AD6AE3"/>
    <w:rsid w:val="00AE1AF7"/>
    <w:rsid w:val="00AE3C3B"/>
    <w:rsid w:val="00AE3F34"/>
    <w:rsid w:val="00AE61B3"/>
    <w:rsid w:val="00AE6348"/>
    <w:rsid w:val="00AE7C5E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0B6A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0CE2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7D8"/>
    <w:rsid w:val="00C12E8A"/>
    <w:rsid w:val="00C1578C"/>
    <w:rsid w:val="00C17C03"/>
    <w:rsid w:val="00C2103D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B3939"/>
    <w:rsid w:val="00CC008F"/>
    <w:rsid w:val="00CC114C"/>
    <w:rsid w:val="00CC283C"/>
    <w:rsid w:val="00CC520A"/>
    <w:rsid w:val="00CC598F"/>
    <w:rsid w:val="00CD19FC"/>
    <w:rsid w:val="00CD3A57"/>
    <w:rsid w:val="00CD3FF0"/>
    <w:rsid w:val="00CD4D71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378C0"/>
    <w:rsid w:val="00D40E16"/>
    <w:rsid w:val="00D47D82"/>
    <w:rsid w:val="00D503F6"/>
    <w:rsid w:val="00D51999"/>
    <w:rsid w:val="00D742E8"/>
    <w:rsid w:val="00D7583F"/>
    <w:rsid w:val="00D775B0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330E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22633"/>
    <w:rsid w:val="00E26C88"/>
    <w:rsid w:val="00E31430"/>
    <w:rsid w:val="00E322D0"/>
    <w:rsid w:val="00E373C5"/>
    <w:rsid w:val="00E37D1F"/>
    <w:rsid w:val="00E42941"/>
    <w:rsid w:val="00E43DB6"/>
    <w:rsid w:val="00E45512"/>
    <w:rsid w:val="00E50864"/>
    <w:rsid w:val="00E521A2"/>
    <w:rsid w:val="00E53D09"/>
    <w:rsid w:val="00E56177"/>
    <w:rsid w:val="00E57D2D"/>
    <w:rsid w:val="00E60331"/>
    <w:rsid w:val="00E62864"/>
    <w:rsid w:val="00E63A42"/>
    <w:rsid w:val="00E67F22"/>
    <w:rsid w:val="00E7063B"/>
    <w:rsid w:val="00E73F43"/>
    <w:rsid w:val="00E747B7"/>
    <w:rsid w:val="00E75441"/>
    <w:rsid w:val="00E75BF2"/>
    <w:rsid w:val="00E81E63"/>
    <w:rsid w:val="00E86970"/>
    <w:rsid w:val="00E928D4"/>
    <w:rsid w:val="00E92B0D"/>
    <w:rsid w:val="00E92DCB"/>
    <w:rsid w:val="00E97C19"/>
    <w:rsid w:val="00EA550C"/>
    <w:rsid w:val="00EA5C64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24B1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0652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4364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97C27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679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7107C4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0">
    <w:name w:val="Информация о версии"/>
    <w:basedOn w:val="af"/>
    <w:next w:val="a"/>
    <w:uiPriority w:val="99"/>
    <w:rsid w:val="007107C4"/>
    <w:rPr>
      <w:i/>
      <w:iCs/>
    </w:rPr>
  </w:style>
  <w:style w:type="character" w:styleId="af1">
    <w:name w:val="Emphasis"/>
    <w:basedOn w:val="a0"/>
    <w:uiPriority w:val="20"/>
    <w:qFormat/>
    <w:rsid w:val="00770F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12604&amp;sub=2000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78024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?id=43581036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43581036&amp;sub=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3204-CEF1-4CBE-89E2-CCAB4EFF4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1</Pages>
  <Words>6719</Words>
  <Characters>38301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44931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Econom</cp:lastModifiedBy>
  <cp:revision>56</cp:revision>
  <cp:lastPrinted>2019-04-04T05:51:00Z</cp:lastPrinted>
  <dcterms:created xsi:type="dcterms:W3CDTF">2014-05-13T11:09:00Z</dcterms:created>
  <dcterms:modified xsi:type="dcterms:W3CDTF">2021-02-26T12:20:00Z</dcterms:modified>
</cp:coreProperties>
</file>