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655" w:rsidRPr="00971847" w:rsidRDefault="00F551E8" w:rsidP="00A64146">
      <w:pPr>
        <w:spacing w:after="0" w:line="228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E7655" w:rsidRPr="0097184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E7655" w:rsidRPr="00971847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6E7655" w:rsidRPr="00971847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УТВЕРЖДЕНА</w:t>
      </w:r>
    </w:p>
    <w:p w:rsidR="006E7655" w:rsidRPr="00971847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</w:t>
      </w:r>
    </w:p>
    <w:p w:rsidR="006E7655" w:rsidRPr="00971847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:rsidR="006E7655" w:rsidRPr="00971847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от</w:t>
      </w:r>
      <w:r w:rsidR="007F3424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="00682E61" w:rsidRPr="00971847">
        <w:rPr>
          <w:rFonts w:ascii="Times New Roman" w:hAnsi="Times New Roman" w:cs="Times New Roman"/>
          <w:sz w:val="28"/>
          <w:szCs w:val="28"/>
        </w:rPr>
        <w:t>____________</w:t>
      </w:r>
      <w:r w:rsidRPr="00971847">
        <w:rPr>
          <w:rFonts w:ascii="Times New Roman" w:hAnsi="Times New Roman" w:cs="Times New Roman"/>
          <w:sz w:val="28"/>
          <w:szCs w:val="28"/>
        </w:rPr>
        <w:t>№</w:t>
      </w:r>
      <w:r w:rsidR="00682E61" w:rsidRPr="00971847">
        <w:rPr>
          <w:rFonts w:ascii="Times New Roman" w:hAnsi="Times New Roman" w:cs="Times New Roman"/>
          <w:sz w:val="28"/>
          <w:szCs w:val="28"/>
        </w:rPr>
        <w:t>___________</w:t>
      </w:r>
    </w:p>
    <w:p w:rsidR="006E7655" w:rsidRPr="00971847" w:rsidRDefault="006E7655" w:rsidP="006456FD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6E7655" w:rsidRPr="00971847" w:rsidRDefault="006E7655" w:rsidP="006456FD">
      <w:pPr>
        <w:spacing w:after="0"/>
        <w:rPr>
          <w:rFonts w:ascii="Times New Roman" w:hAnsi="Times New Roman" w:cs="Times New Roman"/>
        </w:rPr>
      </w:pPr>
    </w:p>
    <w:p w:rsidR="00A9758E" w:rsidRPr="00971847" w:rsidRDefault="006E7655" w:rsidP="004959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84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A9758E" w:rsidRPr="00971847" w:rsidRDefault="00A9758E" w:rsidP="004959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847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Мостовский район</w:t>
      </w:r>
    </w:p>
    <w:p w:rsidR="006E7655" w:rsidRPr="00971847" w:rsidRDefault="006E7655" w:rsidP="004959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847">
        <w:rPr>
          <w:rFonts w:ascii="Times New Roman" w:hAnsi="Times New Roman" w:cs="Times New Roman"/>
          <w:b/>
          <w:bCs/>
          <w:sz w:val="28"/>
          <w:szCs w:val="28"/>
        </w:rPr>
        <w:t>«ДОСТУПНАЯ СРЕДА»</w:t>
      </w:r>
    </w:p>
    <w:p w:rsidR="006E7655" w:rsidRPr="00971847" w:rsidRDefault="006E7655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7655" w:rsidRPr="00971847" w:rsidRDefault="006E7655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847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6E7655" w:rsidRPr="00971847" w:rsidRDefault="006E7655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84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6E7655" w:rsidRPr="00971847" w:rsidRDefault="006E7655" w:rsidP="00474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847">
        <w:rPr>
          <w:rFonts w:ascii="Times New Roman" w:hAnsi="Times New Roman" w:cs="Times New Roman"/>
          <w:b/>
          <w:bCs/>
          <w:sz w:val="28"/>
          <w:szCs w:val="28"/>
        </w:rPr>
        <w:t xml:space="preserve"> «Доступная среда»</w:t>
      </w:r>
    </w:p>
    <w:p w:rsidR="006E7655" w:rsidRPr="00971847" w:rsidRDefault="006E7655" w:rsidP="003C13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7655" w:rsidRPr="00971847" w:rsidRDefault="006E7655" w:rsidP="00E65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4786"/>
        <w:gridCol w:w="4961"/>
      </w:tblGrid>
      <w:tr w:rsidR="006E7655" w:rsidRPr="00971847" w:rsidTr="001D66DC">
        <w:tc>
          <w:tcPr>
            <w:tcW w:w="4786" w:type="dxa"/>
          </w:tcPr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</w:p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Pr="00971847" w:rsidRDefault="006E7655" w:rsidP="00E65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6E7655" w:rsidRPr="00971847" w:rsidTr="001D66DC">
        <w:tc>
          <w:tcPr>
            <w:tcW w:w="4786" w:type="dxa"/>
          </w:tcPr>
          <w:p w:rsidR="006E7655" w:rsidRPr="00971847" w:rsidRDefault="006E7655" w:rsidP="00CE75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Координаторы подпрограмм</w:t>
            </w:r>
          </w:p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Pr="00971847" w:rsidRDefault="006E7655" w:rsidP="002D3AC6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E7655" w:rsidRPr="00971847" w:rsidTr="001D66DC">
        <w:trPr>
          <w:trHeight w:val="1541"/>
        </w:trPr>
        <w:tc>
          <w:tcPr>
            <w:tcW w:w="4786" w:type="dxa"/>
          </w:tcPr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муниципальной программы</w:t>
            </w:r>
          </w:p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Pr="00971847" w:rsidRDefault="006E7655" w:rsidP="009D36E8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Мостовский район;</w:t>
            </w:r>
          </w:p>
          <w:p w:rsidR="006E7655" w:rsidRPr="00971847" w:rsidRDefault="006E7655" w:rsidP="001063A1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районное управление образованием</w:t>
            </w:r>
          </w:p>
        </w:tc>
      </w:tr>
      <w:tr w:rsidR="006E7655" w:rsidRPr="00971847" w:rsidTr="001D66DC">
        <w:trPr>
          <w:trHeight w:val="529"/>
        </w:trPr>
        <w:tc>
          <w:tcPr>
            <w:tcW w:w="4786" w:type="dxa"/>
          </w:tcPr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Pr="00971847" w:rsidRDefault="006E7655" w:rsidP="009D36E8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E7655" w:rsidRPr="00971847" w:rsidTr="001D66DC">
        <w:trPr>
          <w:trHeight w:val="841"/>
        </w:trPr>
        <w:tc>
          <w:tcPr>
            <w:tcW w:w="4786" w:type="dxa"/>
          </w:tcPr>
          <w:p w:rsidR="006E7655" w:rsidRPr="00971847" w:rsidRDefault="006E7655" w:rsidP="001063A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61" w:type="dxa"/>
          </w:tcPr>
          <w:p w:rsidR="006E7655" w:rsidRPr="00971847" w:rsidRDefault="006E7655" w:rsidP="001063A1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E7655" w:rsidRPr="00971847" w:rsidTr="001D66DC">
        <w:tc>
          <w:tcPr>
            <w:tcW w:w="4786" w:type="dxa"/>
          </w:tcPr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муниципальной программы</w:t>
            </w:r>
          </w:p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Pr="00971847" w:rsidRDefault="006944B2" w:rsidP="0069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 испытывающих затруднения при самостоятельном передвижении, получении услуг, необходимой информации) в муниципальном образовании Мостовский район</w:t>
            </w:r>
          </w:p>
          <w:p w:rsidR="006944B2" w:rsidRPr="00971847" w:rsidRDefault="006944B2" w:rsidP="0069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55" w:rsidRPr="00971847" w:rsidTr="001D66DC">
        <w:tc>
          <w:tcPr>
            <w:tcW w:w="4786" w:type="dxa"/>
          </w:tcPr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944B2" w:rsidRPr="00971847" w:rsidRDefault="006944B2" w:rsidP="006944B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1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муниципальном образовании Мостовский  район:</w:t>
            </w:r>
          </w:p>
          <w:p w:rsidR="006944B2" w:rsidRPr="00971847" w:rsidRDefault="006944B2" w:rsidP="006944B2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1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в сфере образования;</w:t>
            </w:r>
          </w:p>
          <w:p w:rsidR="006944B2" w:rsidRPr="00971847" w:rsidRDefault="006944B2" w:rsidP="006944B2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1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в сфере культуры.</w:t>
            </w:r>
          </w:p>
          <w:p w:rsidR="006E7655" w:rsidRPr="00971847" w:rsidRDefault="006E7655" w:rsidP="00694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55" w:rsidRPr="00971847" w:rsidTr="001D66DC">
        <w:tc>
          <w:tcPr>
            <w:tcW w:w="4786" w:type="dxa"/>
          </w:tcPr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6E7655" w:rsidRPr="00971847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495BFA" w:rsidRPr="00971847" w:rsidRDefault="00495BFA" w:rsidP="00495BFA">
            <w:pPr>
              <w:spacing w:after="0" w:line="240" w:lineRule="auto"/>
              <w:ind w:left="75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971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численности, опрошенных  инвалидов </w:t>
            </w:r>
          </w:p>
          <w:p w:rsidR="006E7655" w:rsidRPr="00971847" w:rsidRDefault="006E7655" w:rsidP="00785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в Мостовском районе,</w:t>
            </w:r>
          </w:p>
          <w:p w:rsidR="006E7655" w:rsidRPr="00971847" w:rsidRDefault="006E7655" w:rsidP="00785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Мостовском районе,</w:t>
            </w:r>
          </w:p>
          <w:p w:rsidR="006E7655" w:rsidRPr="00971847" w:rsidRDefault="006E7655" w:rsidP="001D66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базовых образовательных учреждений, реализующих образовательные программы общего образования, обеспечивающих совместное обучение инвалидов и лиц, не имеющих нарушений развития, в общем количестве образовательных учреждений, реализующих образовательные программы общего образования в Краснодарском крае</w:t>
            </w:r>
            <w:r w:rsidR="0057149C" w:rsidRPr="009718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95BFA" w:rsidRPr="00971847">
              <w:t xml:space="preserve"> </w:t>
            </w:r>
            <w:r w:rsidR="00495BFA" w:rsidRPr="00971847">
              <w:rPr>
                <w:rFonts w:ascii="Times New Roman" w:hAnsi="Times New Roman" w:cs="Times New Roman"/>
                <w:sz w:val="28"/>
                <w:szCs w:val="28"/>
              </w:rPr>
              <w:t>доля приоритетных объектов, доступных для инвалидов и дру</w:t>
            </w:r>
            <w:r w:rsidR="007A07CD" w:rsidRPr="00971847">
              <w:rPr>
                <w:rFonts w:ascii="Times New Roman" w:hAnsi="Times New Roman" w:cs="Times New Roman"/>
                <w:sz w:val="28"/>
                <w:szCs w:val="28"/>
              </w:rPr>
              <w:t>гих мало</w:t>
            </w:r>
            <w:r w:rsidR="00495BFA" w:rsidRPr="00971847">
              <w:rPr>
                <w:rFonts w:ascii="Times New Roman" w:hAnsi="Times New Roman" w:cs="Times New Roman"/>
                <w:sz w:val="28"/>
                <w:szCs w:val="28"/>
              </w:rPr>
              <w:t xml:space="preserve">мобильных групп населения в сфере культуры, в общем количестве приоритетных объектов в сфере культуры </w:t>
            </w:r>
            <w:r w:rsidR="007A07CD" w:rsidRPr="00971847">
              <w:rPr>
                <w:rFonts w:ascii="Times New Roman" w:hAnsi="Times New Roman" w:cs="Times New Roman"/>
                <w:sz w:val="28"/>
                <w:szCs w:val="28"/>
              </w:rPr>
              <w:t>Мостовского</w:t>
            </w:r>
            <w:r w:rsidR="00495BFA" w:rsidRPr="0097184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F5184C" w:rsidRPr="00971847" w:rsidRDefault="00F5184C" w:rsidP="001D66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B4D8C" w:rsidRPr="00971847" w:rsidTr="001D66DC">
        <w:tc>
          <w:tcPr>
            <w:tcW w:w="4786" w:type="dxa"/>
          </w:tcPr>
          <w:p w:rsidR="007B4D8C" w:rsidRPr="00971847" w:rsidRDefault="007B4D8C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:rsidR="007B4D8C" w:rsidRPr="00971847" w:rsidRDefault="007B4D8C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7B4D8C" w:rsidRDefault="007B4D8C" w:rsidP="00891AA1">
            <w:pPr>
              <w:shd w:val="clear" w:color="auto" w:fill="FFFFFF"/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C07227" w:rsidRDefault="00C07227" w:rsidP="00891AA1">
            <w:pPr>
              <w:shd w:val="clear" w:color="auto" w:fill="FFFFFF"/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="007B4D8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7B4D8C" w:rsidRPr="00A30F99" w:rsidRDefault="007B4D8C" w:rsidP="00891AA1">
            <w:pPr>
              <w:shd w:val="clear" w:color="auto" w:fill="FFFFFF"/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7B4D8C" w:rsidRPr="00A30F99" w:rsidRDefault="007B4D8C" w:rsidP="00891AA1">
            <w:pPr>
              <w:shd w:val="clear" w:color="auto" w:fill="FFFFFF"/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D8C" w:rsidRPr="00971847" w:rsidTr="001D66DC">
        <w:tc>
          <w:tcPr>
            <w:tcW w:w="4786" w:type="dxa"/>
          </w:tcPr>
          <w:p w:rsidR="007B4D8C" w:rsidRPr="007B4D8C" w:rsidRDefault="007B4D8C" w:rsidP="00891A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D8C">
              <w:rPr>
                <w:rFonts w:ascii="Times New Roman" w:hAnsi="Times New Roman" w:cs="Times New Roman"/>
                <w:b/>
                <w:sz w:val="28"/>
                <w:szCs w:val="28"/>
              </w:rPr>
              <w:t>Объем  и источник</w:t>
            </w:r>
            <w:r w:rsidR="008E508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373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финансирования </w:t>
            </w:r>
            <w:r w:rsidRPr="007B4D8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7B4D8C" w:rsidRPr="007B4D8C" w:rsidRDefault="007B4D8C" w:rsidP="00891A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7B4D8C" w:rsidRPr="00971847" w:rsidRDefault="007B4D8C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</w:t>
            </w:r>
          </w:p>
          <w:p w:rsidR="007B4D8C" w:rsidRPr="00971847" w:rsidRDefault="007B4D8C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1 373,684 тыс. руб., </w:t>
            </w:r>
          </w:p>
          <w:p w:rsidR="007B4D8C" w:rsidRPr="00971847" w:rsidRDefault="007B4D8C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B4D8C" w:rsidRPr="00971847" w:rsidRDefault="007B4D8C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2021 год – 636,842 тыс. руб.;</w:t>
            </w:r>
          </w:p>
          <w:p w:rsidR="007B4D8C" w:rsidRPr="00971847" w:rsidRDefault="007B4D8C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2022 год -  100,0  тыс. руб;</w:t>
            </w:r>
          </w:p>
          <w:p w:rsidR="007B4D8C" w:rsidRPr="00971847" w:rsidRDefault="007B4D8C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847">
              <w:rPr>
                <w:rFonts w:ascii="Times New Roman" w:hAnsi="Times New Roman" w:cs="Times New Roman"/>
                <w:sz w:val="28"/>
                <w:szCs w:val="28"/>
              </w:rPr>
              <w:t>2023 год– 636,842 тыс. руб.</w:t>
            </w:r>
          </w:p>
          <w:p w:rsidR="007B4D8C" w:rsidRPr="00971847" w:rsidRDefault="007B4D8C" w:rsidP="003C1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655" w:rsidRPr="00971847" w:rsidRDefault="006E7655" w:rsidP="002C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7655" w:rsidRPr="00971847" w:rsidRDefault="006E7655" w:rsidP="002C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847">
        <w:rPr>
          <w:rFonts w:ascii="Times New Roman" w:hAnsi="Times New Roman" w:cs="Times New Roman"/>
          <w:b/>
          <w:bCs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F076CF" w:rsidRPr="00971847" w:rsidRDefault="00F076CF" w:rsidP="00F076C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4C6" w:rsidRPr="00971847" w:rsidRDefault="00EA34C6" w:rsidP="00683284">
      <w:pPr>
        <w:spacing w:after="0" w:line="240" w:lineRule="auto"/>
        <w:ind w:right="-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Актуальность проблемы определяется наличием в социальной структуре общества значительного количества граждан с ограниченными возможностями здоровья. Почти 6% жителей Мостовского района относится к маломобильным категориям. Это не только инвалиды, но и граждане старше 70 лет, граждане, испытывающие временные ограничения движения в связи с заболеванием или травмой, родители, использующие детские коляски, и дети до 3 лет.</w:t>
      </w:r>
    </w:p>
    <w:p w:rsidR="00EA34C6" w:rsidRPr="00971847" w:rsidRDefault="00EA34C6" w:rsidP="00683284">
      <w:pPr>
        <w:spacing w:after="0" w:line="240" w:lineRule="auto"/>
        <w:ind w:right="-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В 2008 году Российская Федерация подписала Конвенцию ООН "О правах инвалидов", что фактически утвердило принципы, на которых должна строиться политика государства в отношении инвалидов.</w:t>
      </w:r>
    </w:p>
    <w:p w:rsidR="00EA34C6" w:rsidRPr="00971847" w:rsidRDefault="00EA34C6" w:rsidP="00683284">
      <w:pPr>
        <w:spacing w:after="0" w:line="240" w:lineRule="auto"/>
        <w:ind w:right="-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В положениях Конвенции ООН отражена необходимость принятия надлежащих мер по обеспечению инвалидам наравне с другими гражданами доступа к физическому окружению (здания и сооружения, окружающие человека в повседневной жизни), транспорту, информации и связи, а также другим объектам и услугам, открытым или предоставляемым для населения.</w:t>
      </w:r>
    </w:p>
    <w:p w:rsidR="00A3699F" w:rsidRPr="00971847" w:rsidRDefault="00EA34C6" w:rsidP="00683284">
      <w:pPr>
        <w:spacing w:after="0" w:line="240" w:lineRule="auto"/>
        <w:ind w:right="-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Основными критериями доступности среды для инвалидов являются, с одной стороны, снижение уровня ограничения жизнедеятельности, выражающееся способностью к самообслуживанию, самостоятельному или с помощью других лиц передвижению, общению, обучению и трудовой деятельности, с другой - способность среды адаптироваться к возможностям и потребностям жизнедеятельности людей с ограниченными возможностями здоровья.</w:t>
      </w:r>
    </w:p>
    <w:p w:rsidR="009F7D0C" w:rsidRPr="00971847" w:rsidRDefault="00EA34C6" w:rsidP="009F7D0C">
      <w:pPr>
        <w:spacing w:after="0" w:line="240" w:lineRule="auto"/>
        <w:ind w:right="-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Нерешенность проблемы формирования доступной среды порождает серьезные социально-экономические последствия:</w:t>
      </w:r>
    </w:p>
    <w:p w:rsidR="009F7D0C" w:rsidRPr="00971847" w:rsidRDefault="00EA34C6" w:rsidP="009F7D0C">
      <w:pPr>
        <w:spacing w:after="0" w:line="240" w:lineRule="auto"/>
        <w:ind w:right="-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- дестимуляция трудовой и социальной активности инвалидов, которая негативно отражается на образовательном и культурном уровне инвалидов, а также уровне и качестве их жизни;</w:t>
      </w:r>
    </w:p>
    <w:p w:rsidR="00A3699F" w:rsidRPr="00971847" w:rsidRDefault="00EA34C6" w:rsidP="009F7D0C">
      <w:pPr>
        <w:spacing w:after="0" w:line="240" w:lineRule="auto"/>
        <w:ind w:right="-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- высокая социальная зависимость, вынужденная изоляция инвалидов, осложняющая проведение медицинской, социальной и психологической реабилитации и предопределяющая возрастание спроса у инвалидов на медицинские и социальные услуги в стационарных и надомных условиях;</w:t>
      </w:r>
    </w:p>
    <w:p w:rsidR="007D5AA4" w:rsidRPr="00971847" w:rsidRDefault="00EA34C6" w:rsidP="007D5AA4">
      <w:pPr>
        <w:pStyle w:val="aa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8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равнодушное отношение к инвалидам в массовом сознании граждан и социальная разобщенность инвалидов и граждан, не являющихся инвалидами, предопределяющие необходимость проведения разъяснительных и образовательно-информационных кампаний.</w:t>
      </w:r>
    </w:p>
    <w:p w:rsidR="00A9758E" w:rsidRPr="00971847" w:rsidRDefault="007D5AA4" w:rsidP="00A9758E">
      <w:pPr>
        <w:pStyle w:val="aa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71847">
        <w:rPr>
          <w:rFonts w:ascii="Times New Roman" w:hAnsi="Times New Roman"/>
          <w:sz w:val="28"/>
          <w:szCs w:val="28"/>
        </w:rPr>
        <w:t xml:space="preserve">Одной из самых больших проблем для инвалидов и маломобильных граждан района остается неприспособленность ранее построенных объектов социальной и инженерной инфраструктуры для нужд инвалидов. </w:t>
      </w:r>
    </w:p>
    <w:p w:rsidR="007D5AA4" w:rsidRPr="00971847" w:rsidRDefault="007D5AA4" w:rsidP="00A9758E">
      <w:pPr>
        <w:pStyle w:val="aa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Вышеуказанная проблема влечет за собой ряд других – невозможность попасть в социально значимые объекты в городском поселении, получить свободный доступ к услугам здравоохранения, образования, культуры и т.д.</w:t>
      </w:r>
    </w:p>
    <w:p w:rsidR="007D5AA4" w:rsidRPr="00971847" w:rsidRDefault="007D5AA4" w:rsidP="007D5AA4">
      <w:pPr>
        <w:pStyle w:val="aa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7184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предпринимаемые меры (создание безбарьерного доступа к учреждениям социальной, транспортной инфраструктуры), остается нерешенной важнейшая социальная задача - создание равных возможностей для инвалидов во всех сферах жизни общества.</w:t>
      </w:r>
      <w:r w:rsidRPr="0097184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F076CF" w:rsidRPr="00971847" w:rsidRDefault="009F7D0C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С</w:t>
      </w:r>
      <w:r w:rsidR="00F076CF" w:rsidRPr="00971847">
        <w:rPr>
          <w:rFonts w:ascii="Times New Roman" w:hAnsi="Times New Roman" w:cs="Times New Roman"/>
          <w:sz w:val="28"/>
          <w:szCs w:val="28"/>
        </w:rPr>
        <w:t xml:space="preserve"> 2014 года в районе началась реализация муниципальной программы </w:t>
      </w:r>
      <w:r w:rsidR="004F519A" w:rsidRPr="0097184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="00F076CF" w:rsidRPr="00971847">
        <w:rPr>
          <w:rFonts w:ascii="Times New Roman" w:hAnsi="Times New Roman" w:cs="Times New Roman"/>
          <w:sz w:val="28"/>
          <w:szCs w:val="28"/>
        </w:rPr>
        <w:t>«Доступная среда»</w:t>
      </w:r>
      <w:r w:rsidR="004F519A" w:rsidRPr="00971847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="00A3699F" w:rsidRPr="00971847">
        <w:rPr>
          <w:rFonts w:ascii="Times New Roman" w:hAnsi="Times New Roman" w:cs="Times New Roman"/>
          <w:sz w:val="28"/>
          <w:szCs w:val="28"/>
        </w:rPr>
        <w:t>.</w:t>
      </w:r>
      <w:r w:rsidR="00F076CF" w:rsidRPr="009718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D0C" w:rsidRPr="00971847" w:rsidRDefault="00F076CF" w:rsidP="007D5A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 xml:space="preserve">За годы реализации программы также проведены мероприятия по адаптации объектов социальной инфраструктуры к потребностям инвалидов и других маломобильных групп населения. </w:t>
      </w:r>
    </w:p>
    <w:p w:rsidR="007D5AA4" w:rsidRPr="00971847" w:rsidRDefault="00AC56B4" w:rsidP="007D5A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реализации </w:t>
      </w:r>
      <w:r w:rsidR="004F519A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</w:t>
      </w:r>
      <w:r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>на 201</w:t>
      </w:r>
      <w:r w:rsidR="00563071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>-20</w:t>
      </w:r>
      <w:r w:rsidR="00563071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годы, в Мостовском районе выполнены следующие мероприятия: </w:t>
      </w:r>
      <w:r w:rsidR="00563071" w:rsidRPr="00971847">
        <w:rPr>
          <w:rFonts w:ascii="Times New Roman" w:eastAsia="Calibri" w:hAnsi="Times New Roman" w:cs="Times New Roman"/>
          <w:sz w:val="28"/>
          <w:szCs w:val="28"/>
        </w:rPr>
        <w:t>Оборудован санитарно-гигиенический узел  для доступа маломобильных граждан на 1 этаже администрации муниципального образования Мостовский район, устроен навес  на входных площадках зданий муниципального бюджетного учреждения дополнительного образования «Псебайская детская школа искусств» муниципального образования Мостовский район, располо</w:t>
      </w:r>
      <w:r w:rsidR="007D5AA4" w:rsidRPr="00971847">
        <w:rPr>
          <w:rFonts w:ascii="Times New Roman" w:eastAsia="Calibri" w:hAnsi="Times New Roman" w:cs="Times New Roman"/>
          <w:sz w:val="28"/>
          <w:szCs w:val="28"/>
        </w:rPr>
        <w:t xml:space="preserve">женных по адресам: пгт.Псебай, </w:t>
      </w:r>
      <w:r w:rsidR="00563071" w:rsidRPr="00971847">
        <w:rPr>
          <w:rFonts w:ascii="Times New Roman" w:eastAsia="Calibri" w:hAnsi="Times New Roman" w:cs="Times New Roman"/>
          <w:sz w:val="28"/>
          <w:szCs w:val="28"/>
        </w:rPr>
        <w:t xml:space="preserve">ул. Советская, д. 50, пгт. Псебай, </w:t>
      </w:r>
      <w:r w:rsidR="009F7D0C" w:rsidRPr="0097184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63071" w:rsidRPr="00971847">
        <w:rPr>
          <w:rFonts w:ascii="Times New Roman" w:eastAsia="Calibri" w:hAnsi="Times New Roman" w:cs="Times New Roman"/>
          <w:sz w:val="28"/>
          <w:szCs w:val="28"/>
        </w:rPr>
        <w:t>пер. Почтовый, д. 34. Приобретен мобильный гусеничный лестничный подъемник для инвалидов</w:t>
      </w:r>
      <w:r w:rsidR="007D5AA4" w:rsidRPr="00971847">
        <w:rPr>
          <w:rFonts w:ascii="Times New Roman" w:eastAsia="Calibri" w:hAnsi="Times New Roman" w:cs="Times New Roman"/>
          <w:sz w:val="28"/>
          <w:szCs w:val="28"/>
        </w:rPr>
        <w:t xml:space="preserve"> в администрацию </w:t>
      </w:r>
      <w:r w:rsidR="009F7D0C" w:rsidRPr="00971847">
        <w:rPr>
          <w:rFonts w:ascii="Times New Roman" w:eastAsia="Calibri" w:hAnsi="Times New Roman" w:cs="Times New Roman"/>
          <w:sz w:val="28"/>
          <w:szCs w:val="28"/>
        </w:rPr>
        <w:t>м</w:t>
      </w:r>
      <w:r w:rsidR="007D5AA4" w:rsidRPr="00971847">
        <w:rPr>
          <w:rFonts w:ascii="Times New Roman" w:eastAsia="Calibri" w:hAnsi="Times New Roman" w:cs="Times New Roman"/>
          <w:sz w:val="28"/>
          <w:szCs w:val="28"/>
        </w:rPr>
        <w:t>униципального образования Мостовский район</w:t>
      </w:r>
      <w:r w:rsidR="00563071" w:rsidRPr="00971847">
        <w:rPr>
          <w:rFonts w:ascii="Times New Roman" w:eastAsia="Calibri" w:hAnsi="Times New Roman" w:cs="Times New Roman"/>
          <w:sz w:val="28"/>
          <w:szCs w:val="28"/>
        </w:rPr>
        <w:t>.</w:t>
      </w:r>
      <w:r w:rsidR="007D5AA4" w:rsidRPr="00971847">
        <w:rPr>
          <w:rFonts w:ascii="Times New Roman" w:hAnsi="Times New Roman"/>
          <w:sz w:val="28"/>
          <w:szCs w:val="28"/>
        </w:rPr>
        <w:t xml:space="preserve"> </w:t>
      </w:r>
    </w:p>
    <w:p w:rsidR="00F076CF" w:rsidRPr="00971847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Проведение комплекса мероприятий по реализации программы позволило повысить уровень удовлетворенности инвалидов доступностью социально значимых объектов и усилиями администрации к ее формированию.</w:t>
      </w:r>
    </w:p>
    <w:p w:rsidR="00F076CF" w:rsidRPr="00971847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Таким образом, решение проблем доступности на уровне муниципального района остается актуальным, поскольку отсутствие достаточного внимания со стороны органов местного самоуправления к проблемам людей с ограниченными возможностями здоровья влечет за собой негативные последствия: возникает риск возрастания социальной</w:t>
      </w:r>
      <w:r w:rsidR="009F7D0C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Pr="00971847">
        <w:rPr>
          <w:rFonts w:ascii="Times New Roman" w:hAnsi="Times New Roman" w:cs="Times New Roman"/>
          <w:sz w:val="28"/>
          <w:szCs w:val="28"/>
        </w:rPr>
        <w:t>напряженности в обществе, снижается уровень доверия к действиям администрации</w:t>
      </w:r>
      <w:r w:rsidR="00A9758E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Pr="00971847">
        <w:rPr>
          <w:rFonts w:ascii="Times New Roman" w:hAnsi="Times New Roman" w:cs="Times New Roman"/>
          <w:sz w:val="28"/>
          <w:szCs w:val="28"/>
        </w:rPr>
        <w:t>муниципального района со стороны населения.</w:t>
      </w:r>
    </w:p>
    <w:p w:rsidR="00F076CF" w:rsidRPr="00971847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Принятие Программы позволит улучшить социальную и транспортную инфраструктуру района, адаптировав ее к потребностям граждан с ограниченными возможностями здоровья, создаст условия для интеграции инвалидов в жизнь общества.</w:t>
      </w:r>
    </w:p>
    <w:p w:rsidR="009F7D0C" w:rsidRPr="00971847" w:rsidRDefault="009F7D0C" w:rsidP="00F076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4B2" w:rsidRPr="00971847" w:rsidRDefault="006944B2" w:rsidP="006944B2">
      <w:pPr>
        <w:keepLines/>
        <w:widowControl w:val="0"/>
        <w:tabs>
          <w:tab w:val="left" w:pos="6435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847">
        <w:rPr>
          <w:rFonts w:ascii="Times New Roman" w:hAnsi="Times New Roman" w:cs="Times New Roman"/>
          <w:b/>
          <w:bCs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A9758E" w:rsidRPr="00971847" w:rsidRDefault="00A9758E" w:rsidP="006944B2">
      <w:pPr>
        <w:keepLines/>
        <w:widowControl w:val="0"/>
        <w:tabs>
          <w:tab w:val="left" w:pos="6435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6CF" w:rsidRPr="00971847" w:rsidRDefault="00576E7C" w:rsidP="00A9758E">
      <w:pPr>
        <w:keepLines/>
        <w:widowControl w:val="0"/>
        <w:spacing w:after="0" w:line="240" w:lineRule="auto"/>
        <w:ind w:right="-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Основной целью программы является: формирование условий</w:t>
      </w:r>
      <w:r w:rsidR="001F4CD3" w:rsidRPr="00971847">
        <w:rPr>
          <w:rFonts w:ascii="Times New Roman" w:hAnsi="Times New Roman" w:cs="Times New Roman"/>
          <w:sz w:val="28"/>
          <w:szCs w:val="28"/>
        </w:rPr>
        <w:t xml:space="preserve"> б</w:t>
      </w:r>
      <w:r w:rsidR="00F076CF" w:rsidRPr="00971847">
        <w:rPr>
          <w:rFonts w:ascii="Times New Roman" w:hAnsi="Times New Roman" w:cs="Times New Roman"/>
          <w:sz w:val="28"/>
          <w:szCs w:val="28"/>
        </w:rPr>
        <w:t>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</w:t>
      </w:r>
      <w:r w:rsidR="00A9758E" w:rsidRPr="00971847">
        <w:rPr>
          <w:rFonts w:ascii="Times New Roman" w:hAnsi="Times New Roman" w:cs="Times New Roman"/>
          <w:sz w:val="28"/>
          <w:szCs w:val="28"/>
        </w:rPr>
        <w:t>людей,</w:t>
      </w:r>
      <w:r w:rsidR="00F076CF" w:rsidRPr="00971847">
        <w:rPr>
          <w:rFonts w:ascii="Times New Roman" w:hAnsi="Times New Roman" w:cs="Times New Roman"/>
          <w:sz w:val="28"/>
          <w:szCs w:val="28"/>
        </w:rPr>
        <w:t xml:space="preserve"> испытывающих затруднения при самостоятельном передвижении, получении услуг, нео</w:t>
      </w:r>
      <w:r w:rsidR="00F716B1" w:rsidRPr="00971847">
        <w:rPr>
          <w:rFonts w:ascii="Times New Roman" w:hAnsi="Times New Roman" w:cs="Times New Roman"/>
          <w:sz w:val="28"/>
          <w:szCs w:val="28"/>
        </w:rPr>
        <w:t xml:space="preserve">бходимой информации) в </w:t>
      </w:r>
      <w:r w:rsidR="00F076CF" w:rsidRPr="00971847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716B1" w:rsidRPr="00971847">
        <w:rPr>
          <w:rFonts w:ascii="Times New Roman" w:hAnsi="Times New Roman" w:cs="Times New Roman"/>
          <w:sz w:val="28"/>
          <w:szCs w:val="28"/>
        </w:rPr>
        <w:t xml:space="preserve">образовании Мостовский </w:t>
      </w:r>
      <w:r w:rsidR="00F076CF" w:rsidRPr="00971847">
        <w:rPr>
          <w:rFonts w:ascii="Times New Roman" w:hAnsi="Times New Roman" w:cs="Times New Roman"/>
          <w:sz w:val="28"/>
          <w:szCs w:val="28"/>
        </w:rPr>
        <w:t>район.</w:t>
      </w:r>
    </w:p>
    <w:p w:rsidR="00683284" w:rsidRPr="00971847" w:rsidRDefault="00F076CF" w:rsidP="00495B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F076CF" w:rsidRPr="00971847" w:rsidRDefault="00683284" w:rsidP="00495B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1847">
        <w:rPr>
          <w:rFonts w:ascii="Times New Roman" w:hAnsi="Times New Roman" w:cs="Times New Roman"/>
          <w:sz w:val="28"/>
          <w:szCs w:val="28"/>
        </w:rPr>
        <w:t>1.</w:t>
      </w:r>
      <w:r w:rsidR="00F076CF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муниципальном</w:t>
      </w:r>
      <w:r w:rsidR="00835E1D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образовании Мостовский</w:t>
      </w:r>
      <w:r w:rsidR="00F076CF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район:</w:t>
      </w:r>
    </w:p>
    <w:p w:rsidR="00F076CF" w:rsidRPr="00971847" w:rsidRDefault="00F076CF" w:rsidP="00495BF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>- в сфере образования;</w:t>
      </w:r>
    </w:p>
    <w:p w:rsidR="00F076CF" w:rsidRPr="00971847" w:rsidRDefault="00835E1D" w:rsidP="00495BF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>- в сфере культуры.</w:t>
      </w:r>
    </w:p>
    <w:p w:rsidR="001705ED" w:rsidRPr="00971847" w:rsidRDefault="00F076CF" w:rsidP="00495B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1847">
        <w:rPr>
          <w:rFonts w:ascii="Times New Roman" w:hAnsi="Times New Roman" w:cs="Times New Roman"/>
          <w:sz w:val="28"/>
          <w:szCs w:val="28"/>
        </w:rPr>
        <w:t>2. Преодоление социальной разобщенности в обществе, формирование толерантного отношения к проблемам инвалидов и к пробле</w:t>
      </w:r>
      <w:r w:rsidR="00A9758E" w:rsidRPr="00971847">
        <w:rPr>
          <w:rFonts w:ascii="Times New Roman" w:hAnsi="Times New Roman" w:cs="Times New Roman"/>
          <w:sz w:val="28"/>
          <w:szCs w:val="28"/>
        </w:rPr>
        <w:t xml:space="preserve">ме обеспечения доступной среды </w:t>
      </w:r>
      <w:r w:rsidRPr="00971847">
        <w:rPr>
          <w:rFonts w:ascii="Times New Roman" w:hAnsi="Times New Roman" w:cs="Times New Roman"/>
          <w:sz w:val="28"/>
          <w:szCs w:val="28"/>
        </w:rPr>
        <w:t xml:space="preserve">в приоритетных сферах жизнедеятельности инвалидов и других маломобильных групп населения в муниципальном </w:t>
      </w:r>
      <w:r w:rsidR="0090692D" w:rsidRPr="00971847">
        <w:rPr>
          <w:rFonts w:ascii="Times New Roman" w:hAnsi="Times New Roman" w:cs="Times New Roman"/>
          <w:sz w:val="28"/>
          <w:szCs w:val="28"/>
        </w:rPr>
        <w:t>образовании Мостовский район</w:t>
      </w:r>
      <w:r w:rsidRPr="009718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7655" w:rsidRPr="00971847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– 20</w:t>
      </w:r>
      <w:r w:rsidR="007D5AA4" w:rsidRPr="00971847">
        <w:rPr>
          <w:rFonts w:ascii="Times New Roman" w:hAnsi="Times New Roman" w:cs="Times New Roman"/>
          <w:sz w:val="28"/>
          <w:szCs w:val="28"/>
        </w:rPr>
        <w:t>21</w:t>
      </w:r>
      <w:r w:rsidR="0090692D" w:rsidRPr="00971847">
        <w:rPr>
          <w:rFonts w:ascii="Times New Roman" w:hAnsi="Times New Roman" w:cs="Times New Roman"/>
          <w:sz w:val="28"/>
          <w:szCs w:val="28"/>
        </w:rPr>
        <w:t>-202</w:t>
      </w:r>
      <w:r w:rsidR="007D5AA4" w:rsidRPr="00971847">
        <w:rPr>
          <w:rFonts w:ascii="Times New Roman" w:hAnsi="Times New Roman" w:cs="Times New Roman"/>
          <w:sz w:val="28"/>
          <w:szCs w:val="28"/>
        </w:rPr>
        <w:t>3</w:t>
      </w:r>
      <w:r w:rsidR="00A9758E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Pr="00971847">
        <w:rPr>
          <w:rFonts w:ascii="Times New Roman" w:hAnsi="Times New Roman" w:cs="Times New Roman"/>
          <w:sz w:val="28"/>
          <w:szCs w:val="28"/>
        </w:rPr>
        <w:t>годы.</w:t>
      </w:r>
    </w:p>
    <w:p w:rsidR="006E7655" w:rsidRPr="00971847" w:rsidRDefault="006E7655" w:rsidP="00E3003F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 xml:space="preserve"> Цели, задачи</w:t>
      </w:r>
      <w:r w:rsidR="001B573C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Pr="00971847">
        <w:rPr>
          <w:rFonts w:ascii="Times New Roman" w:hAnsi="Times New Roman" w:cs="Times New Roman"/>
          <w:sz w:val="28"/>
          <w:szCs w:val="28"/>
        </w:rPr>
        <w:t xml:space="preserve">и характеризующие их целевые показатели муниципальной программы приведены в табличной форме (приложение № 1 к </w:t>
      </w:r>
      <w:r w:rsidR="004F519A" w:rsidRPr="00971847">
        <w:rPr>
          <w:rFonts w:ascii="Times New Roman" w:hAnsi="Times New Roman" w:cs="Times New Roman"/>
          <w:sz w:val="28"/>
          <w:szCs w:val="28"/>
        </w:rPr>
        <w:t>Программе</w:t>
      </w:r>
      <w:r w:rsidRPr="00971847">
        <w:rPr>
          <w:rFonts w:ascii="Times New Roman" w:hAnsi="Times New Roman" w:cs="Times New Roman"/>
          <w:sz w:val="28"/>
          <w:szCs w:val="28"/>
        </w:rPr>
        <w:t>).</w:t>
      </w:r>
    </w:p>
    <w:p w:rsidR="006E7655" w:rsidRPr="00971847" w:rsidRDefault="006E7655" w:rsidP="00E3003F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Pr="00FD4475" w:rsidRDefault="006E7655" w:rsidP="008B44F2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D447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3. </w:t>
      </w:r>
      <w:r w:rsidR="00FD4475" w:rsidRPr="00FD4475">
        <w:rPr>
          <w:rFonts w:ascii="Times New Roman" w:hAnsi="Times New Roman" w:cs="Times New Roman"/>
          <w:b/>
          <w:sz w:val="28"/>
          <w:szCs w:val="28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6E7655" w:rsidRPr="00971847" w:rsidRDefault="006E7655" w:rsidP="00E3003F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5E2B31" w:rsidRPr="00971847" w:rsidRDefault="00A9758E" w:rsidP="005E2B31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 xml:space="preserve">Мероприятия муниципальной </w:t>
      </w:r>
      <w:r w:rsidR="006E7655" w:rsidRPr="00971847">
        <w:rPr>
          <w:rFonts w:ascii="Times New Roman" w:hAnsi="Times New Roman" w:cs="Times New Roman"/>
          <w:sz w:val="28"/>
          <w:szCs w:val="28"/>
        </w:rPr>
        <w:t>программы в соответствии с задачами муниципальной программы включают следующие разделы и подразделы:</w:t>
      </w:r>
    </w:p>
    <w:p w:rsidR="006E7655" w:rsidRPr="00971847" w:rsidRDefault="006E7655" w:rsidP="005E2B3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В целях выполнения задачи 1 «Реализация мер, направленных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Краснодарском крае» предусмотрена реализация следующих мероприятий:</w:t>
      </w:r>
      <w:r w:rsidR="005E2B31">
        <w:rPr>
          <w:rFonts w:ascii="Times New Roman" w:hAnsi="Times New Roman" w:cs="Times New Roman"/>
          <w:sz w:val="28"/>
          <w:szCs w:val="28"/>
        </w:rPr>
        <w:t xml:space="preserve"> </w:t>
      </w:r>
      <w:r w:rsidRPr="00971847">
        <w:rPr>
          <w:rFonts w:ascii="Times New Roman" w:hAnsi="Times New Roman" w:cs="Times New Roman"/>
          <w:sz w:val="28"/>
          <w:szCs w:val="28"/>
        </w:rPr>
        <w:t>раздел 1 «Повышение уровня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муниципальном образовании Мостовский район»:</w:t>
      </w:r>
      <w:r w:rsidR="009F7D0C" w:rsidRPr="00971847">
        <w:rPr>
          <w:rFonts w:ascii="Times New Roman" w:hAnsi="Times New Roman" w:cs="Times New Roman"/>
          <w:sz w:val="28"/>
          <w:szCs w:val="28"/>
        </w:rPr>
        <w:t xml:space="preserve"> подраздел 1.1 «Обеспечение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населения»: мероприятия по комплексному обустройству и приспособлению приоритетных объектов и услуг в приоритетных сферах жизнедеятельности инвалидов и других маломобильных групп населения, в том числе обеспечение доступности культуры и искусства, образовательных учреждений.</w:t>
      </w:r>
    </w:p>
    <w:p w:rsidR="006E7655" w:rsidRPr="00971847" w:rsidRDefault="00AD5588" w:rsidP="001F4CD3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указанного подраздела предусматривает обеспечение доступности зданий путем обустройства прилегающих территорий, входной группы, путей движения внутри здания, зон     оказания</w:t>
      </w:r>
      <w:r w:rsidR="007D5AA4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="006E7655" w:rsidRPr="00971847">
        <w:rPr>
          <w:rFonts w:ascii="Times New Roman" w:hAnsi="Times New Roman" w:cs="Times New Roman"/>
          <w:sz w:val="28"/>
          <w:szCs w:val="28"/>
        </w:rPr>
        <w:t>услуг инвалидам и маломобильным гражданам.</w:t>
      </w:r>
    </w:p>
    <w:p w:rsidR="006E7655" w:rsidRPr="00971847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В целях выполнения задачи 2 «Реализация мер, направленных на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Мостовском районе» предусмотрена реализация следующих мероприятий:</w:t>
      </w:r>
    </w:p>
    <w:p w:rsidR="006E7655" w:rsidRPr="00971847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подраздел 2.2 «Информационные и просветительские мероприятия,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населения»:</w:t>
      </w:r>
    </w:p>
    <w:p w:rsidR="006E7655" w:rsidRPr="00971847" w:rsidRDefault="006E7655" w:rsidP="00880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проведение информационно-просветительской кампании по тематике толерантного отношения к людям с инвалидностью и проблеме обеспечения доступной среды жизнедеятельности для инвалидов и других маломобильных групп населения;</w:t>
      </w:r>
    </w:p>
    <w:p w:rsidR="006E7655" w:rsidRPr="00971847" w:rsidRDefault="006E7655" w:rsidP="00880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 xml:space="preserve">проведение совместных культурных и спортивных мероприятий для инвалидов и граждан, не имеющих инвалидности, направленных на создание возможностей для инвалидов развивать и использовать свой творческий, художественный, физический и интеллектуальный потенциал. Перечень основных мероприятий программы приведен в приложении № 2 к </w:t>
      </w:r>
      <w:r w:rsidR="004F519A" w:rsidRPr="00971847">
        <w:rPr>
          <w:rFonts w:ascii="Times New Roman" w:hAnsi="Times New Roman" w:cs="Times New Roman"/>
          <w:sz w:val="28"/>
          <w:szCs w:val="28"/>
        </w:rPr>
        <w:t>Программе</w:t>
      </w:r>
      <w:r w:rsidR="00F3542E" w:rsidRPr="00971847">
        <w:rPr>
          <w:rFonts w:ascii="Times New Roman" w:hAnsi="Times New Roman" w:cs="Times New Roman"/>
          <w:sz w:val="28"/>
          <w:szCs w:val="28"/>
        </w:rPr>
        <w:t>.</w:t>
      </w:r>
      <w:r w:rsidR="004F519A" w:rsidRPr="009718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655" w:rsidRPr="00971847" w:rsidRDefault="006E7655" w:rsidP="00EC4D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E7655" w:rsidRPr="00971847" w:rsidRDefault="006E7655" w:rsidP="00C64B43">
      <w:pPr>
        <w:shd w:val="clear" w:color="auto" w:fill="FFFFFF"/>
        <w:spacing w:before="75" w:after="75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847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программы</w:t>
      </w:r>
    </w:p>
    <w:p w:rsidR="006E7655" w:rsidRPr="00971847" w:rsidRDefault="006E7655" w:rsidP="00EC4D60">
      <w:pPr>
        <w:spacing w:after="0" w:line="240" w:lineRule="auto"/>
        <w:ind w:right="-82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7655" w:rsidRPr="00971847" w:rsidRDefault="006E7655" w:rsidP="00EC4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7D5AA4" w:rsidRPr="00971847">
        <w:rPr>
          <w:rFonts w:ascii="Times New Roman" w:hAnsi="Times New Roman" w:cs="Times New Roman"/>
          <w:sz w:val="28"/>
          <w:szCs w:val="28"/>
        </w:rPr>
        <w:t>1 373,684</w:t>
      </w:r>
      <w:r w:rsidRPr="009718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7655" w:rsidRPr="00971847" w:rsidRDefault="006E7655" w:rsidP="00EC4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ab/>
        <w:t>На реализацию мероприятий программы предлагается направить</w:t>
      </w:r>
      <w:r w:rsidR="007D5AA4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Pr="00971847">
        <w:rPr>
          <w:rFonts w:ascii="Times New Roman" w:hAnsi="Times New Roman" w:cs="Times New Roman"/>
          <w:sz w:val="28"/>
          <w:szCs w:val="28"/>
        </w:rPr>
        <w:t>в 20</w:t>
      </w:r>
      <w:r w:rsidR="007D5AA4" w:rsidRPr="00971847">
        <w:rPr>
          <w:rFonts w:ascii="Times New Roman" w:hAnsi="Times New Roman" w:cs="Times New Roman"/>
          <w:sz w:val="28"/>
          <w:szCs w:val="28"/>
        </w:rPr>
        <w:t>21</w:t>
      </w:r>
      <w:r w:rsidRPr="00971847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7D5AA4" w:rsidRPr="00971847">
        <w:rPr>
          <w:rFonts w:ascii="Times New Roman" w:hAnsi="Times New Roman" w:cs="Times New Roman"/>
          <w:sz w:val="28"/>
          <w:szCs w:val="28"/>
        </w:rPr>
        <w:t>636,842</w:t>
      </w:r>
      <w:r w:rsidR="00A9758E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Pr="00971847">
        <w:rPr>
          <w:rFonts w:ascii="Times New Roman" w:hAnsi="Times New Roman" w:cs="Times New Roman"/>
          <w:sz w:val="28"/>
          <w:szCs w:val="28"/>
        </w:rPr>
        <w:t>тыс. рублей, в 20</w:t>
      </w:r>
      <w:r w:rsidR="007D5AA4" w:rsidRPr="00971847">
        <w:rPr>
          <w:rFonts w:ascii="Times New Roman" w:hAnsi="Times New Roman" w:cs="Times New Roman"/>
          <w:sz w:val="28"/>
          <w:szCs w:val="28"/>
        </w:rPr>
        <w:t>22</w:t>
      </w:r>
      <w:r w:rsidRPr="0097184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5206A" w:rsidRPr="00971847">
        <w:rPr>
          <w:rFonts w:ascii="Times New Roman" w:hAnsi="Times New Roman" w:cs="Times New Roman"/>
          <w:sz w:val="28"/>
          <w:szCs w:val="28"/>
        </w:rPr>
        <w:t>–</w:t>
      </w:r>
      <w:r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="007D5AA4" w:rsidRPr="00971847">
        <w:rPr>
          <w:rFonts w:ascii="Times New Roman" w:hAnsi="Times New Roman" w:cs="Times New Roman"/>
          <w:sz w:val="28"/>
          <w:szCs w:val="28"/>
        </w:rPr>
        <w:t>10</w:t>
      </w:r>
      <w:r w:rsidR="0015206A" w:rsidRPr="00971847">
        <w:rPr>
          <w:rFonts w:ascii="Times New Roman" w:hAnsi="Times New Roman" w:cs="Times New Roman"/>
          <w:sz w:val="28"/>
          <w:szCs w:val="28"/>
        </w:rPr>
        <w:t xml:space="preserve">0,0 </w:t>
      </w:r>
      <w:r w:rsidRPr="00971847">
        <w:rPr>
          <w:rFonts w:ascii="Times New Roman" w:hAnsi="Times New Roman" w:cs="Times New Roman"/>
          <w:sz w:val="28"/>
          <w:szCs w:val="28"/>
        </w:rPr>
        <w:t>тыс. рублей, в 20</w:t>
      </w:r>
      <w:r w:rsidR="00495BFA" w:rsidRPr="00971847">
        <w:rPr>
          <w:rFonts w:ascii="Times New Roman" w:hAnsi="Times New Roman" w:cs="Times New Roman"/>
          <w:sz w:val="28"/>
          <w:szCs w:val="28"/>
        </w:rPr>
        <w:t>2</w:t>
      </w:r>
      <w:r w:rsidR="007D5AA4" w:rsidRPr="00971847">
        <w:rPr>
          <w:rFonts w:ascii="Times New Roman" w:hAnsi="Times New Roman" w:cs="Times New Roman"/>
          <w:sz w:val="28"/>
          <w:szCs w:val="28"/>
        </w:rPr>
        <w:t>3</w:t>
      </w:r>
      <w:r w:rsidRPr="00971847">
        <w:rPr>
          <w:rFonts w:ascii="Times New Roman" w:hAnsi="Times New Roman" w:cs="Times New Roman"/>
          <w:sz w:val="28"/>
          <w:szCs w:val="28"/>
        </w:rPr>
        <w:t xml:space="preserve"> году-</w:t>
      </w:r>
      <w:r w:rsidR="007D5AA4" w:rsidRPr="00971847">
        <w:rPr>
          <w:rFonts w:ascii="Times New Roman" w:hAnsi="Times New Roman" w:cs="Times New Roman"/>
          <w:sz w:val="28"/>
          <w:szCs w:val="28"/>
        </w:rPr>
        <w:t>636,842</w:t>
      </w:r>
      <w:r w:rsidRPr="009718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tbl>
      <w:tblPr>
        <w:tblW w:w="960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"/>
        <w:gridCol w:w="1520"/>
        <w:gridCol w:w="1276"/>
        <w:gridCol w:w="1843"/>
        <w:gridCol w:w="1276"/>
        <w:gridCol w:w="1769"/>
        <w:gridCol w:w="1710"/>
        <w:gridCol w:w="171"/>
      </w:tblGrid>
      <w:tr w:rsidR="00EF1F45" w:rsidTr="00EF1F45">
        <w:trPr>
          <w:gridAfter w:val="1"/>
          <w:wAfter w:w="171" w:type="dxa"/>
          <w:jc w:val="center"/>
        </w:trPr>
        <w:tc>
          <w:tcPr>
            <w:tcW w:w="94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1F45" w:rsidRDefault="00EF1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1F45" w:rsidTr="00EF1F45">
        <w:trPr>
          <w:gridBefore w:val="1"/>
          <w:wBefore w:w="35" w:type="dxa"/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8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EF1F45" w:rsidTr="00EF1F45">
        <w:trPr>
          <w:gridBefore w:val="1"/>
          <w:wBefore w:w="35" w:type="dxa"/>
          <w:jc w:val="center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EF1F45" w:rsidTr="00EF1F45">
        <w:trPr>
          <w:gridBefore w:val="1"/>
          <w:wBefore w:w="35" w:type="dxa"/>
          <w:jc w:val="center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P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</w:t>
            </w:r>
          </w:p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F1F45" w:rsidTr="00EF1F45">
        <w:trPr>
          <w:gridBefore w:val="1"/>
          <w:wBefore w:w="35" w:type="dxa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F1F45" w:rsidTr="00EF1F45">
        <w:trPr>
          <w:gridBefore w:val="1"/>
          <w:wBefore w:w="35" w:type="dxa"/>
          <w:jc w:val="center"/>
        </w:trPr>
        <w:tc>
          <w:tcPr>
            <w:tcW w:w="9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Основные мероприятия</w:t>
            </w:r>
          </w:p>
        </w:tc>
      </w:tr>
      <w:tr w:rsidR="00EF1F45" w:rsidTr="00EF1F45">
        <w:trPr>
          <w:gridBefore w:val="1"/>
          <w:wBefore w:w="35" w:type="dxa"/>
          <w:trHeight w:val="443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Pr="00EF1F45" w:rsidRDefault="00EF1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1-й год реализации</w:t>
            </w:r>
          </w:p>
          <w:p w:rsidR="00EF1F45" w:rsidRDefault="00EF1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636,842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126,842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F45" w:rsidTr="00EF1F45">
        <w:trPr>
          <w:gridBefore w:val="1"/>
          <w:wBefore w:w="35" w:type="dxa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Pr="00EF1F45" w:rsidRDefault="00EF1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2-й год реализации</w:t>
            </w:r>
          </w:p>
          <w:p w:rsidR="00EF1F45" w:rsidRDefault="00EF1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F45" w:rsidTr="00EF1F45">
        <w:trPr>
          <w:gridBefore w:val="1"/>
          <w:wBefore w:w="35" w:type="dxa"/>
          <w:trHeight w:val="180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Pr="00EF1F45" w:rsidRDefault="00EF1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3-й год реализации</w:t>
            </w:r>
          </w:p>
          <w:p w:rsidR="00EF1F45" w:rsidRDefault="00EF1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636,842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126,842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F45" w:rsidTr="00EF1F45">
        <w:trPr>
          <w:gridBefore w:val="1"/>
          <w:wBefore w:w="35" w:type="dxa"/>
          <w:trHeight w:val="180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="00EE7EB6">
              <w:rPr>
                <w:rFonts w:ascii="Times New Roman" w:hAnsi="Times New Roman" w:cs="Times New Roman"/>
                <w:sz w:val="24"/>
                <w:szCs w:val="24"/>
              </w:rPr>
              <w:t>,684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 w:rsidP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353,684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45" w:rsidRDefault="00EF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F1F45" w:rsidRDefault="00EF1F45" w:rsidP="00EC4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F45" w:rsidRDefault="00EF1F45" w:rsidP="00EC4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CD3" w:rsidRPr="00971847" w:rsidRDefault="00373C8A" w:rsidP="001F4CD3">
      <w:pPr>
        <w:pStyle w:val="ConsPlusNormal0"/>
        <w:widowControl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E7655" w:rsidRPr="0097184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D3B8A" w:rsidRPr="009718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7655" w:rsidRPr="00971847">
        <w:rPr>
          <w:rFonts w:ascii="Times New Roman" w:hAnsi="Times New Roman" w:cs="Times New Roman"/>
          <w:b/>
          <w:bCs/>
          <w:sz w:val="28"/>
          <w:szCs w:val="28"/>
        </w:rPr>
        <w:t>Методика оценки эффективности реализации муниципальной програ</w:t>
      </w:r>
      <w:r w:rsidR="001F4CD3" w:rsidRPr="00971847">
        <w:rPr>
          <w:rFonts w:ascii="Times New Roman" w:hAnsi="Times New Roman" w:cs="Times New Roman"/>
          <w:b/>
          <w:bCs/>
          <w:sz w:val="28"/>
          <w:szCs w:val="28"/>
        </w:rPr>
        <w:t>ммы</w:t>
      </w:r>
      <w:r w:rsidR="001F4CD3" w:rsidRPr="0097184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1F4CD3" w:rsidRPr="00971847" w:rsidRDefault="001F4CD3" w:rsidP="001F4CD3">
      <w:pPr>
        <w:pStyle w:val="ConsPlusNormal0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/>
          <w:sz w:val="28"/>
          <w:szCs w:val="28"/>
          <w:shd w:val="clear" w:color="auto" w:fill="FFFFFF"/>
        </w:rPr>
        <w:t>Оценка эффективности муниципальной программы осуществляется согласно приложению № 3, утвержденного постановлением администрации муниципального образования Мостовский район от 16 апреля 2019 г</w:t>
      </w:r>
      <w:r w:rsidR="00A9758E" w:rsidRPr="0097184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971847">
        <w:rPr>
          <w:rFonts w:ascii="Times New Roman" w:hAnsi="Times New Roman"/>
          <w:sz w:val="28"/>
          <w:szCs w:val="28"/>
          <w:shd w:val="clear" w:color="auto" w:fill="FFFFFF"/>
        </w:rPr>
        <w:t xml:space="preserve"> № 331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  <w:r w:rsidR="007A726E" w:rsidRPr="0097184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E7655" w:rsidRPr="00971847" w:rsidRDefault="006E7655" w:rsidP="002629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Pr="00971847" w:rsidRDefault="00373C8A" w:rsidP="00D140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E7655" w:rsidRPr="00971847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программы</w:t>
      </w:r>
      <w:r w:rsidR="00CD45B0">
        <w:rPr>
          <w:rFonts w:ascii="Times New Roman" w:hAnsi="Times New Roman" w:cs="Times New Roman"/>
          <w:b/>
          <w:bCs/>
          <w:sz w:val="28"/>
          <w:szCs w:val="28"/>
        </w:rPr>
        <w:t xml:space="preserve"> и контроль за ее выполнением</w:t>
      </w:r>
    </w:p>
    <w:p w:rsidR="00A64A7D" w:rsidRPr="00971847" w:rsidRDefault="00A64A7D" w:rsidP="00D140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A7D" w:rsidRPr="00971847" w:rsidRDefault="00A64A7D" w:rsidP="00A64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- </w:t>
      </w:r>
      <w:r w:rsidRPr="0097184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Мостовский район.</w:t>
      </w:r>
    </w:p>
    <w:p w:rsidR="00A64A7D" w:rsidRPr="00971847" w:rsidRDefault="00A64A7D" w:rsidP="00A64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</w:rPr>
        <w:t>Координатор муниципальной программы в процессе ее реализации: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обеспечивает разработку муниципальной программы, ее согласование                с исполнителями и участниками муниципальной программы;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формирует структуру муниципальной программы и перечень исполнителей, участников муниципальной программы;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организует реализацию муниципальной программы, координацию деятельности исполнителей, участников муниципальной программы;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принимает решение о внесении в установленном порядке изменений                    в муниципальную программу и несет ответственность за достижение целевых показателей муниципальной программы;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исполнителей, участников муниципальной программы;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осуществляет мониторинг и анализ отчетов исполнителей и участников муниципальной программы;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оценки эффективности муниципальной программы;</w:t>
      </w:r>
    </w:p>
    <w:p w:rsidR="001D1D2A" w:rsidRPr="00971847" w:rsidRDefault="001D1D2A" w:rsidP="001D1D2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организует проведение общественного обсуждения проекта муниципальной программы на сайте администрации муниципального </w:t>
      </w: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образования Мостовский район</w:t>
      </w:r>
      <w:r w:rsidRPr="0097184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Интернет;</w:t>
      </w:r>
    </w:p>
    <w:p w:rsidR="00A64A7D" w:rsidRPr="00971847" w:rsidRDefault="001D1D2A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A64A7D"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рганизует информационную и разъяснительную работу, направленную на освещение целей и задач муниципальной программы;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</w:t>
      </w:r>
      <w:r w:rsidR="00EF6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фициальном сайте, а также на общедоступном информационном ресурсе стратегического планирования  в информационн</w:t>
      </w:r>
      <w:r w:rsidR="005E2B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-</w:t>
      </w:r>
      <w:r w:rsidR="00EF6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телекоммуникационной сети Интернет  («ГАС «Управление»</w:t>
      </w:r>
      <w:r w:rsidR="004C5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осуществляет контроль за выполнением детальных планов-графиков и ходом реализации муниципальной программы в целом;</w:t>
      </w:r>
    </w:p>
    <w:p w:rsidR="00A64A7D" w:rsidRPr="00971847" w:rsidRDefault="00A64A7D" w:rsidP="00A64A7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A64A7D" w:rsidRPr="00971847" w:rsidRDefault="00A64A7D" w:rsidP="00A64A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</w:rPr>
        <w:t>Ежеквартально, до 25-го числа месяца, следующего за последним месяцем отчетного квартала, координатором программы в управление экономики, инвестиций, туризма, торговли и сферы услуг администрации муниципального образования Мостовский район представляются отчеты о ходе реализации муниципальной программы</w:t>
      </w:r>
      <w:r w:rsidR="0071457B" w:rsidRPr="009718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4A7D" w:rsidRPr="00971847" w:rsidRDefault="00A64A7D" w:rsidP="00A64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shd w:val="clear" w:color="auto" w:fill="FFFFFF"/>
        </w:rPr>
      </w:pPr>
      <w:r w:rsidRPr="00971847">
        <w:rPr>
          <w:rFonts w:ascii="Times New Roman" w:hAnsi="Times New Roman" w:cs="Arial"/>
          <w:color w:val="000000"/>
          <w:sz w:val="28"/>
          <w:szCs w:val="28"/>
          <w:shd w:val="clear" w:color="auto" w:fill="FFFFFF"/>
        </w:rPr>
        <w:t xml:space="preserve">Участники и 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(координатору) муниципальной программы. </w:t>
      </w:r>
    </w:p>
    <w:p w:rsidR="00A64A7D" w:rsidRPr="00971847" w:rsidRDefault="00A64A7D" w:rsidP="00A64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971847">
        <w:rPr>
          <w:rFonts w:ascii="Times New Roman" w:hAnsi="Times New Roman" w:cs="Arial"/>
          <w:color w:val="000000"/>
          <w:sz w:val="28"/>
          <w:szCs w:val="28"/>
        </w:rPr>
        <w:t>Отчеты по мониторингу муниципальных программ используются для корректировки предоставляемых бюджетных средств исходя из уровня достижения результатов.</w:t>
      </w:r>
    </w:p>
    <w:p w:rsidR="00A64A7D" w:rsidRPr="00971847" w:rsidRDefault="00A64A7D" w:rsidP="00A64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</w:rPr>
        <w:t>В реализации муниципальной программы принимают участие:</w:t>
      </w:r>
      <w:r w:rsidRPr="00971847">
        <w:rPr>
          <w:rFonts w:ascii="Times New Roman" w:hAnsi="Times New Roman" w:cs="Times New Roman"/>
          <w:sz w:val="28"/>
          <w:szCs w:val="28"/>
        </w:rPr>
        <w:t xml:space="preserve"> отдел культуры администрации муниципального образования Мостовский район и районное управление образованием</w:t>
      </w:r>
      <w:r w:rsidRPr="0097184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Мостовский район.</w:t>
      </w:r>
    </w:p>
    <w:p w:rsidR="00A64A7D" w:rsidRPr="00971847" w:rsidRDefault="00A64A7D" w:rsidP="00A64A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муниципальной программы осуществляется</w:t>
      </w:r>
      <w:r w:rsidR="002D1A52" w:rsidRPr="00971847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</w:t>
      </w:r>
      <w:r w:rsidR="002D1A52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государственных контрактов на закупку и поставку товаров, работ, услуг для нужд Краснодарского края, заключаемых в установленном порядке государственными заказчиками в соответствии с Федеральным законом </w:t>
      </w:r>
      <w:r w:rsidR="00A9758E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2D1A52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>от 5 апреля 2013 г</w:t>
      </w:r>
      <w:r w:rsidR="00A9758E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2D1A52" w:rsidRPr="00971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N 44-ФЗ «О контрактной системе в сфере закупок товаров, работ, услуг для обеспечения государственных и муниципальных нужд»;</w:t>
      </w:r>
      <w:r w:rsidRPr="009718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64A7D" w:rsidRPr="00971847" w:rsidRDefault="00A64A7D" w:rsidP="00A64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</w:rPr>
        <w:t>Распределение средств между исполнителями муниципальной программы осуществляется в пределах ассигнований, предусмотренных на соответствующий финансовый год. Перечисление субсидий осуществляется в установленном законодательством порядке.</w:t>
      </w:r>
    </w:p>
    <w:p w:rsidR="00A64A7D" w:rsidRPr="00971847" w:rsidRDefault="00A64A7D" w:rsidP="00A64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847">
        <w:rPr>
          <w:rFonts w:ascii="Times New Roman" w:hAnsi="Times New Roman" w:cs="Times New Roman"/>
          <w:color w:val="000000"/>
          <w:sz w:val="28"/>
          <w:szCs w:val="28"/>
        </w:rPr>
        <w:t>Основной контроль за ходом реализации муниципальной программы осуществляет администрация муниципального образования Мостовский район.</w:t>
      </w:r>
    </w:p>
    <w:p w:rsidR="0008217A" w:rsidRPr="00971847" w:rsidRDefault="0008217A" w:rsidP="000B3F1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E7655" w:rsidRPr="00971847" w:rsidRDefault="008B7398" w:rsidP="000B3F1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З</w:t>
      </w:r>
      <w:r w:rsidR="006E7655" w:rsidRPr="00971847">
        <w:rPr>
          <w:rFonts w:ascii="Times New Roman" w:hAnsi="Times New Roman" w:cs="Times New Roman"/>
          <w:sz w:val="28"/>
          <w:szCs w:val="28"/>
        </w:rPr>
        <w:t>аместител</w:t>
      </w:r>
      <w:r w:rsidRPr="00971847">
        <w:rPr>
          <w:rFonts w:ascii="Times New Roman" w:hAnsi="Times New Roman" w:cs="Times New Roman"/>
          <w:sz w:val="28"/>
          <w:szCs w:val="28"/>
        </w:rPr>
        <w:t>ь</w:t>
      </w:r>
      <w:r w:rsidR="006E7655" w:rsidRPr="00971847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6E7655" w:rsidRPr="00971847" w:rsidRDefault="006E7655" w:rsidP="00FC7C6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E7655" w:rsidRDefault="006E7655" w:rsidP="00D36D1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71847">
        <w:rPr>
          <w:rFonts w:ascii="Times New Roman" w:hAnsi="Times New Roman" w:cs="Times New Roman"/>
          <w:sz w:val="28"/>
          <w:szCs w:val="28"/>
        </w:rPr>
        <w:t>Мостовский район</w:t>
      </w:r>
      <w:r w:rsidR="00D36D18" w:rsidRPr="009718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26294A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="00D36D18" w:rsidRPr="0097184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71847">
        <w:rPr>
          <w:rFonts w:ascii="Times New Roman" w:hAnsi="Times New Roman" w:cs="Times New Roman"/>
          <w:sz w:val="28"/>
          <w:szCs w:val="28"/>
        </w:rPr>
        <w:t>В.В.</w:t>
      </w:r>
      <w:r w:rsidR="00ED3B8A" w:rsidRPr="00971847">
        <w:rPr>
          <w:rFonts w:ascii="Times New Roman" w:hAnsi="Times New Roman" w:cs="Times New Roman"/>
          <w:sz w:val="28"/>
          <w:szCs w:val="28"/>
        </w:rPr>
        <w:t xml:space="preserve"> </w:t>
      </w:r>
      <w:r w:rsidRPr="00971847">
        <w:rPr>
          <w:rFonts w:ascii="Times New Roman" w:hAnsi="Times New Roman" w:cs="Times New Roman"/>
          <w:sz w:val="28"/>
          <w:szCs w:val="28"/>
        </w:rPr>
        <w:t>Богинин</w:t>
      </w:r>
    </w:p>
    <w:sectPr w:rsidR="006E7655" w:rsidSect="001D66DC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470" w:rsidRDefault="00F62470" w:rsidP="00DE089F">
      <w:pPr>
        <w:spacing w:after="0" w:line="240" w:lineRule="auto"/>
      </w:pPr>
      <w:r>
        <w:separator/>
      </w:r>
    </w:p>
  </w:endnote>
  <w:endnote w:type="continuationSeparator" w:id="0">
    <w:p w:rsidR="00F62470" w:rsidRDefault="00F62470" w:rsidP="00DE0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470" w:rsidRDefault="00F62470" w:rsidP="00DE089F">
      <w:pPr>
        <w:spacing w:after="0" w:line="240" w:lineRule="auto"/>
      </w:pPr>
      <w:r>
        <w:separator/>
      </w:r>
    </w:p>
  </w:footnote>
  <w:footnote w:type="continuationSeparator" w:id="0">
    <w:p w:rsidR="00F62470" w:rsidRDefault="00F62470" w:rsidP="00DE0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18" w:rsidRDefault="000D071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414F0">
      <w:rPr>
        <w:noProof/>
      </w:rPr>
      <w:t>8</w:t>
    </w:r>
    <w:r>
      <w:fldChar w:fldCharType="end"/>
    </w:r>
  </w:p>
  <w:p w:rsidR="000D0718" w:rsidRDefault="000D071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2C0"/>
    <w:multiLevelType w:val="multilevel"/>
    <w:tmpl w:val="D64A5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46D50A25"/>
    <w:multiLevelType w:val="multilevel"/>
    <w:tmpl w:val="72A6E0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2">
    <w:nsid w:val="76002C4D"/>
    <w:multiLevelType w:val="multilevel"/>
    <w:tmpl w:val="AC90B2EC"/>
    <w:lvl w:ilvl="0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6FD"/>
    <w:rsid w:val="00025B59"/>
    <w:rsid w:val="000313B6"/>
    <w:rsid w:val="000437BD"/>
    <w:rsid w:val="000473A3"/>
    <w:rsid w:val="0008217A"/>
    <w:rsid w:val="00091CBE"/>
    <w:rsid w:val="000A3D50"/>
    <w:rsid w:val="000B3F10"/>
    <w:rsid w:val="000D0718"/>
    <w:rsid w:val="000E2844"/>
    <w:rsid w:val="000E2B7A"/>
    <w:rsid w:val="000E503A"/>
    <w:rsid w:val="000E6783"/>
    <w:rsid w:val="000F51A5"/>
    <w:rsid w:val="001063A1"/>
    <w:rsid w:val="0011279A"/>
    <w:rsid w:val="00124EA7"/>
    <w:rsid w:val="00127143"/>
    <w:rsid w:val="0014465E"/>
    <w:rsid w:val="0015206A"/>
    <w:rsid w:val="00161AEE"/>
    <w:rsid w:val="0016209D"/>
    <w:rsid w:val="001647AA"/>
    <w:rsid w:val="001705ED"/>
    <w:rsid w:val="00175209"/>
    <w:rsid w:val="00176C94"/>
    <w:rsid w:val="00182ECC"/>
    <w:rsid w:val="001B573C"/>
    <w:rsid w:val="001D1D2A"/>
    <w:rsid w:val="001D65D3"/>
    <w:rsid w:val="001D66DC"/>
    <w:rsid w:val="001D69E5"/>
    <w:rsid w:val="001F4CD3"/>
    <w:rsid w:val="002315B6"/>
    <w:rsid w:val="00246AB0"/>
    <w:rsid w:val="00255863"/>
    <w:rsid w:val="0026294A"/>
    <w:rsid w:val="0027350C"/>
    <w:rsid w:val="00292992"/>
    <w:rsid w:val="00293BF7"/>
    <w:rsid w:val="002C6258"/>
    <w:rsid w:val="002C644F"/>
    <w:rsid w:val="002D1A52"/>
    <w:rsid w:val="002D3AC6"/>
    <w:rsid w:val="002D4FC1"/>
    <w:rsid w:val="002E5B94"/>
    <w:rsid w:val="002E5C74"/>
    <w:rsid w:val="003069F1"/>
    <w:rsid w:val="003146F4"/>
    <w:rsid w:val="00330E9B"/>
    <w:rsid w:val="003411FC"/>
    <w:rsid w:val="0034298D"/>
    <w:rsid w:val="003435A3"/>
    <w:rsid w:val="00354BED"/>
    <w:rsid w:val="003571E4"/>
    <w:rsid w:val="00363C3B"/>
    <w:rsid w:val="00364264"/>
    <w:rsid w:val="00373C8A"/>
    <w:rsid w:val="00390EC3"/>
    <w:rsid w:val="003B25D6"/>
    <w:rsid w:val="003B6AA8"/>
    <w:rsid w:val="003B6EBD"/>
    <w:rsid w:val="003C13A9"/>
    <w:rsid w:val="003C3DED"/>
    <w:rsid w:val="003C6AC8"/>
    <w:rsid w:val="003E304E"/>
    <w:rsid w:val="003E450F"/>
    <w:rsid w:val="003F271A"/>
    <w:rsid w:val="003F5276"/>
    <w:rsid w:val="003F533B"/>
    <w:rsid w:val="004047E5"/>
    <w:rsid w:val="00444918"/>
    <w:rsid w:val="00462918"/>
    <w:rsid w:val="0047470B"/>
    <w:rsid w:val="004959F4"/>
    <w:rsid w:val="00495BFA"/>
    <w:rsid w:val="004A5BE1"/>
    <w:rsid w:val="004C59D6"/>
    <w:rsid w:val="004E105E"/>
    <w:rsid w:val="004E39E0"/>
    <w:rsid w:val="004F519A"/>
    <w:rsid w:val="00527277"/>
    <w:rsid w:val="00533202"/>
    <w:rsid w:val="005536FE"/>
    <w:rsid w:val="005549A8"/>
    <w:rsid w:val="005556C6"/>
    <w:rsid w:val="00563071"/>
    <w:rsid w:val="0057149C"/>
    <w:rsid w:val="0057154D"/>
    <w:rsid w:val="00576E7C"/>
    <w:rsid w:val="005774F1"/>
    <w:rsid w:val="005A57AC"/>
    <w:rsid w:val="005C32DE"/>
    <w:rsid w:val="005C397A"/>
    <w:rsid w:val="005C4781"/>
    <w:rsid w:val="005D261F"/>
    <w:rsid w:val="005D57FD"/>
    <w:rsid w:val="005D5F33"/>
    <w:rsid w:val="005E2B31"/>
    <w:rsid w:val="005F5ED7"/>
    <w:rsid w:val="005F6004"/>
    <w:rsid w:val="005F774C"/>
    <w:rsid w:val="00602F8A"/>
    <w:rsid w:val="00622D63"/>
    <w:rsid w:val="00635E74"/>
    <w:rsid w:val="006456FD"/>
    <w:rsid w:val="00662DB3"/>
    <w:rsid w:val="00665682"/>
    <w:rsid w:val="0067164B"/>
    <w:rsid w:val="0067557B"/>
    <w:rsid w:val="00681A65"/>
    <w:rsid w:val="00682E61"/>
    <w:rsid w:val="00683284"/>
    <w:rsid w:val="00686E50"/>
    <w:rsid w:val="006944B2"/>
    <w:rsid w:val="006A3A12"/>
    <w:rsid w:val="006B28B5"/>
    <w:rsid w:val="006C1C61"/>
    <w:rsid w:val="006C3390"/>
    <w:rsid w:val="006C6453"/>
    <w:rsid w:val="006D2407"/>
    <w:rsid w:val="006E5914"/>
    <w:rsid w:val="006E7655"/>
    <w:rsid w:val="006F442A"/>
    <w:rsid w:val="0070079A"/>
    <w:rsid w:val="0071457B"/>
    <w:rsid w:val="00722541"/>
    <w:rsid w:val="00750F41"/>
    <w:rsid w:val="007766D6"/>
    <w:rsid w:val="00782190"/>
    <w:rsid w:val="00785993"/>
    <w:rsid w:val="00796369"/>
    <w:rsid w:val="007A07CD"/>
    <w:rsid w:val="007A13C7"/>
    <w:rsid w:val="007A726E"/>
    <w:rsid w:val="007B4D8C"/>
    <w:rsid w:val="007B5DDC"/>
    <w:rsid w:val="007D457A"/>
    <w:rsid w:val="007D5AA4"/>
    <w:rsid w:val="007E104B"/>
    <w:rsid w:val="007E2A3C"/>
    <w:rsid w:val="007F18FE"/>
    <w:rsid w:val="007F3424"/>
    <w:rsid w:val="00810638"/>
    <w:rsid w:val="00811B0F"/>
    <w:rsid w:val="00817A77"/>
    <w:rsid w:val="00831BEE"/>
    <w:rsid w:val="00835E1D"/>
    <w:rsid w:val="008372B2"/>
    <w:rsid w:val="008414F0"/>
    <w:rsid w:val="008424FD"/>
    <w:rsid w:val="0085276F"/>
    <w:rsid w:val="0087353F"/>
    <w:rsid w:val="0088060A"/>
    <w:rsid w:val="00881B16"/>
    <w:rsid w:val="00890DEB"/>
    <w:rsid w:val="008A6E1A"/>
    <w:rsid w:val="008B44F2"/>
    <w:rsid w:val="008B7398"/>
    <w:rsid w:val="008D35F3"/>
    <w:rsid w:val="008D7CC5"/>
    <w:rsid w:val="008E5084"/>
    <w:rsid w:val="008F2F42"/>
    <w:rsid w:val="00901B12"/>
    <w:rsid w:val="009032F6"/>
    <w:rsid w:val="0090692D"/>
    <w:rsid w:val="009238C7"/>
    <w:rsid w:val="0092433E"/>
    <w:rsid w:val="00946B57"/>
    <w:rsid w:val="00955225"/>
    <w:rsid w:val="00962D25"/>
    <w:rsid w:val="00971847"/>
    <w:rsid w:val="00972A49"/>
    <w:rsid w:val="0098132F"/>
    <w:rsid w:val="00987806"/>
    <w:rsid w:val="00990EFA"/>
    <w:rsid w:val="009D36E8"/>
    <w:rsid w:val="009F7D0C"/>
    <w:rsid w:val="00A035F5"/>
    <w:rsid w:val="00A06B2D"/>
    <w:rsid w:val="00A25242"/>
    <w:rsid w:val="00A3699F"/>
    <w:rsid w:val="00A4250E"/>
    <w:rsid w:val="00A533FA"/>
    <w:rsid w:val="00A60271"/>
    <w:rsid w:val="00A64146"/>
    <w:rsid w:val="00A64A7D"/>
    <w:rsid w:val="00A6747D"/>
    <w:rsid w:val="00A86CEE"/>
    <w:rsid w:val="00A9758E"/>
    <w:rsid w:val="00AA2843"/>
    <w:rsid w:val="00AB1E11"/>
    <w:rsid w:val="00AC268D"/>
    <w:rsid w:val="00AC56B4"/>
    <w:rsid w:val="00AC7F28"/>
    <w:rsid w:val="00AD170B"/>
    <w:rsid w:val="00AD5588"/>
    <w:rsid w:val="00AE5DFC"/>
    <w:rsid w:val="00AE7376"/>
    <w:rsid w:val="00AF75B8"/>
    <w:rsid w:val="00B25C41"/>
    <w:rsid w:val="00B36559"/>
    <w:rsid w:val="00B555B3"/>
    <w:rsid w:val="00B57CD6"/>
    <w:rsid w:val="00B601FF"/>
    <w:rsid w:val="00B84D2D"/>
    <w:rsid w:val="00B86E84"/>
    <w:rsid w:val="00BA000F"/>
    <w:rsid w:val="00BA3856"/>
    <w:rsid w:val="00BB12B0"/>
    <w:rsid w:val="00BB27CE"/>
    <w:rsid w:val="00BB4EA5"/>
    <w:rsid w:val="00BF5E20"/>
    <w:rsid w:val="00C07227"/>
    <w:rsid w:val="00C36A96"/>
    <w:rsid w:val="00C42883"/>
    <w:rsid w:val="00C507CA"/>
    <w:rsid w:val="00C64B43"/>
    <w:rsid w:val="00C653ED"/>
    <w:rsid w:val="00C90BA0"/>
    <w:rsid w:val="00CA09B0"/>
    <w:rsid w:val="00CA4E06"/>
    <w:rsid w:val="00CB7257"/>
    <w:rsid w:val="00CD038D"/>
    <w:rsid w:val="00CD45B0"/>
    <w:rsid w:val="00CD5C44"/>
    <w:rsid w:val="00CE7507"/>
    <w:rsid w:val="00CF509E"/>
    <w:rsid w:val="00D036F9"/>
    <w:rsid w:val="00D05B16"/>
    <w:rsid w:val="00D14020"/>
    <w:rsid w:val="00D22E8F"/>
    <w:rsid w:val="00D36D18"/>
    <w:rsid w:val="00D43224"/>
    <w:rsid w:val="00D6580C"/>
    <w:rsid w:val="00D659F6"/>
    <w:rsid w:val="00D67B81"/>
    <w:rsid w:val="00D7163B"/>
    <w:rsid w:val="00D74D71"/>
    <w:rsid w:val="00D82344"/>
    <w:rsid w:val="00D84DAA"/>
    <w:rsid w:val="00D91936"/>
    <w:rsid w:val="00DA0623"/>
    <w:rsid w:val="00DA38B6"/>
    <w:rsid w:val="00DB0617"/>
    <w:rsid w:val="00DC6C27"/>
    <w:rsid w:val="00DD61C6"/>
    <w:rsid w:val="00DE089F"/>
    <w:rsid w:val="00E025DE"/>
    <w:rsid w:val="00E07F9F"/>
    <w:rsid w:val="00E21575"/>
    <w:rsid w:val="00E3003F"/>
    <w:rsid w:val="00E50EE8"/>
    <w:rsid w:val="00E53B9F"/>
    <w:rsid w:val="00E57539"/>
    <w:rsid w:val="00E614BC"/>
    <w:rsid w:val="00E65CC1"/>
    <w:rsid w:val="00E65CEA"/>
    <w:rsid w:val="00E806E8"/>
    <w:rsid w:val="00EA34C6"/>
    <w:rsid w:val="00EA3953"/>
    <w:rsid w:val="00EB6143"/>
    <w:rsid w:val="00EC4D60"/>
    <w:rsid w:val="00ED3B8A"/>
    <w:rsid w:val="00EE3768"/>
    <w:rsid w:val="00EE43FB"/>
    <w:rsid w:val="00EE7EB6"/>
    <w:rsid w:val="00EF1F45"/>
    <w:rsid w:val="00EF6CB6"/>
    <w:rsid w:val="00EF7986"/>
    <w:rsid w:val="00F0407F"/>
    <w:rsid w:val="00F076CF"/>
    <w:rsid w:val="00F3076B"/>
    <w:rsid w:val="00F3542E"/>
    <w:rsid w:val="00F41898"/>
    <w:rsid w:val="00F5184C"/>
    <w:rsid w:val="00F551E8"/>
    <w:rsid w:val="00F55C2A"/>
    <w:rsid w:val="00F62470"/>
    <w:rsid w:val="00F716B1"/>
    <w:rsid w:val="00F7350E"/>
    <w:rsid w:val="00F809E8"/>
    <w:rsid w:val="00F81354"/>
    <w:rsid w:val="00F8415C"/>
    <w:rsid w:val="00F84791"/>
    <w:rsid w:val="00F90309"/>
    <w:rsid w:val="00F97C92"/>
    <w:rsid w:val="00FA68F3"/>
    <w:rsid w:val="00FB2323"/>
    <w:rsid w:val="00FB68A2"/>
    <w:rsid w:val="00FC7C65"/>
    <w:rsid w:val="00FD4475"/>
    <w:rsid w:val="00FE0E8A"/>
    <w:rsid w:val="00FE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7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uiPriority w:val="99"/>
    <w:rsid w:val="00C4288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rmal0">
    <w:name w:val="ConsPlusNormal"/>
    <w:uiPriority w:val="99"/>
    <w:rsid w:val="00124E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semiHidden/>
    <w:rsid w:val="008D35F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bbcenter1">
    <w:name w:val="bbcenter1"/>
    <w:basedOn w:val="a"/>
    <w:uiPriority w:val="99"/>
    <w:rsid w:val="003B6AA8"/>
    <w:pPr>
      <w:spacing w:before="100" w:beforeAutospacing="1" w:after="100" w:afterAutospacing="1" w:line="240" w:lineRule="auto"/>
      <w:jc w:val="center"/>
    </w:pPr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873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735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E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E089F"/>
  </w:style>
  <w:style w:type="paragraph" w:styleId="a8">
    <w:name w:val="footer"/>
    <w:basedOn w:val="a"/>
    <w:link w:val="a9"/>
    <w:uiPriority w:val="99"/>
    <w:rsid w:val="00DE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E089F"/>
  </w:style>
  <w:style w:type="paragraph" w:styleId="aa">
    <w:name w:val="Body Text"/>
    <w:basedOn w:val="a"/>
    <w:link w:val="ab"/>
    <w:unhideWhenUsed/>
    <w:rsid w:val="007D5AA4"/>
    <w:pPr>
      <w:widowControl w:val="0"/>
      <w:suppressAutoHyphens/>
      <w:spacing w:after="12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character" w:customStyle="1" w:styleId="ab">
    <w:name w:val="Основной текст Знак"/>
    <w:link w:val="aa"/>
    <w:rsid w:val="007D5AA4"/>
    <w:rPr>
      <w:rFonts w:ascii="Arial" w:eastAsia="Lucida Sans Unicode" w:hAnsi="Arial" w:cs="Mangal"/>
      <w:kern w:val="2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900">
          <w:marLeft w:val="300"/>
          <w:marRight w:val="30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890">
              <w:marLeft w:val="0"/>
              <w:marRight w:val="0"/>
              <w:marTop w:val="0"/>
              <w:marBottom w:val="0"/>
              <w:divBdr>
                <w:top w:val="single" w:sz="48" w:space="0" w:color="E2C2AD"/>
                <w:left w:val="single" w:sz="48" w:space="0" w:color="E2C2AD"/>
                <w:bottom w:val="single" w:sz="48" w:space="0" w:color="E2C2AD"/>
                <w:right w:val="single" w:sz="48" w:space="0" w:color="E2C2AD"/>
              </w:divBdr>
              <w:divsChild>
                <w:div w:id="68617790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8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29783"/>
                        <w:left w:val="single" w:sz="6" w:space="0" w:color="D29783"/>
                        <w:bottom w:val="single" w:sz="6" w:space="0" w:color="D29783"/>
                        <w:right w:val="single" w:sz="6" w:space="0" w:color="D29783"/>
                      </w:divBdr>
                      <w:divsChild>
                        <w:div w:id="68617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EAD9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17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789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7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177883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177876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177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17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177887">
                                                              <w:marLeft w:val="0"/>
                                                              <w:marRight w:val="0"/>
                                                              <w:marTop w:val="315"/>
                                                              <w:marBottom w:val="31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17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907">
              <w:marLeft w:val="195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17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880">
          <w:marLeft w:val="300"/>
          <w:marRight w:val="30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895">
              <w:marLeft w:val="0"/>
              <w:marRight w:val="0"/>
              <w:marTop w:val="0"/>
              <w:marBottom w:val="0"/>
              <w:divBdr>
                <w:top w:val="single" w:sz="48" w:space="0" w:color="E2C2AD"/>
                <w:left w:val="single" w:sz="48" w:space="0" w:color="E2C2AD"/>
                <w:bottom w:val="single" w:sz="48" w:space="0" w:color="E2C2AD"/>
                <w:right w:val="single" w:sz="48" w:space="0" w:color="E2C2AD"/>
              </w:divBdr>
              <w:divsChild>
                <w:div w:id="68617789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9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29783"/>
                        <w:left w:val="single" w:sz="6" w:space="0" w:color="D29783"/>
                        <w:bottom w:val="single" w:sz="6" w:space="0" w:color="D29783"/>
                        <w:right w:val="single" w:sz="6" w:space="0" w:color="D29783"/>
                      </w:divBdr>
                      <w:divsChild>
                        <w:div w:id="6861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EAD9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8DDA3-B2FE-484C-9361-07B69510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8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N-Mamonova</cp:lastModifiedBy>
  <cp:revision>245</cp:revision>
  <cp:lastPrinted>2014-12-02T07:26:00Z</cp:lastPrinted>
  <dcterms:created xsi:type="dcterms:W3CDTF">2014-07-09T05:07:00Z</dcterms:created>
  <dcterms:modified xsi:type="dcterms:W3CDTF">2020-10-21T11:32:00Z</dcterms:modified>
</cp:coreProperties>
</file>