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933"/>
        <w:gridCol w:w="1006"/>
        <w:gridCol w:w="69"/>
        <w:gridCol w:w="850"/>
        <w:gridCol w:w="71"/>
        <w:gridCol w:w="165"/>
        <w:gridCol w:w="473"/>
        <w:gridCol w:w="517"/>
        <w:gridCol w:w="32"/>
        <w:gridCol w:w="301"/>
        <w:gridCol w:w="456"/>
        <w:gridCol w:w="398"/>
        <w:gridCol w:w="422"/>
        <w:gridCol w:w="648"/>
        <w:gridCol w:w="61"/>
        <w:gridCol w:w="588"/>
        <w:gridCol w:w="829"/>
        <w:gridCol w:w="588"/>
        <w:gridCol w:w="830"/>
        <w:gridCol w:w="577"/>
        <w:gridCol w:w="415"/>
        <w:gridCol w:w="1495"/>
        <w:gridCol w:w="1155"/>
      </w:tblGrid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1469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330" w:rsidRDefault="00663330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</w:t>
            </w:r>
            <w:r w:rsidR="001A31F8" w:rsidRPr="001A3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образования  </w:t>
            </w:r>
            <w:r w:rsidR="001A3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Мостовский район </w:t>
            </w:r>
          </w:p>
          <w:p w:rsid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2015-2016 годы</w:t>
            </w:r>
          </w:p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A31F8" w:rsidRPr="001A31F8" w:rsidTr="001A31F8">
        <w:trPr>
          <w:trHeight w:val="300"/>
        </w:trPr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1A31F8" w:rsidRPr="001A31F8" w:rsidTr="001A31F8">
        <w:trPr>
          <w:gridAfter w:val="1"/>
          <w:wAfter w:w="1155" w:type="dxa"/>
          <w:trHeight w:val="322"/>
        </w:trPr>
        <w:tc>
          <w:tcPr>
            <w:tcW w:w="4977" w:type="dxa"/>
            <w:gridSpan w:val="4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3544" w:type="dxa"/>
            <w:gridSpan w:val="11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18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gridSpan w:val="2"/>
            <w:vMerge w:val="restart"/>
            <w:shd w:val="clear" w:color="000000" w:fill="FFFFFF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vMerge w:val="restart"/>
            <w:shd w:val="clear" w:color="000000" w:fill="FFFFFF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1A31F8" w:rsidRPr="001A31F8" w:rsidTr="001A31F8">
        <w:trPr>
          <w:gridAfter w:val="1"/>
          <w:wAfter w:w="1155" w:type="dxa"/>
          <w:trHeight w:val="322"/>
        </w:trPr>
        <w:tc>
          <w:tcPr>
            <w:tcW w:w="4977" w:type="dxa"/>
            <w:gridSpan w:val="4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11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276"/>
        </w:trPr>
        <w:tc>
          <w:tcPr>
            <w:tcW w:w="4977" w:type="dxa"/>
            <w:gridSpan w:val="4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11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322"/>
        </w:trPr>
        <w:tc>
          <w:tcPr>
            <w:tcW w:w="4977" w:type="dxa"/>
            <w:gridSpan w:val="4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95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proofErr w:type="gram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5" w:type="dxa"/>
            <w:vMerge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1 056 298,7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1 056 298,7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1 325 931,6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233 994,4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233 994,4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403 366,5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75 102,1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75 102,1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76 998,7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внебюджетыми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государственной власти и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57 740,6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57 740,6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59 110,4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50 531,5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57 740,6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50 531,5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50 531,5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51 515,2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42 221,3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42 221,3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42 749,1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полномочий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обеспечение учета граждан отдельных 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качестве нуждающихся в жилых помещениях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2 318,8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отдельных  полномочи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Краснодарского края на создание и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организацию деятельности комиссии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организацию оздоровления и отдыха детей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полномочий Краснодарского края на поддержку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списков кандидатов в присяжные заседатели федеральных судов общей юрисдикции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законодательные (представительные) органы государственной власти субъектов РФ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DE0BC3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</w:t>
            </w:r>
            <w:r w:rsidR="001A31F8"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14 878,3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14 878,3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15 376,0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14 928,5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13 455,7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 муниципальных учреждений)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12 974,5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13 455,7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7 271,6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3 064,7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2 973,1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2 973,1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муниципальных архивных фондов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51 7 1005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51 7 1005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связанных с муниципальным управлением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муниципального образования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распоряжению земельными участками, находящимися в государственной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 вопросы в области националь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="00DE0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и правоохранитель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регулирования рынков сельхозпродукции, сырья и продовольствия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16 592,4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16 592,4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</w:t>
            </w:r>
            <w:proofErr w:type="spellStart"/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производ-ства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сельскохозяйственного производства в Краснодарском крае в части субсидирования затрат организаций и лиц, осуществляющих предпринимательскую деятельность, на выполнение работ по созданию культурных пастбищ для выпаса коров, содержащихся в личных подсобных хозяйствах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в КК  мероприятий по предупреждению и ли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видации болезней животных, их лечению, защите населения от болезней, общих для человека и животных, в части обустройства в поселениях мест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захоронения 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биологических отходов либо уничт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биологических отходов в специальных печах (крематорах)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 на селе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финансовое обеспечение которого осуществляется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водных ресурсов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"Расчистка русел рек от поваленных деревьев и других древесных остатков" 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Расчистка русел рек от поваленных деревьев и других древесных остатков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55 1 6600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55 1 6600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инвестиционных мероприятий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по подготовке к участию в международном Инвестиционном Форуме г. Сочи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57 2 0002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57 2 0002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развитие санаторно-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курортного и туристического комплекса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санаторно-курортного и туристического комплекса в Мостовском районе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57 3 1131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57 3 1131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поддержке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предпринимательства, включая фермерские хозяйства в Мостовском районе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57 4 1145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57 4 1145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57 4 1145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коммунальное хозяйство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недвижимого имущ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подготовке к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</w:t>
            </w:r>
            <w:proofErr w:type="gram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имнему периоду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66 0 1014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66 0 1014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комплекса, в том числе объектов общегражданского назначения, жилья и инфраструктуры 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Краснодарского края "Дети Кубани" 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103 469,6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103 469,6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275 938,8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36 491,9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229 973,5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229 973,5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17 578,5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необходимых для организации оказания медицинской помощи в соответствии с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Территориальной программой государственных гарантий бесплатного оказания гражданам медицинской помощи в Краснодарском крае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69 0 6096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204 300,7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объекты недвижимого имущ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69 0 6096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204 300,7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донору, безвозмездно сдавшему кровь и (или) ее компоненты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расходы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9 618,8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9 618,8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долгом и муниципальными финансовыми активами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муниципальными финансами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онтрольно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счетной палаты муниципального образования и его заместители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Контрольно-счётная палата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выполнения функций государственными (муниципальными)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Районное управление образованием администрации муниципального образов</w:t>
            </w:r>
            <w:r w:rsidR="00007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ния Мостовский район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710 529,9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710 529,9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770 729,6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655 214,1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655 214,1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712 974,2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(М.Б.)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421 370,6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421 370,6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456 017,9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421 370,6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421 370,6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456 017,9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393 993,6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393 993,6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427 021,1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65 1 7067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65 1 7067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365 121,0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338 367,0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365 121,0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45 058,5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27 377,0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27 377,0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28 996,8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27 493,1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Краснодарского края "Дети Кубани" 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классов казачьей направленности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Краснодарского края "Развитие образования"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безопасности образовательных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65 3 6101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65 3 6101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Краснодарского края "Развитие образования" 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безопасности образовательных учреждений (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65 3 6601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65 3 6601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19 102,8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5 003,5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13 804,4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10 063,4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99 0 1012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55 315,8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55 315,8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57 755,4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55 253,3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полномочий по предоставле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30 636,0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30 636,0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17 604,9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17 604,9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федеральных образовательных учреждениях)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40 498,9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40 498,9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34 974,0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34 561,4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34 561,4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3 746,7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услугами учреждений культуры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библиотечного обслуживания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выполнения функций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централизованной бухгалтерии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внебюджетыми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2 047,3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25 588,4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25 588,4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26 718,0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соц. поддержки отдельной категории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работников  отраслей "Образование" и "Физ. культура и спорт"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25 525,9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26 655,5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="0000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муниципального учреждения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24 736,1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24 736,1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25 855,8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56 2 0059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25 711,2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56 2 0059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25 711,2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"Стадион" на 2010-2012 годы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000000" w:fill="FFFFFF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"Содействия субъектам физической культуры и спорта и развития массового спорта на Кубани" на 2012-2014 гг.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center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spellStart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внебюджетыми</w:t>
            </w:r>
            <w:proofErr w:type="spellEnd"/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738,1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Функционирование муниципального учреждения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54 3 1013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54 3 1013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63 140,0</w:t>
            </w:r>
          </w:p>
        </w:tc>
      </w:tr>
      <w:tr w:rsidR="001A31F8" w:rsidRPr="001A31F8" w:rsidTr="001A31F8">
        <w:trPr>
          <w:gridAfter w:val="1"/>
          <w:wAfter w:w="1155" w:type="dxa"/>
          <w:trHeight w:val="300"/>
        </w:trPr>
        <w:tc>
          <w:tcPr>
            <w:tcW w:w="4977" w:type="dxa"/>
            <w:gridSpan w:val="4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shd w:val="clear" w:color="000000" w:fill="FFFFFF"/>
            <w:noWrap/>
            <w:vAlign w:val="bottom"/>
            <w:hideMark/>
          </w:tcPr>
          <w:p w:rsidR="001A31F8" w:rsidRPr="001A31F8" w:rsidRDefault="001A31F8" w:rsidP="001A3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63 140,0</w:t>
            </w:r>
          </w:p>
        </w:tc>
      </w:tr>
    </w:tbl>
    <w:p w:rsidR="00EE0709" w:rsidRDefault="00EE0709">
      <w:pPr>
        <w:rPr>
          <w:sz w:val="24"/>
          <w:szCs w:val="24"/>
        </w:rPr>
      </w:pPr>
    </w:p>
    <w:p w:rsidR="0000742E" w:rsidRDefault="0000742E">
      <w:pPr>
        <w:rPr>
          <w:sz w:val="24"/>
          <w:szCs w:val="24"/>
        </w:rPr>
      </w:pPr>
    </w:p>
    <w:p w:rsidR="0000742E" w:rsidRDefault="0000742E">
      <w:pPr>
        <w:rPr>
          <w:sz w:val="24"/>
          <w:szCs w:val="24"/>
        </w:rPr>
      </w:pPr>
    </w:p>
    <w:p w:rsidR="00DA4621" w:rsidRDefault="00DA4621" w:rsidP="00DA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A4621" w:rsidRDefault="00DA4621" w:rsidP="00DA46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00742E" w:rsidRPr="0000742E" w:rsidRDefault="0000742E" w:rsidP="00DA46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742E" w:rsidRPr="0000742E" w:rsidSect="001A31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EB"/>
    <w:rsid w:val="00005018"/>
    <w:rsid w:val="0000742E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31F8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3330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D60EB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4621"/>
    <w:rsid w:val="00DA62A0"/>
    <w:rsid w:val="00DB3411"/>
    <w:rsid w:val="00DE0BC3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30</Pages>
  <Words>6953</Words>
  <Characters>39635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2013-12-13T12:24:00Z</cp:lastPrinted>
  <dcterms:created xsi:type="dcterms:W3CDTF">2013-11-06T11:56:00Z</dcterms:created>
  <dcterms:modified xsi:type="dcterms:W3CDTF">2013-12-13T12:24:00Z</dcterms:modified>
</cp:coreProperties>
</file>