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6149BF" w:rsidRPr="006149BF" w:rsidTr="004729BC">
        <w:trPr>
          <w:trHeight w:val="1429"/>
        </w:trPr>
        <w:tc>
          <w:tcPr>
            <w:tcW w:w="5000" w:type="pct"/>
          </w:tcPr>
          <w:p w:rsidR="006149BF" w:rsidRPr="00934A0B" w:rsidRDefault="00E77228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42"/>
                <w:szCs w:val="42"/>
                <w:lang w:eastAsia="ru-RU"/>
              </w:rPr>
            </w:pPr>
            <w:r w:rsidRPr="00934A0B">
              <w:rPr>
                <w:rFonts w:ascii="Times New Roman" w:eastAsia="Times New Roman" w:hAnsi="Times New Roman" w:cs="Times New Roman"/>
                <w:color w:val="000000"/>
                <w:kern w:val="36"/>
                <w:sz w:val="42"/>
                <w:szCs w:val="42"/>
                <w:lang w:eastAsia="ru-RU"/>
              </w:rPr>
              <w:t xml:space="preserve">Учетная политика </w:t>
            </w:r>
          </w:p>
          <w:p w:rsid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6149BF" w:rsidRP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 xml:space="preserve">           ФИНАНСОВОЕ УПРАВЛЕНИЕ </w:t>
            </w:r>
          </w:p>
          <w:p w:rsidR="006149BF" w:rsidRP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МУНИЦИПАЛЬНОГО ОБРАЗОВАНИЯ </w:t>
            </w:r>
          </w:p>
          <w:p w:rsidR="006149BF" w:rsidRP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 xml:space="preserve">МОСТОВСКИЙ РАЙОН </w:t>
            </w:r>
          </w:p>
          <w:p w:rsidR="006149BF" w:rsidRP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6149BF" w:rsidRPr="006149BF" w:rsidTr="004729BC">
        <w:trPr>
          <w:trHeight w:hRule="exact" w:val="360"/>
        </w:trPr>
        <w:tc>
          <w:tcPr>
            <w:tcW w:w="5000" w:type="pct"/>
          </w:tcPr>
          <w:p w:rsidR="006149BF" w:rsidRPr="006149BF" w:rsidRDefault="006149BF" w:rsidP="006149BF">
            <w:pPr>
              <w:widowControl w:val="0"/>
              <w:tabs>
                <w:tab w:val="right" w:pos="1995"/>
                <w:tab w:val="center" w:pos="5080"/>
                <w:tab w:val="left" w:pos="7353"/>
                <w:tab w:val="right" w:pos="102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от 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06.12.2021</w:t>
            </w: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>№ 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6149BF" w:rsidRPr="006149BF" w:rsidTr="004729BC">
        <w:tc>
          <w:tcPr>
            <w:tcW w:w="5000" w:type="pct"/>
          </w:tcPr>
          <w:p w:rsidR="006149BF" w:rsidRP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6149BF">
              <w:rPr>
                <w:rFonts w:ascii="Times New Roman" w:eastAsia="Times New Roman" w:hAnsi="Times New Roman" w:cs="Times New Roman"/>
                <w:lang w:eastAsia="ru-RU"/>
              </w:rPr>
              <w:t xml:space="preserve"> Мостовской</w:t>
            </w:r>
          </w:p>
          <w:p w:rsidR="006149BF" w:rsidRP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49BF" w:rsidRPr="006149BF" w:rsidRDefault="006149BF" w:rsidP="0061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49BF" w:rsidRPr="006149BF" w:rsidRDefault="006149BF" w:rsidP="006149B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9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Об утверждении </w:t>
      </w:r>
    </w:p>
    <w:p w:rsidR="006149BF" w:rsidRPr="006149BF" w:rsidRDefault="006149BF" w:rsidP="006149B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9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учетной политики финансового управления</w:t>
      </w:r>
    </w:p>
    <w:p w:rsidR="006149BF" w:rsidRPr="006149BF" w:rsidRDefault="006149BF" w:rsidP="006149B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9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администрации муниципального образования</w:t>
      </w:r>
    </w:p>
    <w:p w:rsidR="006149BF" w:rsidRPr="006149BF" w:rsidRDefault="006149BF" w:rsidP="006149BF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6149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Мостовский   район</w:t>
      </w:r>
    </w:p>
    <w:p w:rsidR="006149BF" w:rsidRDefault="006149BF" w:rsidP="00614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9BF" w:rsidRPr="006149BF" w:rsidRDefault="006149BF" w:rsidP="00614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Федерального закона  от 06 декабря 2011 года                 № 402-ФЗ «О бухгалтерском учете», Приказа Минфина РФ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приказываю:</w:t>
      </w:r>
    </w:p>
    <w:p w:rsidR="006149BF" w:rsidRPr="006149BF" w:rsidRDefault="006149BF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1.Утвердить учетную политику финансового управления                                 администрации муниципального образования Мостовский район (далее                        -    финансовое управление) для целей бухгалтерского учета и налогообложения согласно приложению  к настоящему приказу.</w:t>
      </w:r>
    </w:p>
    <w:p w:rsidR="006149BF" w:rsidRPr="006149BF" w:rsidRDefault="006149BF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Установить, что действие учетной политики применяется с 01.01.2022 и во все последующие отчетные периоды с внесением в нее необходимых изменений  и дополнений.</w:t>
      </w:r>
    </w:p>
    <w:p w:rsidR="006149BF" w:rsidRPr="006149BF" w:rsidRDefault="006149BF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Довести до всех подразделений и служб соответствующие документы, необходимые для обеспечения реализации учетной политики и организации бюджетного учета, документооборота, санкционирования расходов.</w:t>
      </w:r>
    </w:p>
    <w:p w:rsidR="006149BF" w:rsidRPr="006149BF" w:rsidRDefault="006149BF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4.Положения учетной политики обязаны исполнять все работники                  финансового управления.</w:t>
      </w:r>
    </w:p>
    <w:p w:rsidR="006149BF" w:rsidRPr="006149BF" w:rsidRDefault="006149BF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</w:t>
      </w:r>
      <w:proofErr w:type="gramStart"/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18 июля 2018 года  № 27 «Об утверждении учетной                    политики финансового управления администрации муниципального образования   Мостовский   район»; приказ от 18 декабря 2018 года №71  «О внесении изменений  в приказ финансового   управления  администрации муниципального образования Мостовский район 18 июля 2018 года  № 27 «Об утверждении учетной политики финансового управления администрации муниципального образования Мостовский   район»;</w:t>
      </w:r>
      <w:proofErr w:type="gramEnd"/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от 23 декабря 2019 года №90  «О внесении изменений  в приказ финансового   управления  администрации муниципального образования Мостовский район 18 июля 2018 года  № 27 «Об утверждении учетной политики финансового </w:t>
      </w: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администрации муниципального образования Мостовский   район»; приказ от 29 декабря 2020 года №71  «О внесении изменений  в приказ финансового   управления  администрации муниципального образования Мостовский район 18 июля 2018 года  № 27 «Об утверждении учетной политики финансового управления администрации муниципального образования  Мостовский   район» считать утратившими силу.</w:t>
      </w:r>
    </w:p>
    <w:p w:rsidR="006149BF" w:rsidRPr="006149BF" w:rsidRDefault="006149BF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6.Настоящий приказ вступает в силу с  момента его подписания.</w:t>
      </w:r>
    </w:p>
    <w:p w:rsidR="006149BF" w:rsidRPr="006149BF" w:rsidRDefault="006149BF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</w:t>
      </w:r>
      <w:proofErr w:type="gramStart"/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6149BF" w:rsidRPr="006149BF" w:rsidRDefault="006149BF" w:rsidP="006149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9BF" w:rsidRPr="006149BF" w:rsidRDefault="006149BF" w:rsidP="006149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9BF" w:rsidRPr="006149BF" w:rsidRDefault="006149BF" w:rsidP="006149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Е.М.Тютерева</w:t>
      </w:r>
      <w:proofErr w:type="spellEnd"/>
    </w:p>
    <w:p w:rsidR="006149BF" w:rsidRDefault="006149BF" w:rsidP="00E77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228" w:rsidRPr="006149BF" w:rsidRDefault="00E77228" w:rsidP="00E772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Учетная политика </w:t>
      </w:r>
    </w:p>
    <w:p w:rsidR="009073A5" w:rsidRPr="009073A5" w:rsidRDefault="009073A5" w:rsidP="009073A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целей бухгалтерского учета</w:t>
      </w:r>
    </w:p>
    <w:p w:rsidR="00E77228" w:rsidRPr="009073A5" w:rsidRDefault="009073A5" w:rsidP="009073A5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77228" w:rsidRP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F6EE4" w:rsidRPr="00CF6EE4" w:rsidRDefault="00E77228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6EE4" w:rsidRP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  Учетная политика </w:t>
      </w:r>
      <w:r w:rsidR="00CF6EE4" w:rsidRPr="00CF6E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финансового управления администрации муниципального образования Мостовский район</w:t>
      </w:r>
      <w:r w:rsidR="00CF6EE4"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соответствии: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-с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Финансов Российской Федерации от 01.12.2010 № 157н «</w:t>
      </w:r>
      <w:r w:rsidRPr="00CF6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Финансов Российской Федерации от 06.12.2010 № 162н «</w:t>
      </w:r>
      <w:r w:rsidRPr="00CF6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-приказом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Финансов Российской Федерации</w:t>
      </w:r>
      <w:r w:rsidRPr="00CF6E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08.06.2018 № 132н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-приказом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Российской Федерации </w:t>
      </w:r>
      <w:r w:rsidRPr="00CF6E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29.11.2017 № 209н «Об утверждении </w:t>
      </w:r>
      <w:proofErr w:type="gramStart"/>
      <w:r w:rsidRPr="00CF6E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Порядка применения классификации операций сектора государственного</w:t>
      </w:r>
      <w:proofErr w:type="gramEnd"/>
      <w:r w:rsidRPr="00CF6E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управления» (далее – приказ № 209н);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Финансов Российской Федерации от 30.03.2015 № 52н «</w:t>
      </w:r>
      <w:r w:rsidRPr="00CF6E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приказ № 52н);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Федеральными стандартами бухгалтерского учета государственных финансов и Методическими рекомендациями по применению этих федеральных стандартов, доведенными письмами Минфина России;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нормативно-правовыми актами, регулирующими вопросы бухгалтерского (бюджетного) учета.</w:t>
      </w:r>
    </w:p>
    <w:p w:rsidR="00CF6EE4" w:rsidRPr="00CF6EE4" w:rsidRDefault="00CF6EE4" w:rsidP="006149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учетная политика реализуется </w:t>
      </w:r>
      <w:proofErr w:type="gramStart"/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план счетов бухгалтерского учета</w:t>
      </w:r>
      <w:r w:rsidRPr="00CF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к учетной политике № 2);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отражения операций по исполнению бюджетов и кассовому обслуживанию исполнения бюджетов бюджетной системы Российской Федерации на счетах бюджетного учета;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вопросы организации бюджетного учета.</w:t>
      </w:r>
    </w:p>
    <w:p w:rsidR="00CF6EE4" w:rsidRPr="00CF6EE4" w:rsidRDefault="00CF6EE4" w:rsidP="006149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бухгалтерского учета являются активы, обязательства, источники финансирования деятельности субъекта учета, доходы, расходы, иные объекты, в том числе факты хозяйственной жизни, установленные Стандартом "Концептуальные основы бухгалтерского учета и отчетности организаций государственного сектора", иными нормативными правовыми актами, регулирующими ведение бухгалтерского учета и составление бухгалтерской (финансовой) отчетности.</w:t>
      </w:r>
    </w:p>
    <w:p w:rsidR="00CF6EE4" w:rsidRPr="00CF6EE4" w:rsidRDefault="00CF6EE4" w:rsidP="006149B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 учет ведется методом двойной записи на взаимосвязанных счетах бухгалтерского учета, включенных в рабочий план счетов учреждения.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ведется методом начисления, согласно которому результаты операций признаются по факту их совершения (независимо от того, когда получены или выплачены денежные средства при расчетах, связанных с осуществлением указанных операций). Бухгалтерский учет ведется непрерывно исходя из предположения, что учреждение будет осуществлять свою деятельность в обозримом будущем.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бухгалтерском учете учреждения отражается информация, не содержащая существенных ошибок (искажений) и позволяющая пользователям считать ее достоверной. Существенной информацией в данном случае признается информация, пропуск или искажение которой могут повлиять на экономическое решение учредителей учреждения (пользователей информации).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Обязательства, по которым учреждение отвечает имуществом, находящимся у него на праве оперативного управления, как и само указанное имущество, учитываются обособленно от иных объектов учета.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Бухгалтерский учет ведется в электронном виде с использованием программы автоматизации бухгалтерского учета  1С «Бухгалтерия», 1С «Зарплата и Кадры», «АС-Бюджет» на участках:</w:t>
      </w:r>
    </w:p>
    <w:p w:rsidR="00CF6EE4" w:rsidRPr="00CF6EE4" w:rsidRDefault="006149BF" w:rsidP="006149BF">
      <w:pPr>
        <w:widowControl w:val="0"/>
        <w:shd w:val="clear" w:color="auto" w:fill="FFFFFF"/>
        <w:tabs>
          <w:tab w:val="left" w:pos="567"/>
          <w:tab w:val="left" w:pos="3758"/>
          <w:tab w:val="left" w:pos="771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EE4"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заработной платы с начислениями;</w:t>
      </w:r>
      <w:r w:rsidR="00CF6EE4"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EE4"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учет банковских операций;</w:t>
      </w:r>
      <w:r w:rsidR="00CF6EE4"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EE4"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кассовые расходы;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учет материалов;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основных средств;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расчеты с дебиторами и кредиторами;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расчеты с подотчетными лицами;   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оборотные ведомости; 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главная книга;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баланс;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персонифицированный учет, взаимодействие с территориальными органами ПФР;</w:t>
      </w:r>
    </w:p>
    <w:p w:rsidR="00CF6EE4" w:rsidRPr="00CF6EE4" w:rsidRDefault="00CF6EE4" w:rsidP="006149B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293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6E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исполнения бюджетной сметы.</w:t>
      </w:r>
    </w:p>
    <w:p w:rsidR="00CF6EE4" w:rsidRPr="00CF6EE4" w:rsidRDefault="00CF6EE4" w:rsidP="006149BF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бюджетного учета основывается на едином взаимосвязанном технологическом процессе обработки бухгалтерских операций и документов по всем разделам Единого плана счетов бюджетного учета.</w:t>
      </w:r>
    </w:p>
    <w:p w:rsidR="00CF6EE4" w:rsidRPr="00CF6EE4" w:rsidRDefault="00CF6EE4" w:rsidP="006149BF">
      <w:pPr>
        <w:widowControl w:val="0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комплексной автоматизации бюджетного учета                                 в учреждении данные бюджетного учета формируются в базах данных используемого программного комплекса и  выводятся на бумажные носителе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периодичностью представления отчетности (п.19 Инструкции N 157н)</w:t>
      </w: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соответствующие установленным формам регистров бюджетного учета                       и отчетности.</w:t>
      </w:r>
      <w:proofErr w:type="gramEnd"/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допускается отличие выходной формы документа                 от утвержденной формы документа,  при условии, что показатели в выходной форме документа содержат показатели и реквизиты регистров бюджетного учета, предусмотренных  Инструкцией: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документа;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составления документа;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участника хозяйственной операции, от имени которого составлен документ, а также его идентификационные коды;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хозяйственной операции;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измерители хозяйственной операции в натуральном и денежном выражении;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должностей лиц, ответственных за совершение хозяйственной операции и правильность ее оформления;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подписи указанных лиц и их расшифровка.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сохранности электронных данных  бухгалтерского учета и отчетности:</w:t>
      </w:r>
    </w:p>
    <w:p w:rsidR="00CF6EE4" w:rsidRPr="00CF6EE4" w:rsidRDefault="00CF6EE4" w:rsidP="006149B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-ежедневно производится сохранение резервных копий базы «АС-Бюджет»;</w:t>
      </w:r>
    </w:p>
    <w:p w:rsidR="00CF6EE4" w:rsidRPr="00CF6EE4" w:rsidRDefault="00CF6EE4" w:rsidP="006149BF">
      <w:pPr>
        <w:spacing w:after="0" w:line="240" w:lineRule="auto"/>
        <w:ind w:left="1571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-ежемесячно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1С «Бухгалтерия»,   1С «Зарплата и Кадры»</w:t>
      </w:r>
      <w:r w:rsidRPr="00CF6E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CF6EE4" w:rsidRPr="00CF6EE4" w:rsidRDefault="00CF6EE4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 итогам квартала и отчетного года после сдачи отчетности </w:t>
      </w:r>
    </w:p>
    <w:p w:rsidR="00CF6EE4" w:rsidRPr="00CF6EE4" w:rsidRDefault="00CF6EE4" w:rsidP="0061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 запись копии базы данных на внешний носитель – CD-диск, который хранится в  сейфе главного бухгалтера;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пункт 19 Инструкции к Единому плану счетов № 157н, пункт 33 Стандарта «Концептуальные основы бухучета и отчетности».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Первичный учетный документ должен быть составлен при совершении факта хозяйственной жизни, а если это не представляется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возможным - непосредственно после его окончания.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первичных учетных документов устанавливаются в соответствии с бюджетным законодательством Российской Федерации.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учетный документ составляется на бумажном носителе и (или) в виде электронного документа, подписанного электронной подписью.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первичном учетном документе допускаются исправления, если иное не установлено федеральными законами или нормативными правовыми актами органов государственного регулирования бухгалтерского учета. Исправление в первичном учетном документе должно содержать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 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подписи первичных учетных документов предоставляется приказом начальника финансового управления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подпись: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вторая подпись: 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учета и отчетности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учета и отчетности.</w:t>
      </w:r>
    </w:p>
    <w:p w:rsidR="00CF6EE4" w:rsidRPr="00CF6EE4" w:rsidRDefault="00CF6EE4" w:rsidP="006149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представляются в бухгалтерию </w:t>
      </w:r>
      <w:proofErr w:type="gramStart"/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документооборота (приложение к учетной политике № 3).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1.1.4.  Учет исполнения сметы доходов и расходов по бюджетным средствам осуществляется с применением бюджетной классификации в</w:t>
      </w:r>
      <w:r w:rsidRPr="00CF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F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</w:t>
      </w: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Приказами Министерства финансов Российской Федерации и иными нормативными</w:t>
      </w:r>
      <w:r w:rsidRPr="00CF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документами, утвержденными в рамках реализации приказа по учетной политике.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исполнения сметы доходов и расходов по бюджетным средствам (бюджетная деятельность) осуществляется с учетом источников за счет бюджетных средств.</w:t>
      </w:r>
    </w:p>
    <w:p w:rsidR="00CF6EE4" w:rsidRPr="00CF6EE4" w:rsidRDefault="00CF6EE4" w:rsidP="006149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средств (целевых, безвозмездных, безвозвратных средств и иных поступлений) осуществляется раздельно по видам поступлений согласно утвержденным сметам с дальнейшим включением результата деятельности в единый баланс учреждения.    </w:t>
      </w: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E4" w:rsidRPr="00CF6EE4" w:rsidRDefault="00CF6EE4" w:rsidP="00614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С использованием телекоммуникационных каналов связи и электронной подписи отдел учета и отчетности ведет  электронный документооборот по следующим направлениям:</w:t>
      </w:r>
    </w:p>
    <w:p w:rsidR="00CF6EE4" w:rsidRPr="00CF6EE4" w:rsidRDefault="00CF6EE4" w:rsidP="00614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-система электронного документооборота с территориальным органом Казначейства России; </w:t>
      </w:r>
    </w:p>
    <w:p w:rsidR="00CF6EE4" w:rsidRPr="00CF6EE4" w:rsidRDefault="00CF6EE4" w:rsidP="00614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-передача отчетности по налогам, сборам и иным обязательным платежам в Инспекцию Федеральной налоговой службы;</w:t>
      </w:r>
    </w:p>
    <w:p w:rsidR="00CF6EE4" w:rsidRPr="00CF6EE4" w:rsidRDefault="00CF6EE4" w:rsidP="00614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-передача отчетности в отделение Пенсионного фонда России; ФСС; Росстат; в </w:t>
      </w:r>
      <w:proofErr w:type="spellStart"/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</w:t>
      </w:r>
      <w:proofErr w:type="spellEnd"/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EE4" w:rsidRPr="00CF6EE4" w:rsidRDefault="00CF6EE4" w:rsidP="006149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-Бюджетная  и  бухгалтерская  отчетность  в министерство финансов Краснодарского края</w:t>
      </w:r>
    </w:p>
    <w:p w:rsidR="006149BF" w:rsidRDefault="006149BF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5FF" w:rsidRPr="007F72B7" w:rsidRDefault="009073A5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B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бухгалтерского учета.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B7">
        <w:rPr>
          <w:rFonts w:ascii="Times New Roman" w:eastAsia="Times New Roman" w:hAnsi="Times New Roman" w:cs="Times New Roman"/>
          <w:sz w:val="28"/>
          <w:szCs w:val="28"/>
          <w:lang w:eastAsia="ru-RU"/>
        </w:rPr>
        <w:t>1.3 Ведение бухгалтерского учета.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2B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7F7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передачи документов бухгалтерского учета</w:t>
      </w:r>
      <w:r w:rsidRPr="007F72B7">
        <w:rPr>
          <w:rFonts w:ascii="Times New Roman" w:hAnsi="Times New Roman" w:cs="Times New Roman"/>
          <w:sz w:val="28"/>
          <w:szCs w:val="28"/>
        </w:rPr>
        <w:br/>
      </w:r>
      <w:r w:rsidRPr="007F72B7">
        <w:rPr>
          <w:rFonts w:ascii="Times New Roman" w:hAnsi="Times New Roman" w:cs="Times New Roman"/>
          <w:bCs/>
          <w:color w:val="000000"/>
          <w:sz w:val="28"/>
          <w:szCs w:val="28"/>
        </w:rPr>
        <w:t>при смене руководителя и начальника отдела учета и отчетности.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2B7">
        <w:rPr>
          <w:rFonts w:ascii="Times New Roman" w:hAnsi="Times New Roman" w:cs="Times New Roman"/>
          <w:bCs/>
          <w:color w:val="000000"/>
          <w:sz w:val="28"/>
          <w:szCs w:val="28"/>
        </w:rPr>
        <w:t>2. Методический раздел</w:t>
      </w:r>
      <w:r w:rsidR="007F72B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sz w:val="28"/>
          <w:szCs w:val="28"/>
        </w:rPr>
      </w:pPr>
      <w:r w:rsidRPr="007F72B7">
        <w:rPr>
          <w:rFonts w:ascii="Times New Roman" w:hAnsi="Times New Roman" w:cs="Times New Roman"/>
          <w:bCs/>
          <w:color w:val="000000"/>
          <w:sz w:val="28"/>
          <w:szCs w:val="28"/>
        </w:rPr>
        <w:t>2.1</w:t>
      </w:r>
      <w:r w:rsidRPr="007F72B7">
        <w:rPr>
          <w:rFonts w:ascii="Times New Roman" w:hAnsi="Times New Roman" w:cs="Times New Roman"/>
          <w:sz w:val="28"/>
          <w:szCs w:val="28"/>
        </w:rPr>
        <w:t>. Методы оценки основных средств.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sz w:val="28"/>
          <w:szCs w:val="28"/>
        </w:rPr>
      </w:pPr>
      <w:r w:rsidRPr="007F72B7">
        <w:rPr>
          <w:rFonts w:ascii="Times New Roman" w:hAnsi="Times New Roman" w:cs="Times New Roman"/>
          <w:sz w:val="28"/>
          <w:szCs w:val="28"/>
        </w:rPr>
        <w:t>2.2. Методы  амортизации основных средств.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sz w:val="28"/>
          <w:szCs w:val="28"/>
        </w:rPr>
      </w:pPr>
      <w:r w:rsidRPr="007F72B7">
        <w:rPr>
          <w:rFonts w:ascii="Times New Roman" w:hAnsi="Times New Roman" w:cs="Times New Roman"/>
          <w:sz w:val="28"/>
          <w:szCs w:val="28"/>
        </w:rPr>
        <w:t>2.3. Методы   оценки материальных запасов.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2B7">
        <w:rPr>
          <w:rFonts w:ascii="Times New Roman" w:hAnsi="Times New Roman" w:cs="Times New Roman"/>
          <w:sz w:val="28"/>
          <w:szCs w:val="28"/>
        </w:rPr>
        <w:t>2.4. Методы оценки н</w:t>
      </w:r>
      <w:r w:rsidRPr="007F72B7">
        <w:rPr>
          <w:rFonts w:ascii="Times New Roman" w:hAnsi="Times New Roman" w:cs="Times New Roman"/>
          <w:color w:val="000000"/>
          <w:sz w:val="28"/>
          <w:szCs w:val="28"/>
        </w:rPr>
        <w:t>ематериальных активов.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2B7">
        <w:rPr>
          <w:rFonts w:ascii="Times New Roman" w:hAnsi="Times New Roman" w:cs="Times New Roman"/>
          <w:color w:val="000000"/>
          <w:sz w:val="28"/>
          <w:szCs w:val="28"/>
        </w:rPr>
        <w:t>2.5 Обесценение активов.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2B7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spellStart"/>
      <w:r w:rsidRPr="007F72B7">
        <w:rPr>
          <w:rFonts w:ascii="Times New Roman" w:hAnsi="Times New Roman" w:cs="Times New Roman"/>
          <w:color w:val="000000"/>
          <w:sz w:val="28"/>
          <w:szCs w:val="28"/>
        </w:rPr>
        <w:t>Забалансовый</w:t>
      </w:r>
      <w:proofErr w:type="spellEnd"/>
      <w:r w:rsidRPr="007F72B7">
        <w:rPr>
          <w:rFonts w:ascii="Times New Roman" w:hAnsi="Times New Roman" w:cs="Times New Roman"/>
          <w:color w:val="000000"/>
          <w:sz w:val="28"/>
          <w:szCs w:val="28"/>
        </w:rPr>
        <w:t xml:space="preserve"> учет.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2B7">
        <w:rPr>
          <w:rFonts w:ascii="Times New Roman" w:hAnsi="Times New Roman" w:cs="Times New Roman"/>
          <w:color w:val="000000"/>
          <w:sz w:val="28"/>
          <w:szCs w:val="28"/>
        </w:rPr>
        <w:t>2.7. Санкционирование расходов.</w:t>
      </w:r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72B7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7F72B7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F72B7">
        <w:rPr>
          <w:rFonts w:ascii="Times New Roman" w:hAnsi="Times New Roman" w:cs="Times New Roman"/>
          <w:color w:val="000000"/>
          <w:sz w:val="28"/>
          <w:szCs w:val="28"/>
        </w:rPr>
        <w:t xml:space="preserve">ля целей </w:t>
      </w:r>
      <w:proofErr w:type="spellStart"/>
      <w:r w:rsidRPr="007F72B7">
        <w:rPr>
          <w:rFonts w:ascii="Times New Roman" w:hAnsi="Times New Roman" w:cs="Times New Roman"/>
          <w:color w:val="000000"/>
          <w:sz w:val="28"/>
          <w:szCs w:val="28"/>
        </w:rPr>
        <w:t>налогооблажения</w:t>
      </w:r>
      <w:proofErr w:type="spellEnd"/>
    </w:p>
    <w:p w:rsidR="009073A5" w:rsidRPr="007F72B7" w:rsidRDefault="009073A5" w:rsidP="00E77228">
      <w:pPr>
        <w:shd w:val="clear" w:color="auto" w:fill="FFFFFF"/>
        <w:spacing w:after="188" w:line="240" w:lineRule="auto"/>
        <w:rPr>
          <w:rFonts w:ascii="Times New Roman" w:hAnsi="Times New Roman" w:cs="Times New Roman"/>
          <w:sz w:val="28"/>
          <w:szCs w:val="28"/>
        </w:rPr>
      </w:pPr>
      <w:r w:rsidRPr="007F72B7">
        <w:rPr>
          <w:rFonts w:ascii="Times New Roman" w:hAnsi="Times New Roman" w:cs="Times New Roman"/>
          <w:color w:val="000000"/>
          <w:sz w:val="28"/>
          <w:szCs w:val="28"/>
        </w:rPr>
        <w:t>4.Изменение учетной политики</w:t>
      </w:r>
    </w:p>
    <w:p w:rsidR="00E77228" w:rsidRPr="003610BA" w:rsidRDefault="00D925FF" w:rsidP="00361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610BA" w:rsidRPr="003610B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610BA" w:rsidRPr="003610BA">
          <w:rPr>
            <w:rFonts w:ascii="Times New Roman" w:hAnsi="Times New Roman" w:cs="Times New Roman"/>
            <w:sz w:val="28"/>
            <w:szCs w:val="28"/>
          </w:rPr>
          <w:t>пунктом  9</w:t>
        </w:r>
      </w:hyperlink>
      <w:r w:rsidR="003610BA" w:rsidRPr="003610BA">
        <w:rPr>
          <w:rFonts w:ascii="Times New Roman" w:hAnsi="Times New Roman" w:cs="Times New Roman"/>
          <w:sz w:val="28"/>
          <w:szCs w:val="28"/>
        </w:rPr>
        <w:t xml:space="preserve"> ФСБУ "Учетная политика, оценочные значения и ошибки";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Инструкции N 157н, в целях организации и ведения бухгалтерского учета, при формировании учетной политики </w:t>
      </w:r>
      <w:r w:rsid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</w:t>
      </w:r>
      <w:r w:rsid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</w:t>
      </w:r>
      <w:r w:rsidR="009073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счетов бюджетного учета;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отдельных видов имущества и обязательств;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отражения событий после отчетной даты;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инвентаризации имущества и обязательств;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документооборота и технология обработки учетной  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учете;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первичных (сводных) учетных документов, применяемых для оформления хозяйственных операций, по которым законодательством Российской Федерации не установлены обязательные для их оформления формы документов;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обеспечения (осуществления) субъектом учета внутреннего финансового контроля;</w:t>
      </w:r>
    </w:p>
    <w:p w:rsidR="00E77228" w:rsidRPr="003610BA" w:rsidRDefault="003610BA" w:rsidP="00E7722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 для целей налогообложения;</w:t>
      </w:r>
    </w:p>
    <w:p w:rsidR="00E77228" w:rsidRDefault="003610BA" w:rsidP="00E772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28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решения, необходимые для организации и ведения бухгалтерского учета.</w:t>
      </w:r>
    </w:p>
    <w:p w:rsidR="003610BA" w:rsidRDefault="003610BA" w:rsidP="00E772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8D4E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учетной политик</w:t>
      </w:r>
      <w:r w:rsidR="008D4E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управления:</w:t>
      </w:r>
    </w:p>
    <w:p w:rsidR="003610BA" w:rsidRPr="003610BA" w:rsidRDefault="00D36992" w:rsidP="00D3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к приказу финансового управления администрации муниципального образования Мостовский район от 06.12.2021г. №64 «У</w:t>
      </w:r>
      <w:r w:rsidR="003610BA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четная политика</w:t>
      </w:r>
      <w:r w:rsid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BA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 администрации</w:t>
      </w:r>
      <w:r w:rsid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BA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10BA"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остовский район</w:t>
      </w:r>
      <w:r w:rsid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10BA" w:rsidRPr="003610BA" w:rsidRDefault="003610BA" w:rsidP="00361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-Приложение №2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Учетной политике 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77228" w:rsidRPr="003610BA" w:rsidRDefault="003610BA" w:rsidP="00361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счетов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муниципального образования Мостовский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69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992" w:rsidRPr="00D36992" w:rsidRDefault="00D36992" w:rsidP="00D3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-Приложение №3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Учетной политике 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69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документооборота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36992" w:rsidRDefault="00D36992" w:rsidP="00D3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№4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Учетной политике 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</w:t>
      </w:r>
      <w:r w:rsidRPr="00D36992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92">
        <w:rPr>
          <w:rFonts w:ascii="Times New Roman" w:hAnsi="Times New Roman" w:cs="Times New Roman"/>
          <w:sz w:val="28"/>
          <w:szCs w:val="28"/>
        </w:rPr>
        <w:t>о комиссии по поступлению и выбытию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92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6992" w:rsidRPr="00D36992" w:rsidRDefault="00D36992" w:rsidP="00D3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№5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Учетной политике  финансового управления</w:t>
      </w:r>
      <w:r w:rsidRPr="00D36992">
        <w:rPr>
          <w:sz w:val="28"/>
          <w:szCs w:val="28"/>
        </w:rPr>
        <w:t xml:space="preserve"> </w:t>
      </w:r>
      <w:r w:rsidRPr="00D36992">
        <w:rPr>
          <w:rFonts w:ascii="Times New Roman" w:hAnsi="Times New Roman" w:cs="Times New Roman"/>
          <w:sz w:val="28"/>
          <w:szCs w:val="28"/>
        </w:rPr>
        <w:t>«Перечень неунифицированных форм первичных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992" w:rsidRPr="00D36992" w:rsidRDefault="00D36992" w:rsidP="00D36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-Приложение №6 </w:t>
      </w:r>
      <w:r w:rsidRPr="003610B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610BA">
        <w:rPr>
          <w:sz w:val="28"/>
          <w:szCs w:val="28"/>
        </w:rPr>
        <w:t>Учетной политике  финансового управления</w:t>
      </w:r>
      <w:r w:rsidRPr="00D36992">
        <w:rPr>
          <w:b/>
          <w:bCs/>
          <w:sz w:val="28"/>
          <w:szCs w:val="28"/>
        </w:rPr>
        <w:t xml:space="preserve"> </w:t>
      </w:r>
      <w:r w:rsidRPr="00D36992">
        <w:rPr>
          <w:bCs/>
          <w:sz w:val="28"/>
          <w:szCs w:val="28"/>
        </w:rPr>
        <w:t>«Положение о внутреннем финансовом контроле»;</w:t>
      </w:r>
    </w:p>
    <w:p w:rsidR="00D36992" w:rsidRPr="00D36992" w:rsidRDefault="00D36992" w:rsidP="00D36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№7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Учетной политике 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6992">
        <w:rPr>
          <w:rFonts w:ascii="Times New Roman" w:hAnsi="Times New Roman" w:cs="Times New Roman"/>
          <w:sz w:val="28"/>
          <w:szCs w:val="28"/>
        </w:rPr>
        <w:t>Порядок отражения в бюджетном учете и бюджетной (финансовой) отчетности событий после отчетной даты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6992" w:rsidRDefault="00D36992" w:rsidP="00D3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992" w:rsidRDefault="00D36992" w:rsidP="00D369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№8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Учетной политике  финансового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«Бюджетная смета расходов  на ____год финансового управления администрации муниципального образования Мостовский район»;</w:t>
      </w:r>
    </w:p>
    <w:p w:rsidR="00D36992" w:rsidRPr="00D36992" w:rsidRDefault="00D36992" w:rsidP="00D369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№9 </w:t>
      </w:r>
      <w:r w:rsidRPr="003610BA">
        <w:rPr>
          <w:rFonts w:ascii="Times New Roman" w:eastAsia="Times New Roman" w:hAnsi="Times New Roman" w:cs="Times New Roman"/>
          <w:sz w:val="28"/>
          <w:szCs w:val="28"/>
          <w:lang w:eastAsia="ru-RU"/>
        </w:rPr>
        <w:t>к    Учетной политике  финансового управления</w:t>
      </w:r>
      <w:r w:rsidRPr="00D369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36992">
        <w:rPr>
          <w:rFonts w:ascii="Times New Roman" w:hAnsi="Times New Roman" w:cs="Times New Roman"/>
          <w:sz w:val="28"/>
          <w:szCs w:val="28"/>
        </w:rPr>
        <w:t>Расчетный листок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6992" w:rsidRPr="009E2F05" w:rsidRDefault="00D36992" w:rsidP="00D369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№10 к   Учетной политике  финансового управления «Отчет о временном использовании и пробеге транспортного средства (автомобиль____________________) в служебных целях, а </w:t>
      </w:r>
      <w:r w:rsidR="009E2F05"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расходов на приобретение Г</w:t>
      </w:r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с приложением чеков АЗС с _____________года </w:t>
      </w:r>
      <w:proofErr w:type="gramStart"/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9E2F05"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_____года.»;</w:t>
      </w:r>
    </w:p>
    <w:p w:rsidR="00D36992" w:rsidRPr="009E2F05" w:rsidRDefault="00D36992" w:rsidP="009E2F0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F05">
        <w:rPr>
          <w:sz w:val="28"/>
          <w:szCs w:val="28"/>
        </w:rPr>
        <w:t>-Приложение №11 к Учетной политике  финансового управления</w:t>
      </w:r>
      <w:r w:rsidR="009E2F05" w:rsidRPr="009E2F05">
        <w:rPr>
          <w:sz w:val="28"/>
          <w:szCs w:val="28"/>
        </w:rPr>
        <w:t xml:space="preserve"> «Заявление о предоставлении стандартных вычетов»;</w:t>
      </w:r>
    </w:p>
    <w:p w:rsidR="009E2F05" w:rsidRPr="009E2F05" w:rsidRDefault="00D36992" w:rsidP="009E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№12 к Учетной политике  финансового управления</w:t>
      </w:r>
      <w:r w:rsidR="009E2F05"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« АКТ установки материальных запасов»;</w:t>
      </w:r>
    </w:p>
    <w:p w:rsidR="009E2F05" w:rsidRPr="009E2F05" w:rsidRDefault="00D36992" w:rsidP="00010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-Приложение №13 к</w:t>
      </w:r>
      <w:r w:rsid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Учетной политике  финансового управления</w:t>
      </w:r>
      <w:r w:rsidR="009E2F05" w:rsidRPr="009E2F05">
        <w:rPr>
          <w:rFonts w:ascii="Times New Roman" w:hAnsi="Times New Roman" w:cs="Times New Roman"/>
          <w:sz w:val="28"/>
          <w:szCs w:val="28"/>
        </w:rPr>
        <w:t xml:space="preserve"> «Дефектная ведомость  №  ___»;</w:t>
      </w:r>
    </w:p>
    <w:p w:rsidR="009E2F05" w:rsidRPr="009E2F05" w:rsidRDefault="00D36992" w:rsidP="009E2F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2F05">
        <w:rPr>
          <w:sz w:val="28"/>
          <w:szCs w:val="28"/>
        </w:rPr>
        <w:t>-Приложение №14 к Учетной политике  финансового управления</w:t>
      </w:r>
      <w:r w:rsidR="009E2F05" w:rsidRPr="009E2F05">
        <w:rPr>
          <w:sz w:val="28"/>
          <w:szCs w:val="28"/>
        </w:rPr>
        <w:t xml:space="preserve"> «</w:t>
      </w:r>
      <w:r w:rsidR="009E2F05" w:rsidRPr="009E2F05">
        <w:rPr>
          <w:bCs/>
          <w:sz w:val="28"/>
          <w:szCs w:val="28"/>
        </w:rPr>
        <w:t xml:space="preserve">Порядок </w:t>
      </w:r>
      <w:r w:rsidR="009E2F05" w:rsidRPr="009E2F05">
        <w:rPr>
          <w:sz w:val="28"/>
          <w:szCs w:val="28"/>
        </w:rPr>
        <w:t>расчета резервов по отпускам»;</w:t>
      </w:r>
    </w:p>
    <w:p w:rsidR="009E2F05" w:rsidRDefault="00D36992" w:rsidP="00010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№15 к    Учетной политике  финансового управления</w:t>
      </w:r>
      <w:r w:rsidR="009E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2F05" w:rsidRPr="009E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принятия обязательств</w:t>
      </w:r>
      <w:r w:rsidR="0001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10927" w:rsidRDefault="00010927" w:rsidP="0001092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E2F05">
        <w:rPr>
          <w:sz w:val="28"/>
          <w:szCs w:val="28"/>
        </w:rPr>
        <w:t>Приложение №1</w:t>
      </w:r>
      <w:r>
        <w:rPr>
          <w:sz w:val="28"/>
          <w:szCs w:val="28"/>
        </w:rPr>
        <w:t>6</w:t>
      </w:r>
      <w:r w:rsidRPr="009E2F05">
        <w:rPr>
          <w:sz w:val="28"/>
          <w:szCs w:val="28"/>
        </w:rPr>
        <w:t xml:space="preserve"> к    Учетной политике  финансового управления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Ведомость  начисления процентов по привлеченным кредитам</w:t>
      </w:r>
      <w:r>
        <w:rPr>
          <w:sz w:val="28"/>
          <w:szCs w:val="28"/>
        </w:rPr>
        <w:t>»;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010927" w:rsidRDefault="00010927" w:rsidP="0001092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E2F05">
        <w:rPr>
          <w:sz w:val="28"/>
          <w:szCs w:val="28"/>
        </w:rPr>
        <w:t>Приложение №1</w:t>
      </w:r>
      <w:r>
        <w:rPr>
          <w:sz w:val="28"/>
          <w:szCs w:val="28"/>
        </w:rPr>
        <w:t>7</w:t>
      </w:r>
      <w:r w:rsidRPr="009E2F05">
        <w:rPr>
          <w:sz w:val="28"/>
          <w:szCs w:val="28"/>
        </w:rPr>
        <w:t xml:space="preserve"> к    Учетной политике  финансового управления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Ведомость  начисления процентов на основной долг по предоставленным бюджетным кредитам</w:t>
      </w:r>
      <w:r>
        <w:rPr>
          <w:sz w:val="28"/>
          <w:szCs w:val="28"/>
        </w:rPr>
        <w:t>»;</w:t>
      </w:r>
    </w:p>
    <w:p w:rsidR="00010927" w:rsidRDefault="00010927" w:rsidP="008626C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9E2F05">
        <w:rPr>
          <w:sz w:val="28"/>
          <w:szCs w:val="28"/>
        </w:rPr>
        <w:t>Приложение №1</w:t>
      </w:r>
      <w:r>
        <w:rPr>
          <w:sz w:val="28"/>
          <w:szCs w:val="28"/>
        </w:rPr>
        <w:t>8</w:t>
      </w:r>
      <w:r w:rsidRPr="009E2F05">
        <w:rPr>
          <w:sz w:val="28"/>
          <w:szCs w:val="28"/>
        </w:rPr>
        <w:t xml:space="preserve"> к    Учетной политике  финансового управления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Ведомость начисления пени на основной долг по </w:t>
      </w:r>
      <w:proofErr w:type="gramStart"/>
      <w:r>
        <w:rPr>
          <w:sz w:val="28"/>
          <w:szCs w:val="28"/>
        </w:rPr>
        <w:t>предоставленным</w:t>
      </w:r>
      <w:proofErr w:type="gramEnd"/>
    </w:p>
    <w:p w:rsidR="00010927" w:rsidRDefault="00010927" w:rsidP="000109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бюджетным кредитам</w:t>
      </w:r>
      <w:r>
        <w:rPr>
          <w:sz w:val="28"/>
          <w:szCs w:val="28"/>
        </w:rPr>
        <w:t>»;</w:t>
      </w:r>
    </w:p>
    <w:p w:rsidR="00010927" w:rsidRDefault="00010927" w:rsidP="008626C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Pr="009E2F05">
        <w:rPr>
          <w:sz w:val="28"/>
          <w:szCs w:val="28"/>
        </w:rPr>
        <w:t>Приложение №1</w:t>
      </w:r>
      <w:r>
        <w:rPr>
          <w:sz w:val="28"/>
          <w:szCs w:val="28"/>
        </w:rPr>
        <w:t>9</w:t>
      </w:r>
      <w:r w:rsidRPr="009E2F05">
        <w:rPr>
          <w:sz w:val="28"/>
          <w:szCs w:val="28"/>
        </w:rPr>
        <w:t xml:space="preserve"> к    Учетной политике  финансового управления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Ведомость начисления пени на проценты по </w:t>
      </w:r>
      <w:proofErr w:type="gramStart"/>
      <w:r>
        <w:rPr>
          <w:sz w:val="28"/>
          <w:szCs w:val="28"/>
        </w:rPr>
        <w:t>предоставленным</w:t>
      </w:r>
      <w:proofErr w:type="gramEnd"/>
    </w:p>
    <w:p w:rsidR="00010927" w:rsidRDefault="00010927" w:rsidP="000109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бюджетным кредитам</w:t>
      </w:r>
      <w:r>
        <w:rPr>
          <w:sz w:val="28"/>
          <w:szCs w:val="28"/>
        </w:rPr>
        <w:t>».</w:t>
      </w:r>
    </w:p>
    <w:p w:rsidR="00010927" w:rsidRDefault="00010927" w:rsidP="00010927">
      <w:pPr>
        <w:pStyle w:val="a3"/>
        <w:spacing w:before="0" w:beforeAutospacing="0" w:after="0" w:afterAutospacing="0"/>
        <w:ind w:left="900"/>
        <w:rPr>
          <w:sz w:val="28"/>
          <w:szCs w:val="28"/>
        </w:rPr>
      </w:pPr>
    </w:p>
    <w:p w:rsidR="00010927" w:rsidRDefault="00010927" w:rsidP="00010927">
      <w:pPr>
        <w:pStyle w:val="a3"/>
        <w:spacing w:before="0" w:beforeAutospacing="0" w:after="0" w:afterAutospacing="0"/>
        <w:ind w:left="900"/>
        <w:rPr>
          <w:sz w:val="28"/>
          <w:szCs w:val="28"/>
        </w:rPr>
      </w:pPr>
    </w:p>
    <w:p w:rsidR="00D36992" w:rsidRPr="009E2F05" w:rsidRDefault="00D36992" w:rsidP="009E2F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6992" w:rsidRPr="009E2F05" w:rsidRDefault="006149BF" w:rsidP="009E2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О.Н.Мещерякова</w:t>
      </w:r>
      <w:proofErr w:type="spellEnd"/>
    </w:p>
    <w:sectPr w:rsidR="00D36992" w:rsidRPr="009E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24E3"/>
    <w:multiLevelType w:val="hybridMultilevel"/>
    <w:tmpl w:val="461608F2"/>
    <w:lvl w:ilvl="0" w:tplc="86886F1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F1"/>
    <w:rsid w:val="00010927"/>
    <w:rsid w:val="00065BF1"/>
    <w:rsid w:val="000821BA"/>
    <w:rsid w:val="003610BA"/>
    <w:rsid w:val="003F117A"/>
    <w:rsid w:val="006149BF"/>
    <w:rsid w:val="007F72B7"/>
    <w:rsid w:val="008626C4"/>
    <w:rsid w:val="008847EB"/>
    <w:rsid w:val="008D4E56"/>
    <w:rsid w:val="009073A5"/>
    <w:rsid w:val="00934A0B"/>
    <w:rsid w:val="009E2F05"/>
    <w:rsid w:val="00C11867"/>
    <w:rsid w:val="00CF6EE4"/>
    <w:rsid w:val="00D36992"/>
    <w:rsid w:val="00D925FF"/>
    <w:rsid w:val="00E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"/>
    <w:rsid w:val="009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2F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">
    <w:name w:val="text"/>
    <w:basedOn w:val="a"/>
    <w:rsid w:val="009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2F0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7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4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3455203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7CFEAF9094F766B06674F2C3284DFD930EF70B783D3D3EF23ADA5BF61A167AAA8BE831556D20C9F7DE107BA89CC4736EA4F27E3892BC5Fv6l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О.Н. Мещерякова</dc:creator>
  <cp:keywords/>
  <dc:description/>
  <cp:lastModifiedBy>О.Н. Мещерякова</cp:lastModifiedBy>
  <cp:revision>12</cp:revision>
  <dcterms:created xsi:type="dcterms:W3CDTF">2022-03-30T13:36:00Z</dcterms:created>
  <dcterms:modified xsi:type="dcterms:W3CDTF">2022-12-28T07:24:00Z</dcterms:modified>
</cp:coreProperties>
</file>