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94" w:rsidRPr="00634594" w:rsidRDefault="00634594" w:rsidP="00634594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34594">
        <w:rPr>
          <w:rFonts w:ascii="Times New Roman" w:eastAsia="Times New Roman" w:hAnsi="Times New Roman" w:cs="Times New Roman"/>
          <w:b/>
          <w:sz w:val="36"/>
          <w:szCs w:val="36"/>
        </w:rPr>
        <w:t xml:space="preserve">                                             Проект</w:t>
      </w:r>
    </w:p>
    <w:p w:rsidR="00F700AC" w:rsidRPr="0059436B" w:rsidRDefault="00F700AC" w:rsidP="0059436B">
      <w:pPr>
        <w:spacing w:after="0" w:line="240" w:lineRule="auto"/>
        <w:ind w:left="538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9436B">
        <w:rPr>
          <w:rStyle w:val="a8"/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4E354C">
        <w:rPr>
          <w:rStyle w:val="a8"/>
          <w:rFonts w:ascii="Times New Roman" w:hAnsi="Times New Roman"/>
          <w:b w:val="0"/>
          <w:sz w:val="28"/>
          <w:szCs w:val="28"/>
        </w:rPr>
        <w:t>7</w:t>
      </w:r>
    </w:p>
    <w:p w:rsidR="00F700AC" w:rsidRDefault="00F700AC" w:rsidP="0059436B">
      <w:pPr>
        <w:pStyle w:val="a3"/>
        <w:ind w:left="5387"/>
        <w:jc w:val="center"/>
        <w:rPr>
          <w:rFonts w:ascii="Times New Roman" w:hAnsi="Times New Roman"/>
          <w:sz w:val="28"/>
          <w:szCs w:val="28"/>
        </w:rPr>
      </w:pPr>
      <w:r w:rsidRPr="00986DEC">
        <w:rPr>
          <w:rStyle w:val="a8"/>
          <w:rFonts w:ascii="Times New Roman" w:hAnsi="Times New Roman" w:cs="Times New Roman"/>
          <w:b w:val="0"/>
          <w:sz w:val="28"/>
          <w:szCs w:val="28"/>
        </w:rPr>
        <w:t>к</w:t>
      </w:r>
      <w:r w:rsidRPr="001963A9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1963A9">
        <w:rPr>
          <w:rFonts w:ascii="Times New Roman" w:hAnsi="Times New Roman" w:cs="Times New Roman"/>
          <w:sz w:val="28"/>
          <w:szCs w:val="28"/>
        </w:rPr>
        <w:t>постановлению администрации муниципального образования Мостовский район</w:t>
      </w:r>
    </w:p>
    <w:p w:rsidR="00F700AC" w:rsidRPr="001963A9" w:rsidRDefault="00F700AC" w:rsidP="0059436B">
      <w:pPr>
        <w:pStyle w:val="a3"/>
        <w:ind w:lef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_________№  ________</w:t>
      </w:r>
    </w:p>
    <w:p w:rsidR="00F700AC" w:rsidRDefault="00F700AC" w:rsidP="0059436B">
      <w:pPr>
        <w:spacing w:after="0" w:line="240" w:lineRule="auto"/>
        <w:ind w:left="5387"/>
        <w:jc w:val="center"/>
        <w:rPr>
          <w:rStyle w:val="a8"/>
          <w:rFonts w:ascii="Times New Roman" w:hAnsi="Times New Roman"/>
          <w:b w:val="0"/>
          <w:sz w:val="28"/>
          <w:szCs w:val="28"/>
        </w:rPr>
      </w:pPr>
    </w:p>
    <w:p w:rsidR="00F700AC" w:rsidRPr="0059436B" w:rsidRDefault="00F700AC" w:rsidP="0059436B">
      <w:pPr>
        <w:spacing w:after="0" w:line="240" w:lineRule="auto"/>
        <w:ind w:left="5387"/>
        <w:jc w:val="center"/>
        <w:rPr>
          <w:rFonts w:ascii="Times New Roman" w:hAnsi="Times New Roman"/>
          <w:b/>
          <w:sz w:val="28"/>
          <w:szCs w:val="28"/>
        </w:rPr>
      </w:pPr>
      <w:r w:rsidRPr="0059436B">
        <w:rPr>
          <w:rStyle w:val="a8"/>
          <w:rFonts w:ascii="Times New Roman" w:hAnsi="Times New Roman"/>
          <w:b w:val="0"/>
          <w:sz w:val="28"/>
          <w:szCs w:val="28"/>
        </w:rPr>
        <w:t>«ПРИЛОЖЕНИЕ № 6</w:t>
      </w:r>
    </w:p>
    <w:p w:rsidR="00F700AC" w:rsidRPr="00986DEC" w:rsidRDefault="00F700AC" w:rsidP="0059436B">
      <w:pPr>
        <w:spacing w:after="0" w:line="240" w:lineRule="auto"/>
        <w:ind w:left="5387"/>
        <w:jc w:val="center"/>
        <w:rPr>
          <w:rFonts w:ascii="Times New Roman" w:hAnsi="Times New Roman"/>
          <w:b/>
          <w:bCs/>
          <w:sz w:val="28"/>
          <w:szCs w:val="28"/>
        </w:rPr>
      </w:pPr>
      <w:r w:rsidRPr="00986DEC">
        <w:rPr>
          <w:rStyle w:val="a8"/>
          <w:rFonts w:ascii="Times New Roman" w:hAnsi="Times New Roman"/>
          <w:b w:val="0"/>
          <w:sz w:val="28"/>
          <w:szCs w:val="28"/>
        </w:rPr>
        <w:t xml:space="preserve">к </w:t>
      </w:r>
      <w:hyperlink w:anchor="sub_10" w:history="1">
        <w:r w:rsidRPr="00986DEC">
          <w:rPr>
            <w:rStyle w:val="a7"/>
            <w:rFonts w:ascii="Times New Roman" w:hAnsi="Times New Roman"/>
            <w:b w:val="0"/>
            <w:color w:val="000000" w:themeColor="text1"/>
            <w:sz w:val="28"/>
            <w:szCs w:val="28"/>
          </w:rPr>
          <w:t>муниципальной программе</w:t>
        </w:r>
      </w:hyperlink>
      <w:r w:rsidRPr="00986D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86DEC">
        <w:rPr>
          <w:rFonts w:ascii="Times New Roman" w:hAnsi="Times New Roman"/>
          <w:b/>
          <w:sz w:val="28"/>
          <w:szCs w:val="28"/>
        </w:rPr>
        <w:t>«</w:t>
      </w:r>
      <w:r w:rsidRPr="00986DEC">
        <w:rPr>
          <w:rStyle w:val="a8"/>
          <w:rFonts w:ascii="Times New Roman" w:hAnsi="Times New Roman"/>
          <w:b w:val="0"/>
          <w:sz w:val="28"/>
          <w:szCs w:val="28"/>
        </w:rPr>
        <w:t>Обеспечение безопасности населения»</w:t>
      </w:r>
    </w:p>
    <w:p w:rsidR="00F700AC" w:rsidRDefault="00F700AC" w:rsidP="00F700AC">
      <w:pPr>
        <w:spacing w:after="0" w:line="240" w:lineRule="auto"/>
        <w:ind w:left="538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0AC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0AC" w:rsidRPr="004F76E3" w:rsidRDefault="00F700AC" w:rsidP="00F700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</w:p>
    <w:p w:rsidR="00F700AC" w:rsidRPr="004F76E3" w:rsidRDefault="00F700AC" w:rsidP="00F700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55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Система комплексного обеспечения безопасности жизнедеятельности Мостовского района</w:t>
      </w:r>
      <w:r w:rsidRPr="004F76E3">
        <w:rPr>
          <w:rFonts w:ascii="Times New Roman" w:hAnsi="Times New Roman"/>
          <w:b/>
          <w:sz w:val="28"/>
          <w:szCs w:val="28"/>
        </w:rPr>
        <w:t>»</w:t>
      </w:r>
    </w:p>
    <w:p w:rsidR="00F700AC" w:rsidRPr="003020F3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F700AC" w:rsidRPr="00CF7064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sub_5001"/>
      <w:r>
        <w:rPr>
          <w:rFonts w:ascii="Times New Roman" w:hAnsi="Times New Roman"/>
          <w:b/>
          <w:sz w:val="28"/>
          <w:szCs w:val="28"/>
        </w:rPr>
        <w:t>п</w:t>
      </w:r>
      <w:r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1"/>
      <w:r w:rsidRPr="00CC555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Система комплексного обеспечения безопасности жизнедеятельности Мостовского района</w:t>
      </w:r>
      <w:r w:rsidRPr="004F76E3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F7064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населения»</w:t>
      </w:r>
    </w:p>
    <w:p w:rsidR="00F700AC" w:rsidRDefault="00F700AC" w:rsidP="00F700AC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F934EE" w:rsidRDefault="00F700AC" w:rsidP="00F700AC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F700AC" w:rsidRPr="0048422B" w:rsidTr="008D396B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</w:t>
            </w:r>
            <w:r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4F76E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70B07" w:rsidRPr="00E70B07" w:rsidRDefault="00082305" w:rsidP="00E70B07">
            <w:pPr>
              <w:pStyle w:val="a4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а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дминистрация муниципального образования Мостовский район, </w:t>
            </w:r>
            <w:r w:rsidR="00F700AC" w:rsidRPr="00B3310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Муниципальное казённое учреждение «Управление по делам гражданской обороны, чрезвычайным ситуациям и обеспечению пожарной безопасности Мостовского района»</w:t>
            </w:r>
          </w:p>
        </w:tc>
      </w:tr>
      <w:tr w:rsidR="00F700AC" w:rsidRPr="0048422B" w:rsidTr="008D396B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Цель  </w:t>
            </w:r>
            <w:r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одп</w:t>
            </w:r>
            <w:r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рограммы</w:t>
            </w: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Pr="004D116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Задачи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F76E3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населения Мостовского района и снижение социально – 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</w:t>
            </w:r>
          </w:p>
          <w:p w:rsidR="00F700AC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0AC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и обеспечение функционирования системы комплексного обеспечения безопасности жизнедеятельности Мостовского района на основе внедрения информационно – коммуникационных технологий;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E2EA6">
              <w:rPr>
                <w:rFonts w:ascii="Times New Roman" w:hAnsi="Times New Roman"/>
                <w:sz w:val="28"/>
                <w:szCs w:val="28"/>
              </w:rPr>
              <w:t>развитие и обеспечение функционирования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интегрированного технологического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района;</w:t>
            </w:r>
          </w:p>
          <w:p w:rsidR="00F700AC" w:rsidRPr="00EE2EA6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внедрение новейших информационных и телекоммуникационных технологий для эффективного управления районом</w:t>
            </w:r>
          </w:p>
          <w:p w:rsidR="00F700AC" w:rsidRPr="004D116E" w:rsidRDefault="00F700AC" w:rsidP="008D396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611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8517B3" w:rsidRDefault="00F700AC" w:rsidP="008D39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17B3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7B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44323">
              <w:rPr>
                <w:rFonts w:ascii="Times New Roman" w:hAnsi="Times New Roman"/>
                <w:sz w:val="28"/>
                <w:szCs w:val="28"/>
              </w:rPr>
              <w:t>уровень преступности (количество преступлений, совершенных на 10 тысяч человек населения района)</w:t>
            </w:r>
            <w:r w:rsidRPr="008517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C04AE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на улицах и в других общественных местах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A6A5F">
              <w:rPr>
                <w:rFonts w:ascii="Times New Roman" w:hAnsi="Times New Roman"/>
                <w:sz w:val="28"/>
                <w:szCs w:val="28"/>
              </w:rPr>
              <w:t>приобретение и установка камер видеонаблюдения и комплектующих материалов в общественных местах</w:t>
            </w:r>
          </w:p>
          <w:p w:rsidR="00F700AC" w:rsidRPr="008517B3" w:rsidRDefault="00F700AC" w:rsidP="008D39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611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сроки реализации под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700AC" w:rsidRPr="001E5F1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9C2448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2015-2017</w:t>
            </w:r>
            <w:r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F700AC" w:rsidRPr="004D116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2200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72ADD" w:rsidRDefault="00F700AC" w:rsidP="008D39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F700AC" w:rsidRDefault="00020B67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700AC">
              <w:rPr>
                <w:rFonts w:ascii="Times New Roman" w:hAnsi="Times New Roman"/>
                <w:sz w:val="28"/>
                <w:szCs w:val="28"/>
              </w:rPr>
              <w:t>од</w:t>
            </w:r>
            <w:r w:rsidR="00F700AC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973968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1B5064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B50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Общий объем финансирования из средств бюджета муниципального образования Мостовский район на 2015 – 2017 годы составляет </w:t>
            </w:r>
            <w:r w:rsidR="001E495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45</w:t>
            </w:r>
            <w:r w:rsidR="00F05C9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</w:t>
            </w:r>
            <w:r w:rsidRPr="001B50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рублей, в том числе:</w:t>
            </w:r>
          </w:p>
          <w:p w:rsidR="00F700AC" w:rsidRPr="00973968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2015 год – </w:t>
            </w:r>
            <w:r w:rsidR="00F05C9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F700AC" w:rsidRPr="00973968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2016 год –0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F700AC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2017 год – 450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</w:p>
          <w:p w:rsidR="00F700AC" w:rsidRPr="000B1E43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900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72ADD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04142">
              <w:rPr>
                <w:rFonts w:ascii="Times New Roman" w:hAnsi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1B5064" w:rsidRDefault="00F700AC" w:rsidP="008D396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04142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Мостовский район, Совет муниципального образования Мостовский район</w:t>
            </w:r>
          </w:p>
        </w:tc>
      </w:tr>
    </w:tbl>
    <w:p w:rsidR="00F700AC" w:rsidRPr="00104142" w:rsidRDefault="00F700AC" w:rsidP="00F700AC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Pr="007F6B20" w:rsidRDefault="00F700AC" w:rsidP="00F700AC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F700AC" w:rsidRDefault="00F700AC" w:rsidP="00F700AC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B9738F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В соответствии с требованиями </w:t>
      </w:r>
      <w:r w:rsidRPr="005D1987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5D198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от 6 марта 2006 года № 35-ФЗ «О противодействии терроризму», Указ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Президента Российской Федерации от 15 февраля 2006 года № 116 «О мерах по противодействию терроризму», Решени</w:t>
      </w:r>
      <w:r>
        <w:rPr>
          <w:rFonts w:ascii="Times New Roman" w:hAnsi="Times New Roman"/>
          <w:sz w:val="28"/>
          <w:szCs w:val="28"/>
        </w:rPr>
        <w:t>я</w:t>
      </w:r>
      <w:r w:rsidRPr="005D1987">
        <w:rPr>
          <w:rFonts w:ascii="Times New Roman" w:hAnsi="Times New Roman"/>
          <w:sz w:val="28"/>
          <w:szCs w:val="28"/>
        </w:rPr>
        <w:t xml:space="preserve"> постоянно действующего координационного совещания по обеспечению правопорядка – Совет безопасности при главе администрации (губернаторе) Краснодарского края от 2 апреля 2013 года № 19 – КС «О мерах по развитию аппаратно-программных комплексов «Безопасный город» на территории Краснодарского края, 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5D198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от 6 октября 2003 года </w:t>
      </w:r>
      <w:r w:rsidRPr="005D1987">
        <w:rPr>
          <w:rFonts w:ascii="Times New Roman" w:hAnsi="Times New Roman"/>
          <w:sz w:val="28"/>
          <w:szCs w:val="28"/>
        </w:rPr>
        <w:lastRenderedPageBreak/>
        <w:t>№ 131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</w:rPr>
        <w:t>авления в Российской Федерации», в условиях сохранения высокого уровня рисков техногенного и природного характера, негативных последствий чрезвычайных ситуаций для устойчивого социально – экономического развития района одним из наиболее важных элементов обеспечения безопасности является повышение защиты населения и территорий.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В настоящее время угрозы природного, техногенного, криминогенного и террористического характера выходят на первый план и представляют реальную опасность для населения Мостовского района. Для сохранения устойчивого социально- экономического развития муниципального образования Мостовский район одним из важных элементов обеспечения безопасности жизнедеятельности является повышение защиты населения и территорий. На территории обслуживания за отчетный период учтено 521 преступление (+14), из них 350 по линии КП (+27), по линии дознания 171 преступление (-13). На дорогах и улицах населенных пунктов муниципального образования Мостовский район учтено 41 (+9) дорожно-транспортное происшествие, 51 (+17) человек получили ранения различной тяжести, погибло 5 (-4). Тяжесть последствий составила 7,3% (-13,6%). Требуют поддержания правопорядка на должном уровне традиционные массовые праздники и гуляния, проводимые на территории района. В целях минимизации угроз возникновения кризисных и чрезвычайных ситуаций, стихийных бедствий, техногенных и природных катастроф одной из важнейших задач в текущем периоде является развертывание системы комплексного обеспечение безопасности жизнедеятельности, включая в себя объекты телеметрии, автоматической фиксации и видеонаблюдения.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В ходе реализации подпрограммы будут осуществлены мероприятия по созданию комплексной системы обеспечения безопасности жизнедеятельности, направленной на повышение защищенности мест массовой концентрации населения, приобретены и установлены 20 камер видеонаблюдения, 11 камер функционируют и выведены на пульт дежурного оперативного единой дежурно-диспетчерской службы Муниципального казённого учреждения «Управление по делам гражданской обороны, чрезвычайным ситуациям и обеспечению пожарной безопасности Мостовского района», планируется подключение 9 камер видеонаблюдения.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Мостовский район государственным бюджетным учреждением Краснодарского края «Интеллектуальные системы Кубани» установлено 4 аппаратно – программных комплекса видеоконтроля и фиксации транспортных средств на въездах в пгт. Мостовской с возможностью подключения к аппаратно – программного комплекса «Горизонт». В настоящее время государственным бюджетным учреждением Краснодарского края «Интеллектуальные системы Кубани» решается вопрос о подключении данных комплексов к сетям электроснабжения. При подключении государственным бюджетным учреждением Краснодарского края «Интеллектуальные системы Кубани» 4 аппаратно – программных комплексов видеоконтроля и фиксации </w:t>
      </w:r>
      <w:r w:rsidRPr="005E28AE">
        <w:rPr>
          <w:rFonts w:ascii="Times New Roman" w:hAnsi="Times New Roman" w:cs="Times New Roman"/>
          <w:sz w:val="28"/>
          <w:szCs w:val="28"/>
        </w:rPr>
        <w:lastRenderedPageBreak/>
        <w:t>транспортных средств на въездах в пгт. Мостовской и получении кодов доступа к ним будут проведены мероприятия по подключению данных комплексов к мониторам единой дежурно-диспетчерской службы в режиме реального времени.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Таким образом, основные зоны с массовым пребыванием граждан, а также въезды и выезды из районного центра будут охвачены видеонаблюдением с осуществлением мониторинга дежурным оперативным единой дежурно-диспетчерской службы Муниципального казённого учреждения «Управление по делам гражданской обороны, чрезвычайным ситуациям и обеспечению пожарной безопасности Мостовского района», имеющим прямую связь с оперативными службами района.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- повысить защищенность мест массового пребывания граждан;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-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Полное и своевременное выполнение мероприятий подпрограммы будет способствовать созданию в общественных местах и на улицах района обстановки спокойствия и безопасности.</w:t>
      </w:r>
    </w:p>
    <w:p w:rsidR="00F700AC" w:rsidRPr="00D50271" w:rsidRDefault="00F700AC" w:rsidP="00F700AC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принятия подпрограммы будут достигнуты следующие  целевые показатели:</w:t>
      </w:r>
    </w:p>
    <w:p w:rsidR="00F700AC" w:rsidRPr="007D49A3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64"/>
        <w:gridCol w:w="1417"/>
        <w:gridCol w:w="1560"/>
        <w:gridCol w:w="1714"/>
        <w:gridCol w:w="1076"/>
        <w:gridCol w:w="1037"/>
        <w:gridCol w:w="39"/>
      </w:tblGrid>
      <w:tr w:rsidR="00793B68" w:rsidRPr="00E8070B" w:rsidTr="00793B68">
        <w:trPr>
          <w:gridAfter w:val="1"/>
          <w:wAfter w:w="39" w:type="dxa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B68" w:rsidRPr="00E8070B" w:rsidRDefault="00793B68" w:rsidP="00793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2014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93B68" w:rsidRPr="000042B2" w:rsidTr="00CC3D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2017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00AC" w:rsidRPr="00E8070B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700AC" w:rsidRDefault="00F700AC" w:rsidP="008D396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700AC" w:rsidRPr="00A35C10" w:rsidRDefault="00F700AC" w:rsidP="008D3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00AC" w:rsidRDefault="00F700AC" w:rsidP="008D396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</w:tbl>
    <w:p w:rsidR="00F700AC" w:rsidRPr="00750D1D" w:rsidRDefault="00F700AC" w:rsidP="00F700AC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F700AC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 xml:space="preserve">Подпрограмма предусматривает </w:t>
      </w:r>
      <w:r>
        <w:rPr>
          <w:rFonts w:ascii="Times New Roman" w:hAnsi="Times New Roman"/>
          <w:sz w:val="28"/>
          <w:szCs w:val="28"/>
        </w:rPr>
        <w:t xml:space="preserve">основные направления деятельности по обеспечению безопасности жизнедеятельности населения и объектов </w:t>
      </w:r>
      <w:r>
        <w:rPr>
          <w:rFonts w:ascii="Times New Roman" w:hAnsi="Times New Roman"/>
          <w:sz w:val="28"/>
          <w:szCs w:val="28"/>
        </w:rPr>
        <w:lastRenderedPageBreak/>
        <w:t xml:space="preserve">инфраструктуры, формирование, поддержание и развитие среды жизнедеятельности, путем </w:t>
      </w:r>
      <w:r w:rsidRPr="005C2829">
        <w:rPr>
          <w:rFonts w:ascii="Times New Roman" w:hAnsi="Times New Roman"/>
          <w:sz w:val="28"/>
          <w:szCs w:val="28"/>
        </w:rPr>
        <w:t xml:space="preserve">осуществление мероприятий направленных на </w:t>
      </w:r>
      <w:r>
        <w:rPr>
          <w:rFonts w:ascii="Times New Roman" w:hAnsi="Times New Roman"/>
          <w:sz w:val="28"/>
          <w:szCs w:val="28"/>
        </w:rPr>
        <w:t>обеспечение бесперебойной работы аппаратно-программного комплекса «Безопасный город»</w:t>
      </w:r>
      <w:r w:rsidRPr="005C2829">
        <w:rPr>
          <w:rFonts w:ascii="Times New Roman" w:hAnsi="Times New Roman"/>
          <w:sz w:val="28"/>
          <w:szCs w:val="28"/>
        </w:rPr>
        <w:t>.</w:t>
      </w:r>
    </w:p>
    <w:p w:rsidR="00F700AC" w:rsidRPr="005C2829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9A">
        <w:rPr>
          <w:rFonts w:ascii="Times New Roman" w:hAnsi="Times New Roman"/>
          <w:sz w:val="28"/>
          <w:szCs w:val="28"/>
        </w:rPr>
        <w:t>Эффективность подпрограммы будет дос</w:t>
      </w:r>
      <w:r>
        <w:rPr>
          <w:rFonts w:ascii="Times New Roman" w:hAnsi="Times New Roman"/>
          <w:sz w:val="28"/>
          <w:szCs w:val="28"/>
        </w:rPr>
        <w:t>таточной, если в результате про</w:t>
      </w:r>
      <w:r w:rsidRPr="008A069A">
        <w:rPr>
          <w:rFonts w:ascii="Times New Roman" w:hAnsi="Times New Roman"/>
          <w:sz w:val="28"/>
          <w:szCs w:val="28"/>
        </w:rPr>
        <w:t>граммных мероприятий по итогам года значе</w:t>
      </w:r>
      <w:r>
        <w:rPr>
          <w:rFonts w:ascii="Times New Roman" w:hAnsi="Times New Roman"/>
          <w:sz w:val="28"/>
          <w:szCs w:val="28"/>
        </w:rPr>
        <w:t>ния показателей будут соответст</w:t>
      </w:r>
      <w:r w:rsidRPr="008A069A">
        <w:rPr>
          <w:rFonts w:ascii="Times New Roman" w:hAnsi="Times New Roman"/>
          <w:sz w:val="28"/>
          <w:szCs w:val="28"/>
        </w:rPr>
        <w:t>вовать прогнозируемым.</w:t>
      </w:r>
    </w:p>
    <w:p w:rsidR="00F700AC" w:rsidRPr="00D727E6" w:rsidRDefault="00F700AC" w:rsidP="00F700AC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7F6B20" w:rsidRDefault="00F700AC" w:rsidP="00F700AC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>
        <w:rPr>
          <w:rFonts w:ascii="Times New Roman" w:hAnsi="Times New Roman"/>
          <w:b/>
          <w:sz w:val="28"/>
          <w:szCs w:val="28"/>
        </w:rPr>
        <w:t>п</w:t>
      </w:r>
      <w:r w:rsidRPr="007F6B20">
        <w:rPr>
          <w:rFonts w:ascii="Times New Roman" w:hAnsi="Times New Roman"/>
          <w:b/>
          <w:sz w:val="28"/>
          <w:szCs w:val="28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F700AC" w:rsidRDefault="00F700AC" w:rsidP="00F700AC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B67D01" w:rsidRDefault="00F700AC" w:rsidP="00F700A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ab/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Основными целями </w:t>
      </w:r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рограммы являются </w:t>
      </w:r>
      <w:r w:rsidRPr="009C0A2B">
        <w:rPr>
          <w:rFonts w:ascii="Times New Roman" w:hAnsi="Times New Roman"/>
          <w:color w:val="111111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>безопасности населения Мостовского района и снижение социально – 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</w:p>
    <w:p w:rsidR="00F700AC" w:rsidRDefault="00F700AC" w:rsidP="00F700AC">
      <w:pPr>
        <w:pStyle w:val="a4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ab/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Основными задачами </w:t>
      </w:r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рограммы являются </w:t>
      </w:r>
      <w:r>
        <w:rPr>
          <w:rFonts w:ascii="Times New Roman" w:hAnsi="Times New Roman" w:cs="Times New Roman"/>
          <w:sz w:val="28"/>
          <w:szCs w:val="28"/>
        </w:rPr>
        <w:t xml:space="preserve">развитие и обеспечение функционирования системы комплексного обеспечения безопасности жизнедеятельности Мостовского района на основе внедрения информационно – коммуникационных технологий, </w:t>
      </w:r>
      <w:r w:rsidRPr="00EE2EA6">
        <w:rPr>
          <w:rFonts w:ascii="Times New Roman" w:hAnsi="Times New Roman"/>
          <w:sz w:val="28"/>
          <w:szCs w:val="28"/>
        </w:rPr>
        <w:t>развитие и обеспечение функционирования</w:t>
      </w:r>
      <w:r>
        <w:rPr>
          <w:rFonts w:ascii="Times New Roman" w:hAnsi="Times New Roman"/>
          <w:sz w:val="28"/>
          <w:szCs w:val="28"/>
        </w:rPr>
        <w:t xml:space="preserve">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района, внедрение новейших информационных и телекоммуникационных технологий для эффективного управления районом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  <w:r>
        <w:rPr>
          <w:rFonts w:ascii="Times New Roman" w:hAnsi="Times New Roman"/>
          <w:color w:val="111111"/>
          <w:sz w:val="28"/>
          <w:szCs w:val="28"/>
        </w:rPr>
        <w:t xml:space="preserve"> </w:t>
      </w:r>
    </w:p>
    <w:p w:rsidR="00F700AC" w:rsidRPr="009017F0" w:rsidRDefault="00F700AC" w:rsidP="00F700A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Результатом реализации мероприятий подпрограммы с использованием аппаратно – программного комплекса видеонаблюдения будет считаться снижение преступности, с использованием </w:t>
      </w:r>
      <w:r w:rsidRPr="003933D9">
        <w:rPr>
          <w:rFonts w:ascii="Times New Roman" w:hAnsi="Times New Roman"/>
          <w:color w:val="111111"/>
          <w:sz w:val="28"/>
          <w:szCs w:val="28"/>
        </w:rPr>
        <w:t>аппаратно – программного комплекса</w:t>
      </w:r>
      <w:r>
        <w:rPr>
          <w:rFonts w:ascii="Times New Roman" w:hAnsi="Times New Roman"/>
          <w:color w:val="111111"/>
          <w:sz w:val="28"/>
          <w:szCs w:val="28"/>
        </w:rPr>
        <w:t xml:space="preserve"> идентификации автотранспортных средств, оперативное раскрытие преступлений с нарушением правил дорожного движения и эксплуатации транспортных средств.</w:t>
      </w:r>
    </w:p>
    <w:p w:rsidR="00F700AC" w:rsidRDefault="00F700AC" w:rsidP="00F700A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F700AC" w:rsidRPr="00070CAA" w:rsidRDefault="00F700AC" w:rsidP="00F700AC">
      <w:pPr>
        <w:pStyle w:val="a3"/>
        <w:jc w:val="both"/>
        <w:rPr>
          <w:rFonts w:ascii="Times New Roman" w:hAnsi="Times New Roman"/>
          <w:color w:val="111111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F700AC" w:rsidRPr="00DB3ED8" w:rsidTr="008D396B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целевого 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Ста-тус</w:t>
            </w:r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F700AC" w:rsidRPr="00DB3ED8" w:rsidTr="008D396B">
        <w:trPr>
          <w:trHeight w:val="397"/>
          <w:tblHeader/>
        </w:trPr>
        <w:tc>
          <w:tcPr>
            <w:tcW w:w="710" w:type="dxa"/>
            <w:vMerge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F700AC" w:rsidRPr="00895D84" w:rsidRDefault="00F700AC" w:rsidP="008D3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«</w:t>
            </w:r>
            <w:r w:rsidRPr="004B63E9">
              <w:rPr>
                <w:rFonts w:ascii="Times New Roman" w:hAnsi="Times New Roman"/>
                <w:sz w:val="24"/>
                <w:szCs w:val="24"/>
              </w:rPr>
              <w:t>Система комплексного обеспечения безопасности жизнедеятельности Мостовского района»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F700AC" w:rsidRPr="00B949C0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9C0">
              <w:rPr>
                <w:rFonts w:ascii="Times New Roman" w:hAnsi="Times New Roman"/>
                <w:sz w:val="24"/>
                <w:szCs w:val="24"/>
              </w:rPr>
              <w:t xml:space="preserve">Обеспечение защищенности населения и объектов экономики и жизнедеятельности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Мостовский 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F700AC" w:rsidRPr="00E8070B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559" w:type="dxa"/>
            <w:vAlign w:val="center"/>
          </w:tcPr>
          <w:p w:rsidR="00F700AC" w:rsidRDefault="00F700AC" w:rsidP="008D396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851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276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60" w:type="dxa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559" w:type="dxa"/>
            <w:vAlign w:val="center"/>
          </w:tcPr>
          <w:p w:rsidR="00F700AC" w:rsidRPr="00A35C10" w:rsidRDefault="00F700AC" w:rsidP="008D3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992" w:type="dxa"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260" w:type="dxa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559" w:type="dxa"/>
            <w:vAlign w:val="center"/>
          </w:tcPr>
          <w:p w:rsidR="00F700AC" w:rsidRDefault="00F700AC" w:rsidP="008D396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</w:tbl>
    <w:p w:rsidR="00E14414" w:rsidRDefault="00E14414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2" w:name="sub_5004"/>
    </w:p>
    <w:p w:rsidR="00F700AC" w:rsidRDefault="00F700AC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C4B9D">
        <w:rPr>
          <w:sz w:val="28"/>
          <w:szCs w:val="28"/>
        </w:rPr>
        <w:t xml:space="preserve">3. </w:t>
      </w:r>
      <w:r w:rsidRPr="005C4B9D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Pr="005C4B9D">
        <w:rPr>
          <w:sz w:val="28"/>
          <w:szCs w:val="28"/>
        </w:rPr>
        <w:t>подпрограммы</w:t>
      </w:r>
      <w:bookmarkEnd w:id="2"/>
    </w:p>
    <w:p w:rsidR="00F700AC" w:rsidRPr="005C4B9D" w:rsidRDefault="00F700AC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F700AC" w:rsidRDefault="00F700AC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В ходе исполнения подпрограммы планируется создать систему комплексного обеспечения безопасности жизнедеятельности населения Мостовского района.</w:t>
      </w:r>
    </w:p>
    <w:p w:rsidR="00F700AC" w:rsidRPr="005C4B9D" w:rsidRDefault="00F700AC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>рограмма включает мероприятия по приоритетн</w:t>
      </w:r>
      <w:r>
        <w:rPr>
          <w:rFonts w:ascii="Times New Roman" w:hAnsi="Times New Roman"/>
          <w:color w:val="111111"/>
          <w:sz w:val="28"/>
          <w:szCs w:val="28"/>
        </w:rPr>
        <w:t>ому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 направлени</w:t>
      </w:r>
      <w:r>
        <w:rPr>
          <w:rFonts w:ascii="Times New Roman" w:hAnsi="Times New Roman"/>
          <w:color w:val="111111"/>
          <w:sz w:val="28"/>
          <w:szCs w:val="28"/>
        </w:rPr>
        <w:t>ю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 в сфере </w:t>
      </w:r>
      <w:r>
        <w:rPr>
          <w:rFonts w:ascii="Times New Roman" w:hAnsi="Times New Roman"/>
          <w:color w:val="111111"/>
          <w:sz w:val="28"/>
          <w:szCs w:val="28"/>
        </w:rPr>
        <w:t>реализации мероприятий по развитию и обеспечению функционирования инфраструктуры</w:t>
      </w:r>
      <w:r w:rsidRPr="000A4BEC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0A4BEC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>ы</w:t>
      </w:r>
      <w:r w:rsidRPr="000A4BEC">
        <w:rPr>
          <w:rFonts w:ascii="Times New Roman" w:hAnsi="Times New Roman"/>
          <w:sz w:val="28"/>
          <w:szCs w:val="28"/>
        </w:rPr>
        <w:t xml:space="preserve"> комплексного обеспечения безопасности жизнедеятельности</w:t>
      </w:r>
      <w:r>
        <w:rPr>
          <w:rFonts w:ascii="Times New Roman" w:hAnsi="Times New Roman"/>
          <w:sz w:val="28"/>
          <w:szCs w:val="28"/>
        </w:rPr>
        <w:t xml:space="preserve"> населения</w:t>
      </w:r>
      <w:r w:rsidRPr="000A4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целях профилактики правонарушений на территории муниципального образования Мостовский район, предупреждения ситуаций, которые могут привести к нарушению функционирования систем жизнеобеспечения населения, предупреждение чрезвычайных ситуаций, стихийных бедствий, эпидемий и их последствий, обеспечение безопасности дорожного движения на автомобильных дорогах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</w:p>
    <w:p w:rsidR="00F700AC" w:rsidRDefault="00F700AC" w:rsidP="00F700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4"/>
        <w:gridCol w:w="1274"/>
        <w:gridCol w:w="993"/>
        <w:gridCol w:w="708"/>
        <w:gridCol w:w="851"/>
        <w:gridCol w:w="850"/>
        <w:gridCol w:w="1416"/>
        <w:gridCol w:w="1564"/>
      </w:tblGrid>
      <w:tr w:rsidR="00F700AC" w:rsidRPr="0067164B" w:rsidTr="008D396B">
        <w:trPr>
          <w:trHeight w:val="521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финанси-рования,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16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700AC" w:rsidRPr="0067164B" w:rsidTr="008D396B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879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700AC" w:rsidRPr="00806437" w:rsidRDefault="00F700AC" w:rsidP="008D396B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00AC" w:rsidRPr="00AD6A39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39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656" w:type="dxa"/>
            <w:gridSpan w:val="7"/>
            <w:shd w:val="clear" w:color="auto" w:fill="auto"/>
            <w:vAlign w:val="center"/>
          </w:tcPr>
          <w:p w:rsidR="00F700AC" w:rsidRPr="00806437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49C0">
              <w:rPr>
                <w:rFonts w:ascii="Times New Roman" w:hAnsi="Times New Roman"/>
                <w:sz w:val="24"/>
                <w:szCs w:val="24"/>
              </w:rPr>
              <w:t xml:space="preserve">Обеспечение защищенности населения и объектов экономики и жизнедеятельности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Мостовский 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F700AC" w:rsidRPr="0067164B" w:rsidTr="008D396B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Pr="003A1879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700AC" w:rsidRPr="00AD6A39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7656" w:type="dxa"/>
            <w:gridSpan w:val="7"/>
            <w:shd w:val="clear" w:color="auto" w:fill="auto"/>
            <w:vAlign w:val="center"/>
          </w:tcPr>
          <w:p w:rsidR="00F700AC" w:rsidRPr="00B949C0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D6A39">
              <w:rPr>
                <w:rFonts w:ascii="Times New Roman" w:hAnsi="Times New Roman"/>
                <w:sz w:val="24"/>
                <w:szCs w:val="24"/>
              </w:rPr>
              <w:t>азвитие и обеспечение функционирования системы комплексного обеспечения безопасности жизнедеятельности Мостовского района на основе внедрения информационно – коммуникационных технологий, функционирования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района, внедрение новейших информационных и телекоммуникационных технологий для эффективного управления районом</w:t>
            </w:r>
          </w:p>
        </w:tc>
      </w:tr>
      <w:tr w:rsidR="00F700AC" w:rsidRPr="0067164B" w:rsidTr="003F1505">
        <w:trPr>
          <w:trHeight w:val="373"/>
        </w:trPr>
        <w:tc>
          <w:tcPr>
            <w:tcW w:w="708" w:type="dxa"/>
            <w:vMerge w:val="restart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700AC" w:rsidRPr="0067164B" w:rsidRDefault="00F700AC" w:rsidP="003F150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аппаратно – программных комплексов обзорного видеонаблюдения на территории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701F63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700A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31C7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05">
              <w:rPr>
                <w:rFonts w:ascii="Times New Roman" w:hAnsi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B2E05">
              <w:rPr>
                <w:rFonts w:ascii="Times New Roman" w:hAnsi="Times New Roman"/>
                <w:sz w:val="24"/>
                <w:szCs w:val="24"/>
              </w:rPr>
              <w:t xml:space="preserve"> безопасности жизнедеятельности, направленно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B2E0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EB2E05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защищенности мест массовой концентрации населения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F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701F63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700A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31C7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298"/>
        </w:trPr>
        <w:tc>
          <w:tcPr>
            <w:tcW w:w="708" w:type="dxa"/>
            <w:vMerge w:val="restart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7A2">
              <w:rPr>
                <w:rFonts w:ascii="Times New Roman" w:hAnsi="Times New Roman"/>
                <w:sz w:val="24"/>
                <w:szCs w:val="24"/>
              </w:rPr>
              <w:t>Установка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F700AC" w:rsidRPr="00526D16" w:rsidRDefault="00F700AC" w:rsidP="008D396B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120,0</w:t>
            </w: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700AC" w:rsidRPr="00B112FA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shd w:val="clear" w:color="auto" w:fill="auto"/>
          </w:tcPr>
          <w:p w:rsidR="00F700AC" w:rsidRPr="00B112FA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F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F700AC" w:rsidRPr="0067164B" w:rsidTr="008D396B">
        <w:trPr>
          <w:trHeight w:val="225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526D16" w:rsidRDefault="003F686C" w:rsidP="008D396B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</w:t>
            </w:r>
            <w:r w:rsidR="00F700AC">
              <w:rPr>
                <w:rFonts w:ascii="Times New Roman" w:hAnsi="Times New Roman"/>
                <w:sz w:val="19"/>
                <w:szCs w:val="19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31C7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700AC" w:rsidRPr="00B112FA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B112FA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315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195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225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242"/>
        </w:trPr>
        <w:tc>
          <w:tcPr>
            <w:tcW w:w="708" w:type="dxa"/>
            <w:vMerge w:val="restart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эксплуатации, технического обслуживания и обеспечения функционирования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3F686C" w:rsidP="008043BC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043BC">
              <w:rPr>
                <w:rFonts w:ascii="Times New Roman" w:hAnsi="Times New Roman"/>
                <w:sz w:val="20"/>
                <w:szCs w:val="20"/>
              </w:rPr>
              <w:t>3</w:t>
            </w:r>
            <w:r w:rsidR="009A3CE7">
              <w:rPr>
                <w:rFonts w:ascii="Times New Roman" w:hAnsi="Times New Roman"/>
                <w:sz w:val="20"/>
                <w:szCs w:val="20"/>
              </w:rPr>
              <w:t>0</w:t>
            </w:r>
            <w:r w:rsidR="00F700A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F700AC" w:rsidRPr="003123A3" w:rsidRDefault="009A3CE7" w:rsidP="009A3CE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F700A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Обеспечение бесперебойной работы аппаратно – программного комплекса на территории муниципального образования Мостовский район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F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3F686C" w:rsidP="008043BC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043BC">
              <w:rPr>
                <w:rFonts w:ascii="Times New Roman" w:hAnsi="Times New Roman"/>
                <w:sz w:val="20"/>
                <w:szCs w:val="20"/>
              </w:rPr>
              <w:t>3</w:t>
            </w:r>
            <w:r w:rsidR="009A3CE7">
              <w:rPr>
                <w:rFonts w:ascii="Times New Roman" w:hAnsi="Times New Roman"/>
                <w:sz w:val="20"/>
                <w:szCs w:val="20"/>
              </w:rPr>
              <w:t>0</w:t>
            </w:r>
            <w:r w:rsidR="00F700A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F700AC" w:rsidRPr="003123A3" w:rsidRDefault="009A3CE7" w:rsidP="009A3CE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F700A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130,0</w:t>
            </w: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ind w:left="-809" w:right="6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6D14D8">
        <w:trPr>
          <w:trHeight w:val="329"/>
        </w:trPr>
        <w:tc>
          <w:tcPr>
            <w:tcW w:w="708" w:type="dxa"/>
            <w:vMerge w:val="restart"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700AC" w:rsidRPr="008B147F" w:rsidRDefault="00F700AC" w:rsidP="006D14D8">
            <w:pPr>
              <w:spacing w:after="0" w:line="21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B147F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8043BC" w:rsidP="00BC1713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700A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88D">
              <w:rPr>
                <w:rFonts w:ascii="Times New Roman" w:hAnsi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2288D">
              <w:rPr>
                <w:rFonts w:ascii="Times New Roman" w:hAnsi="Times New Roman"/>
                <w:sz w:val="24"/>
                <w:szCs w:val="24"/>
              </w:rPr>
              <w:t xml:space="preserve">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317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F700AC" w:rsidRPr="0067164B" w:rsidTr="008D396B">
        <w:trPr>
          <w:trHeight w:val="347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8043B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700A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455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705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987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425"/>
        </w:trPr>
        <w:tc>
          <w:tcPr>
            <w:tcW w:w="708" w:type="dxa"/>
            <w:vMerge w:val="restart"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700AC" w:rsidRPr="00806437" w:rsidRDefault="00F700AC" w:rsidP="008D396B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shd w:val="clear" w:color="auto" w:fill="auto"/>
          </w:tcPr>
          <w:p w:rsidR="00F700AC" w:rsidRPr="0067164B" w:rsidRDefault="00EC5A15" w:rsidP="0057184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71845">
              <w:rPr>
                <w:rFonts w:ascii="Times New Roman" w:hAnsi="Times New Roman"/>
                <w:sz w:val="24"/>
                <w:szCs w:val="24"/>
              </w:rPr>
              <w:t>0</w:t>
            </w:r>
            <w:r w:rsidR="00F700A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F700AC" w:rsidRPr="0067164B" w:rsidRDefault="00571845" w:rsidP="0057184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700A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E70B07">
        <w:trPr>
          <w:trHeight w:val="562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67164B" w:rsidRDefault="00EC5A15" w:rsidP="0057184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71845">
              <w:rPr>
                <w:rFonts w:ascii="Times New Roman" w:hAnsi="Times New Roman"/>
                <w:sz w:val="24"/>
                <w:szCs w:val="24"/>
              </w:rPr>
              <w:t>0</w:t>
            </w:r>
            <w:r w:rsidR="00F700A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F700AC" w:rsidRPr="0067164B" w:rsidRDefault="00571845" w:rsidP="0057184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700A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485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93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764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948"/>
        </w:trPr>
        <w:tc>
          <w:tcPr>
            <w:tcW w:w="708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Default="00F700AC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B07" w:rsidRPr="00E70B07" w:rsidRDefault="00E70B07" w:rsidP="00F700AC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Default="00F700AC" w:rsidP="00F700A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F700AC" w:rsidRPr="003F4BFF" w:rsidRDefault="00F700AC" w:rsidP="00F700AC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7E016D" w:rsidRDefault="00F700AC" w:rsidP="00F700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7E016D">
        <w:rPr>
          <w:rFonts w:ascii="Times New Roman" w:eastAsia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426529">
        <w:rPr>
          <w:rFonts w:ascii="Times New Roman" w:eastAsia="Times New Roman" w:hAnsi="Times New Roman"/>
          <w:sz w:val="28"/>
          <w:szCs w:val="28"/>
        </w:rPr>
        <w:t>45</w:t>
      </w:r>
      <w:r w:rsidR="00FC1B9E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,0</w:t>
      </w:r>
      <w:r w:rsidRPr="007E016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E016D">
        <w:rPr>
          <w:rFonts w:ascii="Times New Roman" w:eastAsia="Times New Roman" w:hAnsi="Times New Roman"/>
          <w:sz w:val="28"/>
          <w:szCs w:val="28"/>
        </w:rPr>
        <w:t xml:space="preserve">тысячи рублей за счет средств </w:t>
      </w:r>
      <w:r w:rsidRPr="007E016D">
        <w:rPr>
          <w:rFonts w:ascii="Times New Roman" w:eastAsia="Times New Roman" w:hAnsi="Times New Roman"/>
          <w:color w:val="111111"/>
          <w:sz w:val="28"/>
          <w:szCs w:val="28"/>
        </w:rPr>
        <w:t>бюджета муниципального образования Мостовский район</w:t>
      </w:r>
      <w:r w:rsidRPr="007E016D">
        <w:rPr>
          <w:rFonts w:ascii="Times New Roman" w:eastAsia="Times New Roman" w:hAnsi="Times New Roman"/>
          <w:sz w:val="28"/>
          <w:szCs w:val="28"/>
        </w:rPr>
        <w:t>.</w:t>
      </w:r>
    </w:p>
    <w:p w:rsidR="00F700AC" w:rsidRPr="007E016D" w:rsidRDefault="00F700AC" w:rsidP="00F700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273"/>
        <w:gridCol w:w="1902"/>
        <w:gridCol w:w="1857"/>
        <w:gridCol w:w="1857"/>
        <w:gridCol w:w="1467"/>
        <w:gridCol w:w="390"/>
      </w:tblGrid>
      <w:tr w:rsidR="00F700AC" w:rsidRPr="007E016D" w:rsidTr="00B30827">
        <w:trPr>
          <w:gridBefore w:val="1"/>
          <w:gridAfter w:val="1"/>
          <w:wBefore w:w="108" w:type="dxa"/>
          <w:wAfter w:w="390" w:type="dxa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F700AC" w:rsidRPr="007E016D" w:rsidRDefault="00F700AC" w:rsidP="008D396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016D">
              <w:rPr>
                <w:rFonts w:ascii="Times New Roman" w:eastAsia="Times New Roman" w:hAnsi="Times New Roman"/>
                <w:sz w:val="28"/>
                <w:szCs w:val="28"/>
              </w:rPr>
              <w:t xml:space="preserve"> (тыс. руб.)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2381" w:type="dxa"/>
            <w:gridSpan w:val="2"/>
            <w:vMerge w:val="restart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902" w:type="dxa"/>
            <w:vMerge w:val="restart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571" w:type="dxa"/>
            <w:gridSpan w:val="4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2"/>
        </w:trPr>
        <w:tc>
          <w:tcPr>
            <w:tcW w:w="2381" w:type="dxa"/>
            <w:gridSpan w:val="2"/>
            <w:vMerge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vMerge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902" w:type="dxa"/>
          </w:tcPr>
          <w:p w:rsidR="00B30827" w:rsidRPr="00B30827" w:rsidRDefault="00426529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902" w:type="dxa"/>
          </w:tcPr>
          <w:p w:rsidR="00B30827" w:rsidRPr="00B30827" w:rsidRDefault="00426529" w:rsidP="001B768F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57" w:type="dxa"/>
          </w:tcPr>
          <w:p w:rsidR="00B30827" w:rsidRPr="00B30827" w:rsidRDefault="00B30827" w:rsidP="001B768F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57" w:type="dxa"/>
          </w:tcPr>
          <w:p w:rsidR="00B30827" w:rsidRPr="00B30827" w:rsidRDefault="00B30827" w:rsidP="001B768F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1B768F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700AC" w:rsidRPr="007E016D" w:rsidRDefault="00F700AC" w:rsidP="00F700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700AC" w:rsidRPr="007E016D" w:rsidRDefault="00F700AC" w:rsidP="00F700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E016D">
        <w:rPr>
          <w:rFonts w:ascii="Times New Roman" w:eastAsia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базы.</w:t>
      </w:r>
    </w:p>
    <w:p w:rsidR="00F700AC" w:rsidRDefault="00F700AC" w:rsidP="00F70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00AC" w:rsidRPr="00DE076D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F700AC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Оценка социально-экономической эффективности подпрограммы производится согласно приложению № 3, утвержденного постановлением администрации муниципального образования Мостовский район от 30 июня 2014 года № 1419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F700AC" w:rsidRPr="00B66094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и контроль за ее выполнением</w:t>
      </w:r>
    </w:p>
    <w:p w:rsidR="00F700AC" w:rsidRPr="00B66094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заказчиком подпрограммы является администрация муниципального образования Мостовский район.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Исполнителями подпрограммы являются администрация муниципального образования Мостовский район, </w:t>
      </w:r>
      <w:r w:rsidRPr="00B33104">
        <w:rPr>
          <w:rFonts w:ascii="Times New Roman" w:hAnsi="Times New Roman"/>
          <w:noProof/>
          <w:color w:val="000000"/>
          <w:sz w:val="28"/>
          <w:szCs w:val="28"/>
        </w:rPr>
        <w:t>Муниципальное казённое учреждение «Управление по делам гражданской обороны, чрезвычайным ситуациям и обеспечению пожарной безопасности Мостовского района»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 осуществляет финансирование подпрограммы.</w:t>
      </w:r>
    </w:p>
    <w:p w:rsidR="00F700AC" w:rsidRPr="003523F1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104">
        <w:rPr>
          <w:rFonts w:ascii="Times New Roman" w:hAnsi="Times New Roman"/>
          <w:noProof/>
          <w:color w:val="000000"/>
          <w:sz w:val="28"/>
          <w:szCs w:val="28"/>
        </w:rPr>
        <w:t>Муниципальное казённое учреждение «Управление по делам гражданской обороны, чрезвычайным ситуациям и обеспечению пожарной безопасности Мостовского района»</w:t>
      </w:r>
      <w:r w:rsidRPr="0096711A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523F1">
        <w:rPr>
          <w:rFonts w:ascii="Times New Roman" w:hAnsi="Times New Roman" w:cs="Times New Roman"/>
          <w:sz w:val="28"/>
          <w:szCs w:val="28"/>
        </w:rPr>
        <w:t>осуществляет: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в установленные сроки докладов и отчетов о ходе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рограммы, их представление в администрацию муниципального образования Мостовский район и Совет муниципального образования Мостовский район.</w:t>
      </w:r>
    </w:p>
    <w:p w:rsidR="00F700AC" w:rsidRPr="000C3F8A" w:rsidRDefault="00F700AC" w:rsidP="00F700A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>
        <w:rPr>
          <w:rFonts w:ascii="Times New Roman" w:hAnsi="Times New Roman"/>
          <w:sz w:val="28"/>
          <w:szCs w:val="28"/>
        </w:rPr>
        <w:t>подп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</w:t>
      </w:r>
      <w:r>
        <w:rPr>
          <w:rFonts w:ascii="Times New Roman" w:hAnsi="Times New Roman"/>
          <w:sz w:val="28"/>
          <w:szCs w:val="28"/>
        </w:rPr>
        <w:t>тственным исполнителем в</w:t>
      </w:r>
      <w:r w:rsidRPr="000C3F8A">
        <w:rPr>
          <w:rFonts w:ascii="Times New Roman" w:hAnsi="Times New Roman"/>
          <w:sz w:val="28"/>
          <w:szCs w:val="28"/>
        </w:rPr>
        <w:t xml:space="preserve"> управление экономики, инвестиций, т</w:t>
      </w:r>
      <w:r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F700AC" w:rsidRDefault="00F700AC" w:rsidP="00F700AC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F700AC" w:rsidRPr="002A5D63" w:rsidRDefault="00F700AC" w:rsidP="00690DD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A5D63">
        <w:rPr>
          <w:rFonts w:ascii="Times New Roman" w:hAnsi="Times New Roman"/>
          <w:sz w:val="28"/>
          <w:szCs w:val="28"/>
        </w:rPr>
        <w:t xml:space="preserve">Контроль за организацией и выполнением </w:t>
      </w:r>
      <w:r>
        <w:rPr>
          <w:rFonts w:ascii="Times New Roman" w:hAnsi="Times New Roman"/>
          <w:sz w:val="28"/>
          <w:szCs w:val="28"/>
        </w:rPr>
        <w:t>подп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 муниципального образования Мостовский район».</w:t>
      </w:r>
    </w:p>
    <w:p w:rsidR="00F700AC" w:rsidRPr="00CA510A" w:rsidRDefault="00F700AC" w:rsidP="00F700A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00AC" w:rsidRDefault="00F700AC" w:rsidP="00F700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F700AC" w:rsidRPr="00FD4CDB" w:rsidRDefault="00F700AC" w:rsidP="00F700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Р.Г.Оридорога</w:t>
      </w:r>
    </w:p>
    <w:p w:rsidR="00F700AC" w:rsidRPr="00AA24D4" w:rsidRDefault="00F700AC" w:rsidP="00F70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4E3B" w:rsidRPr="00F700AC" w:rsidRDefault="00ED4E3B" w:rsidP="00F700A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D4E3B" w:rsidRPr="00F700AC" w:rsidSect="007F02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7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636" w:rsidRDefault="004B3636" w:rsidP="00D203CD">
      <w:pPr>
        <w:spacing w:after="0" w:line="240" w:lineRule="auto"/>
      </w:pPr>
      <w:r>
        <w:separator/>
      </w:r>
    </w:p>
  </w:endnote>
  <w:endnote w:type="continuationSeparator" w:id="0">
    <w:p w:rsidR="004B3636" w:rsidRDefault="004B3636" w:rsidP="00D20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636" w:rsidRDefault="004B3636" w:rsidP="00D203CD">
      <w:pPr>
        <w:spacing w:after="0" w:line="240" w:lineRule="auto"/>
      </w:pPr>
      <w:r>
        <w:separator/>
      </w:r>
    </w:p>
  </w:footnote>
  <w:footnote w:type="continuationSeparator" w:id="0">
    <w:p w:rsidR="004B3636" w:rsidRDefault="004B3636" w:rsidP="00D20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B7" w:rsidRPr="004C1461" w:rsidRDefault="00D203CD">
    <w:pPr>
      <w:pStyle w:val="a5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ED4E3B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634594">
      <w:rPr>
        <w:rFonts w:ascii="Times New Roman" w:hAnsi="Times New Roman"/>
        <w:noProof/>
        <w:sz w:val="28"/>
        <w:szCs w:val="28"/>
      </w:rPr>
      <w:t>9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00AC"/>
    <w:rsid w:val="00020B67"/>
    <w:rsid w:val="00023899"/>
    <w:rsid w:val="0002776D"/>
    <w:rsid w:val="00082305"/>
    <w:rsid w:val="00110F52"/>
    <w:rsid w:val="00154484"/>
    <w:rsid w:val="001B69E4"/>
    <w:rsid w:val="001E495E"/>
    <w:rsid w:val="00203C75"/>
    <w:rsid w:val="00266CA6"/>
    <w:rsid w:val="003F1505"/>
    <w:rsid w:val="003F686C"/>
    <w:rsid w:val="004203FA"/>
    <w:rsid w:val="00426529"/>
    <w:rsid w:val="004331B6"/>
    <w:rsid w:val="004503E9"/>
    <w:rsid w:val="004B3636"/>
    <w:rsid w:val="004D7599"/>
    <w:rsid w:val="004E0254"/>
    <w:rsid w:val="004E354C"/>
    <w:rsid w:val="00571845"/>
    <w:rsid w:val="0059436B"/>
    <w:rsid w:val="005D371A"/>
    <w:rsid w:val="00601D42"/>
    <w:rsid w:val="00634594"/>
    <w:rsid w:val="0063764F"/>
    <w:rsid w:val="00676F93"/>
    <w:rsid w:val="006820C3"/>
    <w:rsid w:val="00690DD4"/>
    <w:rsid w:val="006D14D8"/>
    <w:rsid w:val="006D40F1"/>
    <w:rsid w:val="006E3EA4"/>
    <w:rsid w:val="00701F63"/>
    <w:rsid w:val="00793B68"/>
    <w:rsid w:val="007F0241"/>
    <w:rsid w:val="008043BC"/>
    <w:rsid w:val="0087391F"/>
    <w:rsid w:val="00964A40"/>
    <w:rsid w:val="00986DEC"/>
    <w:rsid w:val="009A3CE7"/>
    <w:rsid w:val="00A31C74"/>
    <w:rsid w:val="00A81D53"/>
    <w:rsid w:val="00AB355C"/>
    <w:rsid w:val="00B30827"/>
    <w:rsid w:val="00BC1713"/>
    <w:rsid w:val="00C81DE1"/>
    <w:rsid w:val="00D203CD"/>
    <w:rsid w:val="00D65A39"/>
    <w:rsid w:val="00E11125"/>
    <w:rsid w:val="00E14414"/>
    <w:rsid w:val="00E56CEB"/>
    <w:rsid w:val="00E70B07"/>
    <w:rsid w:val="00EC5A15"/>
    <w:rsid w:val="00ED4E3B"/>
    <w:rsid w:val="00F05C97"/>
    <w:rsid w:val="00F700AC"/>
    <w:rsid w:val="00F84E80"/>
    <w:rsid w:val="00FC1B9E"/>
    <w:rsid w:val="00FE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CD"/>
  </w:style>
  <w:style w:type="paragraph" w:styleId="1">
    <w:name w:val="heading 1"/>
    <w:basedOn w:val="a"/>
    <w:link w:val="10"/>
    <w:uiPriority w:val="99"/>
    <w:qFormat/>
    <w:rsid w:val="00F700A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0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F700AC"/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paragraph" w:customStyle="1" w:styleId="a4">
    <w:name w:val="Нормальный (таблица)"/>
    <w:basedOn w:val="a"/>
    <w:next w:val="a"/>
    <w:uiPriority w:val="99"/>
    <w:rsid w:val="00F700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F700A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700AC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F700AC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F700AC"/>
    <w:rPr>
      <w:b/>
      <w:bCs/>
      <w:color w:val="106BBE"/>
    </w:rPr>
  </w:style>
  <w:style w:type="character" w:customStyle="1" w:styleId="a8">
    <w:name w:val="Цветовое выделение"/>
    <w:uiPriority w:val="99"/>
    <w:rsid w:val="00F700AC"/>
    <w:rPr>
      <w:b/>
      <w:bCs/>
      <w:color w:val="26282F"/>
    </w:rPr>
  </w:style>
  <w:style w:type="paragraph" w:styleId="a9">
    <w:name w:val="footer"/>
    <w:basedOn w:val="a"/>
    <w:link w:val="aa"/>
    <w:uiPriority w:val="99"/>
    <w:unhideWhenUsed/>
    <w:rsid w:val="00266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6C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2594</Words>
  <Characters>14789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2015-05-15T09:52:00Z</cp:lastPrinted>
  <dcterms:created xsi:type="dcterms:W3CDTF">2015-05-15T09:42:00Z</dcterms:created>
  <dcterms:modified xsi:type="dcterms:W3CDTF">2016-02-20T05:00:00Z</dcterms:modified>
</cp:coreProperties>
</file>