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70" w:rsidRDefault="00782370" w:rsidP="00782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782370" w:rsidRDefault="00782370" w:rsidP="00782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восприятии уровня коррупции в администрации муниципального образования Мостовский район за 201</w:t>
      </w:r>
      <w:r w:rsidR="00CA0550">
        <w:rPr>
          <w:rFonts w:ascii="Times New Roman" w:hAnsi="Times New Roman"/>
          <w:b/>
          <w:sz w:val="28"/>
          <w:szCs w:val="28"/>
        </w:rPr>
        <w:t>9</w:t>
      </w:r>
      <w:r w:rsidR="008C1943" w:rsidRPr="008C19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2244" w:rsidRDefault="009F3252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782370">
        <w:rPr>
          <w:rFonts w:ascii="Times New Roman" w:hAnsi="Times New Roman"/>
          <w:sz w:val="28"/>
          <w:szCs w:val="28"/>
        </w:rPr>
        <w:t xml:space="preserve"> соответствии с постановлением </w:t>
      </w:r>
      <w:r w:rsidR="00072244" w:rsidRPr="00072244">
        <w:rPr>
          <w:rFonts w:ascii="Times New Roman" w:hAnsi="Times New Roman"/>
          <w:sz w:val="28"/>
          <w:szCs w:val="28"/>
        </w:rPr>
        <w:t>администрации муниципального образования Мостовский район от 31 июля 2018 года № 780 «Об утверждении Положения о мониторинге восприятия уровня коррупции  в муниципальном образовании Мостовский район и мониторинге коррупционных рисков в администрации муниципального образования Мостовский район»</w:t>
      </w:r>
      <w:r>
        <w:rPr>
          <w:rFonts w:ascii="Times New Roman" w:hAnsi="Times New Roman"/>
          <w:sz w:val="28"/>
          <w:szCs w:val="28"/>
        </w:rPr>
        <w:t xml:space="preserve"> управлением экономики, инвестиций, туризма и административной реформы проведен мониторинг </w:t>
      </w:r>
      <w:r w:rsidRPr="009F3252">
        <w:rPr>
          <w:rFonts w:ascii="Times New Roman" w:hAnsi="Times New Roman"/>
          <w:sz w:val="28"/>
          <w:szCs w:val="28"/>
        </w:rPr>
        <w:t>восприятия уровня коррупции в администрации муниципального образования Мостовский район со стороны общества и</w:t>
      </w:r>
      <w:proofErr w:type="gramEnd"/>
      <w:r w:rsidRPr="009F3252">
        <w:rPr>
          <w:rFonts w:ascii="Times New Roman" w:hAnsi="Times New Roman"/>
          <w:sz w:val="28"/>
          <w:szCs w:val="28"/>
        </w:rPr>
        <w:t xml:space="preserve"> бизнеса (далее - восприятие уровня коррупции)</w:t>
      </w:r>
      <w:r w:rsidR="00D8145E">
        <w:rPr>
          <w:rFonts w:ascii="Times New Roman" w:hAnsi="Times New Roman"/>
          <w:sz w:val="28"/>
          <w:szCs w:val="28"/>
        </w:rPr>
        <w:t>.</w:t>
      </w:r>
    </w:p>
    <w:p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восприятия коррупции проводится в целях:</w:t>
      </w:r>
    </w:p>
    <w:p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-оценки </w:t>
      </w:r>
      <w:r w:rsidR="00072244">
        <w:rPr>
          <w:rFonts w:ascii="Times New Roman" w:hAnsi="Times New Roman"/>
          <w:sz w:val="28"/>
          <w:szCs w:val="28"/>
        </w:rPr>
        <w:t>восприятия уровня коррупции</w:t>
      </w:r>
      <w:r>
        <w:rPr>
          <w:rFonts w:ascii="Times New Roman" w:hAnsi="Times New Roman"/>
          <w:sz w:val="28"/>
          <w:szCs w:val="28"/>
        </w:rPr>
        <w:t>;</w:t>
      </w:r>
    </w:p>
    <w:p w:rsidR="00072244" w:rsidRDefault="00072244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-оценки результативности и эффективности мер и программ по противодействию коррупции;</w:t>
      </w:r>
    </w:p>
    <w:p w:rsidR="00072244" w:rsidRDefault="00072244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выработки предложений по мероприятиям, направленным на снижение уровня коррупции в муниципальном образовании Мостовский район.</w:t>
      </w:r>
    </w:p>
    <w:p w:rsidR="00782370" w:rsidRPr="004D18A8" w:rsidRDefault="00C462E3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содержит анализ ситуации по следующим направлениям:</w:t>
      </w:r>
    </w:p>
    <w:p w:rsidR="00782370" w:rsidRPr="004D18A8" w:rsidRDefault="00C462E3" w:rsidP="004D18A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</w:t>
      </w:r>
      <w:r w:rsidR="00782370" w:rsidRPr="004D18A8">
        <w:rPr>
          <w:rFonts w:ascii="Times New Roman" w:hAnsi="Times New Roman"/>
          <w:sz w:val="28"/>
          <w:szCs w:val="28"/>
        </w:rPr>
        <w:t xml:space="preserve"> поступивших в администрацию муниципального образования Мостовский район жалоб, заявлений и обращений физических и юридических лиц по фактам коррупции муниципальных служащих администрации муниципального образования Мостовский район, в том чи</w:t>
      </w:r>
      <w:r w:rsidR="004D18A8" w:rsidRPr="004D18A8">
        <w:rPr>
          <w:rFonts w:ascii="Times New Roman" w:hAnsi="Times New Roman"/>
          <w:sz w:val="28"/>
          <w:szCs w:val="28"/>
        </w:rPr>
        <w:t>сле по телефону «горячей линии».</w:t>
      </w:r>
    </w:p>
    <w:p w:rsidR="004D18A8" w:rsidRPr="004D18A8" w:rsidRDefault="004D18A8" w:rsidP="004D18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8A8">
        <w:rPr>
          <w:rFonts w:ascii="Times New Roman" w:hAnsi="Times New Roman"/>
          <w:sz w:val="28"/>
          <w:szCs w:val="28"/>
        </w:rPr>
        <w:t>В 201</w:t>
      </w:r>
      <w:r w:rsidR="00CA0550">
        <w:rPr>
          <w:rFonts w:ascii="Times New Roman" w:hAnsi="Times New Roman"/>
          <w:sz w:val="28"/>
          <w:szCs w:val="28"/>
        </w:rPr>
        <w:t>9</w:t>
      </w:r>
      <w:r w:rsidRPr="004D18A8">
        <w:rPr>
          <w:rFonts w:ascii="Times New Roman" w:hAnsi="Times New Roman"/>
          <w:sz w:val="28"/>
          <w:szCs w:val="28"/>
        </w:rPr>
        <w:t xml:space="preserve"> году в администрацию муниципального образования Мостовский район устных обращений по телефону «горячей линии» и письменных обращений граждан по фактам совершения коррупционных правонарушений муниципальными служащими администрации района не поступало.</w:t>
      </w:r>
    </w:p>
    <w:p w:rsidR="00AC1175" w:rsidRDefault="004D18A8" w:rsidP="00AC1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8A8">
        <w:rPr>
          <w:rFonts w:ascii="Times New Roman" w:hAnsi="Times New Roman"/>
          <w:sz w:val="28"/>
          <w:szCs w:val="28"/>
        </w:rPr>
        <w:t>Также, за указанный период на территории муниципального образования Мостовский район коррупционных правонарушений, совершенных муниципальными служащими администрации муниципального образования Мостовский выявлено не было.</w:t>
      </w:r>
    </w:p>
    <w:p w:rsidR="00782370" w:rsidRPr="00AC1175" w:rsidRDefault="00782370" w:rsidP="00AC1175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1175">
        <w:rPr>
          <w:rFonts w:ascii="Times New Roman" w:hAnsi="Times New Roman"/>
          <w:sz w:val="28"/>
          <w:szCs w:val="28"/>
        </w:rPr>
        <w:t>обобщени</w:t>
      </w:r>
      <w:r w:rsidR="00C462E3">
        <w:rPr>
          <w:rFonts w:ascii="Times New Roman" w:hAnsi="Times New Roman"/>
          <w:sz w:val="28"/>
          <w:szCs w:val="28"/>
        </w:rPr>
        <w:t>е</w:t>
      </w:r>
      <w:r w:rsidRPr="00AC1175">
        <w:rPr>
          <w:rFonts w:ascii="Times New Roman" w:hAnsi="Times New Roman"/>
          <w:sz w:val="28"/>
          <w:szCs w:val="28"/>
        </w:rPr>
        <w:t xml:space="preserve"> результатов антикоррупционной экспертизы муниципальных правовых актов и </w:t>
      </w:r>
      <w:proofErr w:type="gramStart"/>
      <w:r w:rsidRPr="00AC1175">
        <w:rPr>
          <w:rFonts w:ascii="Times New Roman" w:hAnsi="Times New Roman"/>
          <w:sz w:val="28"/>
          <w:szCs w:val="28"/>
        </w:rPr>
        <w:t>проектов</w:t>
      </w:r>
      <w:proofErr w:type="gramEnd"/>
      <w:r w:rsidRPr="00AC1175">
        <w:rPr>
          <w:rFonts w:ascii="Times New Roman" w:hAnsi="Times New Roman"/>
          <w:sz w:val="28"/>
          <w:szCs w:val="28"/>
        </w:rPr>
        <w:t xml:space="preserve"> муниципа</w:t>
      </w:r>
      <w:r w:rsidR="00AC1175" w:rsidRPr="00AC1175">
        <w:rPr>
          <w:rFonts w:ascii="Times New Roman" w:hAnsi="Times New Roman"/>
          <w:sz w:val="28"/>
          <w:szCs w:val="28"/>
        </w:rPr>
        <w:t>льных нормативно-правовых актов.</w:t>
      </w:r>
    </w:p>
    <w:p w:rsidR="00AC1175" w:rsidRPr="00AC1175" w:rsidRDefault="00AC1175" w:rsidP="00AC1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1175">
        <w:rPr>
          <w:rFonts w:ascii="Times New Roman" w:hAnsi="Times New Roman"/>
          <w:sz w:val="28"/>
          <w:szCs w:val="28"/>
        </w:rPr>
        <w:t>За 201</w:t>
      </w:r>
      <w:r w:rsidR="00CA0550">
        <w:rPr>
          <w:rFonts w:ascii="Times New Roman" w:hAnsi="Times New Roman"/>
          <w:sz w:val="28"/>
          <w:szCs w:val="28"/>
        </w:rPr>
        <w:t>9</w:t>
      </w:r>
      <w:r w:rsidRPr="00AC1175">
        <w:rPr>
          <w:rFonts w:ascii="Times New Roman" w:hAnsi="Times New Roman"/>
          <w:sz w:val="28"/>
          <w:szCs w:val="28"/>
        </w:rPr>
        <w:t xml:space="preserve"> год правовым отделом администрации муниципального образования Мостовский район была</w:t>
      </w:r>
      <w:r w:rsidRPr="00AC1175">
        <w:rPr>
          <w:rFonts w:ascii="Times New Roman" w:hAnsi="Times New Roman"/>
          <w:b/>
          <w:sz w:val="28"/>
          <w:szCs w:val="28"/>
        </w:rPr>
        <w:t xml:space="preserve"> </w:t>
      </w:r>
      <w:r w:rsidRPr="00AC1175">
        <w:rPr>
          <w:rFonts w:ascii="Times New Roman" w:hAnsi="Times New Roman"/>
          <w:sz w:val="28"/>
          <w:szCs w:val="28"/>
        </w:rPr>
        <w:t xml:space="preserve">проведена в установленном порядке антикоррупционная экспертиза: </w:t>
      </w:r>
    </w:p>
    <w:p w:rsidR="00AC1175" w:rsidRPr="00AC1175" w:rsidRDefault="00AC1175" w:rsidP="00AC117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1175">
        <w:rPr>
          <w:rFonts w:ascii="Times New Roman" w:hAnsi="Times New Roman"/>
          <w:sz w:val="28"/>
          <w:szCs w:val="28"/>
        </w:rPr>
        <w:t>2</w:t>
      </w:r>
      <w:r w:rsidR="00CA0550">
        <w:rPr>
          <w:rFonts w:ascii="Times New Roman" w:hAnsi="Times New Roman"/>
          <w:sz w:val="28"/>
          <w:szCs w:val="28"/>
        </w:rPr>
        <w:t>81</w:t>
      </w:r>
      <w:r w:rsidRPr="00AC1175">
        <w:rPr>
          <w:rFonts w:ascii="Times New Roman" w:hAnsi="Times New Roman"/>
          <w:sz w:val="28"/>
          <w:szCs w:val="28"/>
        </w:rPr>
        <w:t xml:space="preserve"> - нормативно правовых актов;</w:t>
      </w:r>
    </w:p>
    <w:p w:rsidR="00AC1175" w:rsidRPr="00AC1175" w:rsidRDefault="00CA0550" w:rsidP="00AC117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281</w:t>
      </w:r>
      <w:r w:rsidR="00AC1175" w:rsidRPr="00AC1175">
        <w:rPr>
          <w:rFonts w:ascii="Times New Roman" w:hAnsi="Times New Roman"/>
          <w:sz w:val="28"/>
          <w:szCs w:val="28"/>
        </w:rPr>
        <w:t xml:space="preserve"> – проектов нормативно правовых актов;</w:t>
      </w:r>
    </w:p>
    <w:p w:rsidR="00AC1175" w:rsidRPr="00AC1175" w:rsidRDefault="00AC1175" w:rsidP="00AC117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1175">
        <w:rPr>
          <w:rFonts w:ascii="Times New Roman" w:hAnsi="Times New Roman"/>
          <w:sz w:val="28"/>
          <w:szCs w:val="28"/>
        </w:rPr>
        <w:t>выдано 2</w:t>
      </w:r>
      <w:r w:rsidR="00CA0550">
        <w:rPr>
          <w:rFonts w:ascii="Times New Roman" w:hAnsi="Times New Roman"/>
          <w:sz w:val="28"/>
          <w:szCs w:val="28"/>
        </w:rPr>
        <w:t>79</w:t>
      </w:r>
      <w:r w:rsidRPr="00AC1175">
        <w:rPr>
          <w:rFonts w:ascii="Times New Roman" w:hAnsi="Times New Roman"/>
          <w:sz w:val="28"/>
          <w:szCs w:val="28"/>
        </w:rPr>
        <w:t xml:space="preserve"> - положительное заключение и </w:t>
      </w:r>
      <w:r w:rsidR="00CA0550">
        <w:rPr>
          <w:rFonts w:ascii="Times New Roman" w:hAnsi="Times New Roman"/>
          <w:sz w:val="28"/>
          <w:szCs w:val="28"/>
        </w:rPr>
        <w:t>2</w:t>
      </w:r>
      <w:r w:rsidRPr="00AC117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C1175">
        <w:rPr>
          <w:rFonts w:ascii="Times New Roman" w:hAnsi="Times New Roman"/>
          <w:sz w:val="28"/>
          <w:szCs w:val="28"/>
        </w:rPr>
        <w:t>отрицательных</w:t>
      </w:r>
      <w:proofErr w:type="gramEnd"/>
      <w:r w:rsidRPr="00AC1175">
        <w:rPr>
          <w:rFonts w:ascii="Times New Roman" w:hAnsi="Times New Roman"/>
          <w:sz w:val="28"/>
          <w:szCs w:val="28"/>
        </w:rPr>
        <w:t xml:space="preserve"> заключения;</w:t>
      </w:r>
    </w:p>
    <w:p w:rsidR="00AC1175" w:rsidRPr="00AC1175" w:rsidRDefault="00AC1175" w:rsidP="00AC117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1175">
        <w:rPr>
          <w:rFonts w:ascii="Times New Roman" w:hAnsi="Times New Roman"/>
          <w:sz w:val="28"/>
          <w:szCs w:val="28"/>
        </w:rPr>
        <w:t xml:space="preserve">выявлено </w:t>
      </w:r>
      <w:r w:rsidR="00CA0550">
        <w:rPr>
          <w:rFonts w:ascii="Times New Roman" w:hAnsi="Times New Roman"/>
          <w:sz w:val="28"/>
          <w:szCs w:val="28"/>
        </w:rPr>
        <w:t>2</w:t>
      </w:r>
      <w:r w:rsidRPr="00AC117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C1175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AC1175">
        <w:rPr>
          <w:rFonts w:ascii="Times New Roman" w:hAnsi="Times New Roman"/>
          <w:sz w:val="28"/>
          <w:szCs w:val="28"/>
        </w:rPr>
        <w:t xml:space="preserve"> фактора.</w:t>
      </w:r>
    </w:p>
    <w:p w:rsidR="009F3252" w:rsidRDefault="009F3252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9F3252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</w:t>
      </w:r>
      <w:r w:rsidRPr="009F325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ения</w:t>
      </w:r>
      <w:r w:rsidRPr="009F3252">
        <w:rPr>
          <w:rFonts w:ascii="Times New Roman" w:hAnsi="Times New Roman"/>
          <w:sz w:val="28"/>
          <w:szCs w:val="28"/>
        </w:rPr>
        <w:t xml:space="preserve"> социологическо</w:t>
      </w:r>
      <w:r>
        <w:rPr>
          <w:rFonts w:ascii="Times New Roman" w:hAnsi="Times New Roman"/>
          <w:sz w:val="28"/>
          <w:szCs w:val="28"/>
        </w:rPr>
        <w:t>го</w:t>
      </w:r>
      <w:r w:rsidRPr="009F3252">
        <w:rPr>
          <w:rFonts w:ascii="Times New Roman" w:hAnsi="Times New Roman"/>
          <w:sz w:val="28"/>
          <w:szCs w:val="28"/>
        </w:rPr>
        <w:t xml:space="preserve"> исследовани</w:t>
      </w:r>
      <w:r>
        <w:rPr>
          <w:rFonts w:ascii="Times New Roman" w:hAnsi="Times New Roman"/>
          <w:sz w:val="28"/>
          <w:szCs w:val="28"/>
        </w:rPr>
        <w:t>я</w:t>
      </w:r>
      <w:r w:rsidR="00C462E3">
        <w:rPr>
          <w:rFonts w:ascii="Times New Roman" w:hAnsi="Times New Roman"/>
          <w:sz w:val="28"/>
          <w:szCs w:val="28"/>
        </w:rPr>
        <w:t xml:space="preserve"> на основании анализа результатов анкетирования граждан на территории муниципального образования Мостовский район</w:t>
      </w:r>
    </w:p>
    <w:p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исследования оценки различными социальными слоями </w:t>
      </w:r>
      <w:proofErr w:type="gramStart"/>
      <w:r>
        <w:rPr>
          <w:rFonts w:ascii="Times New Roman" w:hAnsi="Times New Roman"/>
          <w:sz w:val="28"/>
          <w:szCs w:val="28"/>
        </w:rPr>
        <w:t>населения, проживающего на территории муниципального образования Мостовский район уровня коррупции в различных  сферах проведено</w:t>
      </w:r>
      <w:proofErr w:type="gramEnd"/>
      <w:r>
        <w:rPr>
          <w:rFonts w:ascii="Times New Roman" w:hAnsi="Times New Roman"/>
          <w:sz w:val="28"/>
          <w:szCs w:val="28"/>
        </w:rPr>
        <w:t xml:space="preserve"> анкетирование на добровольной основе с 1 по 20 </w:t>
      </w:r>
      <w:r w:rsidR="00712D09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201</w:t>
      </w:r>
      <w:r w:rsidR="00646C69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9F3252">
        <w:rPr>
          <w:rFonts w:ascii="Times New Roman" w:hAnsi="Times New Roman"/>
          <w:sz w:val="28"/>
          <w:szCs w:val="28"/>
        </w:rPr>
        <w:t xml:space="preserve">с привлечением отраслевых органов муниципального образования Мостовский район и подведомственных им </w:t>
      </w:r>
      <w:r w:rsidR="00E41E3D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>, а также городских и сельских поселени</w:t>
      </w:r>
      <w:r w:rsidR="00E41E3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2370" w:rsidRDefault="00712D09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462E3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респондент</w:t>
      </w:r>
      <w:r w:rsidR="00C462E3">
        <w:rPr>
          <w:rFonts w:ascii="Times New Roman" w:hAnsi="Times New Roman"/>
          <w:sz w:val="28"/>
          <w:szCs w:val="28"/>
        </w:rPr>
        <w:t xml:space="preserve"> </w:t>
      </w:r>
      <w:r w:rsidR="00782370">
        <w:rPr>
          <w:rFonts w:ascii="Times New Roman" w:hAnsi="Times New Roman"/>
          <w:sz w:val="28"/>
          <w:szCs w:val="28"/>
        </w:rPr>
        <w:t xml:space="preserve"> </w:t>
      </w:r>
      <w:r w:rsidR="00E41E3D">
        <w:rPr>
          <w:rFonts w:ascii="Times New Roman" w:hAnsi="Times New Roman"/>
          <w:sz w:val="28"/>
          <w:szCs w:val="28"/>
        </w:rPr>
        <w:t>из числа физических лиц и предпринимателей</w:t>
      </w:r>
      <w:r w:rsidR="00782370">
        <w:rPr>
          <w:rFonts w:ascii="Times New Roman" w:hAnsi="Times New Roman"/>
          <w:sz w:val="28"/>
          <w:szCs w:val="28"/>
        </w:rPr>
        <w:t xml:space="preserve"> ответили на вопросы анкеты, посвященные различным аспектам коррупции. </w:t>
      </w:r>
    </w:p>
    <w:p w:rsidR="000F6904" w:rsidRDefault="000F6904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904">
        <w:rPr>
          <w:rFonts w:ascii="Times New Roman" w:hAnsi="Times New Roman"/>
          <w:i/>
          <w:sz w:val="28"/>
          <w:szCs w:val="28"/>
          <w:u w:val="single"/>
        </w:rPr>
        <w:t>Анализ деловой коррупции</w:t>
      </w:r>
      <w:r>
        <w:rPr>
          <w:rFonts w:ascii="Times New Roman" w:hAnsi="Times New Roman"/>
          <w:sz w:val="28"/>
          <w:szCs w:val="28"/>
        </w:rPr>
        <w:t xml:space="preserve">. Ответ «Хотя бы раз давали взятку в ходе правоотношений, связанных с осуществлением коммерческой деятельности» выбрали </w:t>
      </w:r>
      <w:r w:rsidR="00CE45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от общего числа опрошенных.</w:t>
      </w:r>
    </w:p>
    <w:p w:rsidR="000F6904" w:rsidRPr="00894E5D" w:rsidRDefault="000F6904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904">
        <w:rPr>
          <w:rFonts w:ascii="Times New Roman" w:hAnsi="Times New Roman"/>
          <w:i/>
          <w:sz w:val="28"/>
          <w:szCs w:val="28"/>
          <w:u w:val="single"/>
        </w:rPr>
        <w:t>Анализ бытовой коррупции.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894E5D">
        <w:rPr>
          <w:rFonts w:ascii="Times New Roman" w:hAnsi="Times New Roman"/>
          <w:sz w:val="28"/>
          <w:szCs w:val="28"/>
        </w:rPr>
        <w:t>Ответ «Хотя бы раз давали взятку в ходе правоотношений, не связанных с осуществлением коммерческой деятельности» выбр</w:t>
      </w:r>
      <w:r w:rsidR="00271A3B">
        <w:rPr>
          <w:rFonts w:ascii="Times New Roman" w:hAnsi="Times New Roman"/>
          <w:sz w:val="28"/>
          <w:szCs w:val="28"/>
        </w:rPr>
        <w:t xml:space="preserve">али </w:t>
      </w:r>
      <w:r w:rsidR="00CE4582">
        <w:rPr>
          <w:rFonts w:ascii="Times New Roman" w:hAnsi="Times New Roman"/>
          <w:sz w:val="28"/>
          <w:szCs w:val="28"/>
        </w:rPr>
        <w:t>23,53</w:t>
      </w:r>
      <w:r w:rsidR="00271A3B">
        <w:rPr>
          <w:rFonts w:ascii="Times New Roman" w:hAnsi="Times New Roman"/>
          <w:sz w:val="28"/>
          <w:szCs w:val="28"/>
        </w:rPr>
        <w:t>% от общего числа опро</w:t>
      </w:r>
      <w:r w:rsidR="00894E5D">
        <w:rPr>
          <w:rFonts w:ascii="Times New Roman" w:hAnsi="Times New Roman"/>
          <w:sz w:val="28"/>
          <w:szCs w:val="28"/>
        </w:rPr>
        <w:t>шенных.</w:t>
      </w:r>
    </w:p>
    <w:p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результаты проведенного исследования не позволяют делать выводы о реальной коррупционной ситуации на территории Мостовского района, они отражают лишь субъективное мнение жителей к проблеме как таковой. Также, определенный процент погрешности вызван тем, что не на все вопросы проставлены ответы, во многих анкетах выбрано несколько вариантов ответов.</w:t>
      </w:r>
    </w:p>
    <w:p w:rsidR="00782370" w:rsidRPr="00993846" w:rsidRDefault="00D8145E" w:rsidP="00D8145E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384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9938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82370" w:rsidRPr="00D8145E">
        <w:rPr>
          <w:rFonts w:ascii="Times New Roman" w:eastAsia="Times New Roman" w:hAnsi="Times New Roman"/>
          <w:sz w:val="28"/>
          <w:szCs w:val="28"/>
          <w:lang w:eastAsia="ru-RU"/>
        </w:rPr>
        <w:t>На вопросы анкет отвечали граждане, постоянно проживающие на территории района.</w:t>
      </w:r>
      <w:proofErr w:type="gramEnd"/>
      <w:r w:rsidR="00782370" w:rsidRPr="00D8145E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Возрастной критерий </w:t>
      </w:r>
      <w:proofErr w:type="gramStart"/>
      <w:r w:rsidR="00782370" w:rsidRPr="00D8145E">
        <w:rPr>
          <w:rFonts w:ascii="Times New Roman" w:eastAsia="Times New Roman" w:hAnsi="Times New Roman"/>
          <w:sz w:val="28"/>
          <w:szCs w:val="28"/>
          <w:lang w:eastAsia="ru-RU"/>
        </w:rPr>
        <w:t>опрошенных</w:t>
      </w:r>
      <w:proofErr w:type="gramEnd"/>
      <w:r w:rsidR="00782370" w:rsidRPr="00D8145E">
        <w:rPr>
          <w:rFonts w:ascii="Times New Roman" w:eastAsia="Times New Roman" w:hAnsi="Times New Roman"/>
          <w:sz w:val="28"/>
          <w:szCs w:val="28"/>
          <w:lang w:eastAsia="ru-RU"/>
        </w:rPr>
        <w:t>, распределился следующим образом:</w:t>
      </w:r>
    </w:p>
    <w:p w:rsidR="00782370" w:rsidRPr="008D6C42" w:rsidRDefault="00782370" w:rsidP="00782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62513A" wp14:editId="43D30C97">
            <wp:extent cx="5789295" cy="3486150"/>
            <wp:effectExtent l="0" t="0" r="20955" b="1905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2370" w:rsidRDefault="00782370" w:rsidP="00782370">
      <w:pPr>
        <w:shd w:val="clear" w:color="auto" w:fill="FFFFFF"/>
        <w:spacing w:after="0" w:line="240" w:lineRule="auto"/>
        <w:ind w:firstLine="709"/>
        <w:jc w:val="both"/>
        <w:rPr>
          <w:noProof/>
          <w:lang w:eastAsia="ru-RU"/>
        </w:rPr>
      </w:pPr>
      <w:r w:rsidRPr="008D6C4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247D1" w:rsidRDefault="009247D1" w:rsidP="00D814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52635"/>
          <w:sz w:val="28"/>
          <w:szCs w:val="28"/>
        </w:rPr>
      </w:pPr>
    </w:p>
    <w:p w:rsidR="00712D09" w:rsidRDefault="00D8145E" w:rsidP="007823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52635"/>
          <w:sz w:val="28"/>
          <w:szCs w:val="28"/>
        </w:rPr>
      </w:pPr>
      <w:r>
        <w:rPr>
          <w:rFonts w:ascii="Times New Roman" w:eastAsia="Times New Roman" w:hAnsi="Times New Roman"/>
          <w:b/>
          <w:color w:val="052635"/>
          <w:sz w:val="28"/>
          <w:szCs w:val="28"/>
          <w:lang w:val="en-US"/>
        </w:rPr>
        <w:lastRenderedPageBreak/>
        <w:t>II</w:t>
      </w:r>
      <w:r w:rsidRPr="00D8145E">
        <w:rPr>
          <w:rFonts w:ascii="Times New Roman" w:eastAsia="Times New Roman" w:hAnsi="Times New Roman"/>
          <w:b/>
          <w:color w:val="052635"/>
          <w:sz w:val="28"/>
          <w:szCs w:val="28"/>
        </w:rPr>
        <w:t xml:space="preserve"> </w:t>
      </w:r>
      <w:r w:rsidR="009247D1">
        <w:rPr>
          <w:rFonts w:ascii="Times New Roman" w:eastAsia="Times New Roman" w:hAnsi="Times New Roman"/>
          <w:b/>
          <w:color w:val="052635"/>
          <w:sz w:val="28"/>
          <w:szCs w:val="28"/>
        </w:rPr>
        <w:t>Социальные группы участников социологического исследования:</w:t>
      </w:r>
    </w:p>
    <w:p w:rsidR="00D674B1" w:rsidRDefault="00D674B1" w:rsidP="007823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52635"/>
          <w:sz w:val="28"/>
          <w:szCs w:val="28"/>
        </w:rPr>
      </w:pPr>
    </w:p>
    <w:p w:rsidR="00E41E3D" w:rsidRDefault="00E41E3D" w:rsidP="00D81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52635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96D3A0" wp14:editId="3F4161A3">
            <wp:extent cx="5599289" cy="3589867"/>
            <wp:effectExtent l="0" t="0" r="2095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1E3D" w:rsidRDefault="00E41E3D" w:rsidP="00C462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52635"/>
          <w:sz w:val="28"/>
          <w:szCs w:val="28"/>
        </w:rPr>
      </w:pPr>
    </w:p>
    <w:p w:rsidR="00C462E3" w:rsidRPr="00C462E3" w:rsidRDefault="00C462E3" w:rsidP="00C462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52635"/>
          <w:sz w:val="28"/>
          <w:szCs w:val="28"/>
        </w:rPr>
      </w:pPr>
      <w:r w:rsidRPr="00C462E3">
        <w:rPr>
          <w:rFonts w:ascii="Times New Roman" w:eastAsia="Times New Roman" w:hAnsi="Times New Roman"/>
          <w:color w:val="052635"/>
          <w:sz w:val="28"/>
          <w:szCs w:val="28"/>
        </w:rPr>
        <w:t>Рассматри</w:t>
      </w:r>
      <w:r>
        <w:rPr>
          <w:rFonts w:ascii="Times New Roman" w:eastAsia="Times New Roman" w:hAnsi="Times New Roman"/>
          <w:color w:val="052635"/>
          <w:sz w:val="28"/>
          <w:szCs w:val="28"/>
        </w:rPr>
        <w:t xml:space="preserve">вая социальную группу участников, наибольшую активность проявили пенсионеры 17,65% </w:t>
      </w:r>
      <w:proofErr w:type="gramStart"/>
      <w:r>
        <w:rPr>
          <w:rFonts w:ascii="Times New Roman" w:eastAsia="Times New Roman" w:hAnsi="Times New Roman"/>
          <w:color w:val="052635"/>
          <w:sz w:val="28"/>
          <w:szCs w:val="28"/>
        </w:rPr>
        <w:t>(</w:t>
      </w:r>
      <w:r w:rsidR="00260026">
        <w:rPr>
          <w:rFonts w:ascii="Times New Roman" w:eastAsia="Times New Roman" w:hAnsi="Times New Roman"/>
          <w:color w:val="052635"/>
          <w:sz w:val="28"/>
          <w:szCs w:val="28"/>
        </w:rPr>
        <w:t xml:space="preserve"> </w:t>
      </w:r>
      <w:proofErr w:type="gramEnd"/>
      <w:r w:rsidR="00260026">
        <w:rPr>
          <w:rFonts w:ascii="Times New Roman" w:eastAsia="Times New Roman" w:hAnsi="Times New Roman"/>
          <w:color w:val="052635"/>
          <w:sz w:val="28"/>
          <w:szCs w:val="28"/>
        </w:rPr>
        <w:t>41 чел.)</w:t>
      </w:r>
    </w:p>
    <w:p w:rsidR="00C462E3" w:rsidRDefault="00C462E3" w:rsidP="00C462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52635"/>
          <w:sz w:val="28"/>
          <w:szCs w:val="28"/>
        </w:rPr>
      </w:pPr>
    </w:p>
    <w:p w:rsidR="00782370" w:rsidRPr="00D8145E" w:rsidRDefault="00D8145E" w:rsidP="00D814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52635"/>
          <w:sz w:val="28"/>
          <w:szCs w:val="28"/>
        </w:rPr>
      </w:pPr>
      <w:r>
        <w:rPr>
          <w:rFonts w:ascii="Times New Roman" w:eastAsia="Times New Roman" w:hAnsi="Times New Roman"/>
          <w:b/>
          <w:color w:val="052635"/>
          <w:sz w:val="28"/>
          <w:szCs w:val="28"/>
          <w:lang w:val="en-US"/>
        </w:rPr>
        <w:t>III</w:t>
      </w:r>
      <w:r w:rsidRPr="00D8145E">
        <w:rPr>
          <w:rFonts w:ascii="Times New Roman" w:eastAsia="Times New Roman" w:hAnsi="Times New Roman"/>
          <w:b/>
          <w:color w:val="052635"/>
          <w:sz w:val="28"/>
          <w:szCs w:val="28"/>
        </w:rPr>
        <w:t xml:space="preserve"> </w:t>
      </w:r>
      <w:r w:rsidR="00782370" w:rsidRPr="009D79CA">
        <w:rPr>
          <w:rFonts w:ascii="Times New Roman" w:eastAsia="Times New Roman" w:hAnsi="Times New Roman"/>
          <w:b/>
          <w:color w:val="052635"/>
          <w:sz w:val="28"/>
          <w:szCs w:val="28"/>
        </w:rPr>
        <w:t>Гражданам были заданы следующие вопросы:</w:t>
      </w:r>
    </w:p>
    <w:p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1. </w:t>
      </w:r>
      <w:r w:rsidRPr="00122E78">
        <w:rPr>
          <w:rFonts w:ascii="Times New Roman" w:hAnsi="Times New Roman"/>
          <w:sz w:val="28"/>
          <w:szCs w:val="28"/>
        </w:rPr>
        <w:t>Сталкивались ли вы с необходимостью дачи взятки чиновнику, какого - либо государственного (муниципального) учреждения в муниципальном образовании Мостовский район в 201</w:t>
      </w:r>
      <w:r w:rsidR="00AF1EB1">
        <w:rPr>
          <w:rFonts w:ascii="Times New Roman" w:hAnsi="Times New Roman"/>
          <w:sz w:val="28"/>
          <w:szCs w:val="28"/>
        </w:rPr>
        <w:t>9</w:t>
      </w:r>
      <w:r w:rsidR="00712D09">
        <w:rPr>
          <w:rFonts w:ascii="Times New Roman" w:hAnsi="Times New Roman"/>
          <w:sz w:val="28"/>
          <w:szCs w:val="28"/>
        </w:rPr>
        <w:t xml:space="preserve"> </w:t>
      </w:r>
      <w:r w:rsidRPr="00122E78">
        <w:rPr>
          <w:rFonts w:ascii="Times New Roman" w:hAnsi="Times New Roman"/>
          <w:sz w:val="28"/>
          <w:szCs w:val="28"/>
        </w:rPr>
        <w:t>году?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2370" w:rsidRDefault="00712D09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«Хотя бы раз давали взятку в ходе правоотношений, не связанных с осуществлением коммерческой деятельности</w:t>
      </w:r>
      <w:r w:rsidR="00EE53E1">
        <w:rPr>
          <w:rFonts w:ascii="Times New Roman" w:hAnsi="Times New Roman"/>
          <w:sz w:val="28"/>
          <w:szCs w:val="28"/>
        </w:rPr>
        <w:t xml:space="preserve">» - </w:t>
      </w:r>
      <w:r w:rsidR="00AF1EB1">
        <w:rPr>
          <w:rFonts w:ascii="Times New Roman" w:hAnsi="Times New Roman"/>
          <w:sz w:val="28"/>
          <w:szCs w:val="28"/>
        </w:rPr>
        <w:t>23,53</w:t>
      </w:r>
      <w:r w:rsidR="00EE53E1">
        <w:rPr>
          <w:rFonts w:ascii="Times New Roman" w:hAnsi="Times New Roman"/>
          <w:sz w:val="28"/>
          <w:szCs w:val="28"/>
        </w:rPr>
        <w:t xml:space="preserve"> %</w:t>
      </w:r>
    </w:p>
    <w:p w:rsidR="00EE53E1" w:rsidRDefault="00EE53E1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«Хотя бы раз давали взятку в ходе правоотношений, связанных с осуществлением коммерческой деятельности» - </w:t>
      </w:r>
      <w:r w:rsidR="00AF1EB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</w:t>
      </w:r>
    </w:p>
    <w:p w:rsidR="00EE53E1" w:rsidRPr="00CA0550" w:rsidRDefault="00EE53E1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«Ни разу не давали взятку» - </w:t>
      </w:r>
      <w:r w:rsidR="00AF1EB1">
        <w:rPr>
          <w:rFonts w:ascii="Times New Roman" w:hAnsi="Times New Roman"/>
          <w:sz w:val="28"/>
          <w:szCs w:val="28"/>
        </w:rPr>
        <w:t>76,47</w:t>
      </w:r>
      <w:r>
        <w:rPr>
          <w:rFonts w:ascii="Times New Roman" w:hAnsi="Times New Roman"/>
          <w:sz w:val="28"/>
          <w:szCs w:val="28"/>
        </w:rPr>
        <w:t xml:space="preserve"> %</w:t>
      </w:r>
    </w:p>
    <w:p w:rsidR="00D8145E" w:rsidRPr="00CA0550" w:rsidRDefault="00D8145E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F72" w:rsidRDefault="005E3F72" w:rsidP="00D81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A4B931D" wp14:editId="5057A4C3">
            <wp:extent cx="5994400" cy="2573867"/>
            <wp:effectExtent l="0" t="0" r="25400" b="1714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2370" w:rsidRPr="00122E78" w:rsidRDefault="00782370" w:rsidP="00782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2370" w:rsidRDefault="00D8145E" w:rsidP="002600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60026">
        <w:rPr>
          <w:rFonts w:ascii="Times New Roman" w:hAnsi="Times New Roman"/>
          <w:b/>
          <w:sz w:val="28"/>
          <w:szCs w:val="28"/>
          <w:lang w:val="en-US"/>
        </w:rPr>
        <w:t>IV</w:t>
      </w:r>
      <w:r w:rsidR="00782370" w:rsidRPr="00260026">
        <w:rPr>
          <w:rFonts w:ascii="Times New Roman" w:hAnsi="Times New Roman"/>
          <w:b/>
          <w:sz w:val="28"/>
          <w:szCs w:val="28"/>
        </w:rPr>
        <w:t>. Какой характер (размер) взятки (взяток)?</w:t>
      </w:r>
    </w:p>
    <w:p w:rsidR="00260026" w:rsidRPr="00260026" w:rsidRDefault="00260026" w:rsidP="002600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82370" w:rsidRPr="00122E78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22E78">
        <w:rPr>
          <w:rFonts w:ascii="Times New Roman" w:hAnsi="Times New Roman"/>
          <w:sz w:val="28"/>
          <w:szCs w:val="28"/>
        </w:rPr>
        <w:t>Деньги (сумма)</w:t>
      </w:r>
      <w:r>
        <w:rPr>
          <w:rFonts w:ascii="Times New Roman" w:hAnsi="Times New Roman"/>
          <w:sz w:val="28"/>
          <w:szCs w:val="28"/>
        </w:rPr>
        <w:t>» ответили</w:t>
      </w:r>
      <w:r w:rsidRPr="00122E78">
        <w:rPr>
          <w:rFonts w:ascii="Times New Roman" w:hAnsi="Times New Roman"/>
          <w:sz w:val="28"/>
          <w:szCs w:val="28"/>
        </w:rPr>
        <w:t xml:space="preserve"> </w:t>
      </w:r>
      <w:r w:rsidR="00AF1EB1">
        <w:rPr>
          <w:rFonts w:ascii="Times New Roman" w:hAnsi="Times New Roman"/>
          <w:sz w:val="28"/>
          <w:szCs w:val="28"/>
        </w:rPr>
        <w:t>83,0</w:t>
      </w:r>
      <w:r w:rsidR="00292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%, «</w:t>
      </w:r>
      <w:r w:rsidRPr="00122E78">
        <w:rPr>
          <w:rFonts w:ascii="Times New Roman" w:hAnsi="Times New Roman"/>
          <w:sz w:val="28"/>
          <w:szCs w:val="28"/>
        </w:rPr>
        <w:t>Иное (предметы, имущество)</w:t>
      </w:r>
      <w:r>
        <w:rPr>
          <w:rFonts w:ascii="Times New Roman" w:hAnsi="Times New Roman"/>
          <w:sz w:val="28"/>
          <w:szCs w:val="28"/>
        </w:rPr>
        <w:t>» выбрали</w:t>
      </w:r>
      <w:r w:rsidRPr="00122E78">
        <w:rPr>
          <w:rFonts w:ascii="Times New Roman" w:hAnsi="Times New Roman"/>
          <w:sz w:val="28"/>
          <w:szCs w:val="28"/>
        </w:rPr>
        <w:t xml:space="preserve"> </w:t>
      </w:r>
      <w:r w:rsidR="00AF1EB1">
        <w:rPr>
          <w:rFonts w:ascii="Times New Roman" w:hAnsi="Times New Roman"/>
          <w:sz w:val="28"/>
          <w:szCs w:val="28"/>
        </w:rPr>
        <w:t>17,0</w:t>
      </w:r>
      <w:r w:rsidR="00292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опрошенных (из числа тех, кто в предыдущем вопросе указал, что давал взятку)</w:t>
      </w:r>
    </w:p>
    <w:p w:rsidR="00782370" w:rsidRDefault="00782370" w:rsidP="00292B7A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D58B5E4" wp14:editId="5F46B8A1">
            <wp:extent cx="5927725" cy="3127375"/>
            <wp:effectExtent l="0" t="0" r="15875" b="1587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45E8" w:rsidRPr="00122E78" w:rsidRDefault="001745E8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2370" w:rsidRDefault="00D8145E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0A96">
        <w:rPr>
          <w:rFonts w:ascii="Times New Roman" w:hAnsi="Times New Roman"/>
          <w:b/>
          <w:sz w:val="28"/>
          <w:szCs w:val="28"/>
          <w:lang w:val="en-US"/>
        </w:rPr>
        <w:t>V</w:t>
      </w:r>
      <w:r w:rsidR="00782370" w:rsidRPr="00660A96">
        <w:rPr>
          <w:rFonts w:ascii="Times New Roman" w:hAnsi="Times New Roman"/>
          <w:b/>
          <w:sz w:val="28"/>
          <w:szCs w:val="28"/>
        </w:rPr>
        <w:t>. В какой сфере муниципального управления была дана (даны) взятка (взятки)?</w:t>
      </w:r>
      <w:proofErr w:type="gramEnd"/>
      <w:r w:rsidR="00782370" w:rsidRPr="00660A96">
        <w:rPr>
          <w:rFonts w:ascii="Times New Roman" w:hAnsi="Times New Roman"/>
          <w:b/>
          <w:sz w:val="28"/>
          <w:szCs w:val="28"/>
        </w:rPr>
        <w:t xml:space="preserve"> </w:t>
      </w:r>
      <w:r w:rsidR="00782370" w:rsidRPr="00660A96">
        <w:rPr>
          <w:rFonts w:ascii="Times New Roman" w:hAnsi="Times New Roman"/>
          <w:sz w:val="28"/>
          <w:szCs w:val="28"/>
        </w:rPr>
        <w:t>(процент рассчитан из количества респондентов, которые указали, что давали взятку)</w:t>
      </w:r>
    </w:p>
    <w:p w:rsidR="001745E8" w:rsidRDefault="001745E8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45E8" w:rsidRPr="001745E8" w:rsidRDefault="001745E8" w:rsidP="001745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5E8">
        <w:rPr>
          <w:rFonts w:ascii="Times New Roman" w:hAnsi="Times New Roman"/>
          <w:sz w:val="28"/>
          <w:szCs w:val="28"/>
        </w:rPr>
        <w:t xml:space="preserve">Респондентам предлагалось оценить уровень распространения коррупции в различных отраслевых (функциональных) и территориальных органах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Мостовский </w:t>
      </w:r>
      <w:r w:rsidRPr="001745E8">
        <w:rPr>
          <w:rFonts w:ascii="Times New Roman" w:hAnsi="Times New Roman"/>
          <w:sz w:val="28"/>
          <w:szCs w:val="28"/>
        </w:rPr>
        <w:t xml:space="preserve"> район, с которыми они или их знакомые сталкиваются в жизни либо в своей профессиональной деятельности. Безусловно, не все сталкиваются со всеми предложенными для оценк</w:t>
      </w:r>
      <w:r>
        <w:rPr>
          <w:rFonts w:ascii="Times New Roman" w:hAnsi="Times New Roman"/>
          <w:sz w:val="28"/>
          <w:szCs w:val="28"/>
        </w:rPr>
        <w:t>и отраслевыми (функциональными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1745E8">
        <w:rPr>
          <w:rFonts w:ascii="Times New Roman" w:hAnsi="Times New Roman"/>
          <w:sz w:val="28"/>
          <w:szCs w:val="28"/>
        </w:rPr>
        <w:t>о</w:t>
      </w:r>
      <w:proofErr w:type="gramEnd"/>
      <w:r w:rsidRPr="001745E8">
        <w:rPr>
          <w:rFonts w:ascii="Times New Roman" w:hAnsi="Times New Roman"/>
          <w:sz w:val="28"/>
          <w:szCs w:val="28"/>
        </w:rPr>
        <w:t>рганами и поэтому давали субъективные оценки, опираясь на опыт своих знакомых или даже на сообщения из средств массовой информации. В данном случае сложно отделить субъективную оценку об уровне коррупции в том или ином отраслевом (функциональном) и территориальном органе от объективного уровня коррупции, который сложился. Однако, сложившееся общественное мнение об уровне коррупции в том или ином отраслевом (функциональном) органе, является важнейшим показателем, с одной стороны, коррупционного риска в данной сфере, а с другой стороны, степени готовности граждан к коррупционному поведению при решении определенных вопросов.</w:t>
      </w:r>
    </w:p>
    <w:p w:rsidR="00782370" w:rsidRDefault="00782370" w:rsidP="00782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34D" w:rsidRDefault="0016334D" w:rsidP="00782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25D94C" wp14:editId="420E0629">
            <wp:extent cx="5930020" cy="3331676"/>
            <wp:effectExtent l="0" t="0" r="13970" b="2159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03BB" w:rsidRDefault="00F42B43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D91F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первом месте</w:t>
      </w:r>
      <w:r w:rsidR="00D91F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сфер</w:t>
      </w:r>
      <w:r w:rsidR="0024270C">
        <w:rPr>
          <w:rFonts w:ascii="Times New Roman" w:hAnsi="Times New Roman"/>
          <w:sz w:val="28"/>
          <w:szCs w:val="28"/>
        </w:rPr>
        <w:t>а «Здравоохранение» – 65,3% (139 чел.),</w:t>
      </w:r>
    </w:p>
    <w:p w:rsidR="0024270C" w:rsidRDefault="0024270C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«второе место», по мнению опрошенных, в перечне наиболее коррумпированных структур занимает сфера «Образование» -19,4% (45 чел.)</w:t>
      </w:r>
    </w:p>
    <w:p w:rsidR="0024270C" w:rsidRPr="001003BB" w:rsidRDefault="0024270C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«третье место»  - «</w:t>
      </w:r>
      <w:r w:rsidR="00561323" w:rsidRPr="00561323">
        <w:rPr>
          <w:rFonts w:ascii="Times New Roman" w:hAnsi="Times New Roman"/>
          <w:sz w:val="28"/>
          <w:szCs w:val="28"/>
        </w:rPr>
        <w:t>Имущественные,  земельные отношения  и приват</w:t>
      </w:r>
      <w:r w:rsidR="00963954">
        <w:rPr>
          <w:rFonts w:ascii="Times New Roman" w:hAnsi="Times New Roman"/>
          <w:sz w:val="28"/>
          <w:szCs w:val="28"/>
        </w:rPr>
        <w:t>изация муниципального имущества» - 11,1% (26 чел.)</w:t>
      </w:r>
    </w:p>
    <w:p w:rsidR="00962F71" w:rsidRDefault="00962F71" w:rsidP="00317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DBE" w:rsidRPr="00317E7E" w:rsidRDefault="00C767D7" w:rsidP="007823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17E7E">
        <w:rPr>
          <w:rFonts w:ascii="Times New Roman" w:hAnsi="Times New Roman"/>
          <w:b/>
          <w:sz w:val="28"/>
          <w:szCs w:val="28"/>
          <w:lang w:val="en-US"/>
        </w:rPr>
        <w:t>VI</w:t>
      </w:r>
      <w:r w:rsidR="00782370" w:rsidRPr="00317E7E">
        <w:rPr>
          <w:rFonts w:ascii="Times New Roman" w:hAnsi="Times New Roman"/>
          <w:b/>
          <w:sz w:val="28"/>
          <w:szCs w:val="28"/>
        </w:rPr>
        <w:t>. Как Вы оцениваете мероприятия по противодействию коррупции в муниципальном образовании Мостовский район?</w:t>
      </w:r>
    </w:p>
    <w:p w:rsidR="00225DBE" w:rsidRPr="00122E78" w:rsidRDefault="00225DBE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2370" w:rsidRPr="00122E78" w:rsidRDefault="00225DBE" w:rsidP="00782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51924F" wp14:editId="5566D13E">
            <wp:extent cx="6074876" cy="3938257"/>
            <wp:effectExtent l="0" t="0" r="21590" b="2476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16E4" w:rsidRDefault="009316E4" w:rsidP="007823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82370" w:rsidRPr="00317E7E" w:rsidRDefault="00C767D7" w:rsidP="007823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17E7E"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 w:rsidR="00782370" w:rsidRPr="00317E7E">
        <w:rPr>
          <w:rFonts w:ascii="Times New Roman" w:hAnsi="Times New Roman"/>
          <w:b/>
          <w:sz w:val="28"/>
          <w:szCs w:val="28"/>
        </w:rPr>
        <w:t>. Степень вашего доверия к органам местного самоуправления в муниципальном образовании Мостовский район?</w:t>
      </w:r>
    </w:p>
    <w:p w:rsidR="00782370" w:rsidRPr="00122E78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2E78">
        <w:rPr>
          <w:rFonts w:ascii="Times New Roman" w:hAnsi="Times New Roman"/>
          <w:sz w:val="28"/>
          <w:szCs w:val="28"/>
        </w:rPr>
        <w:t xml:space="preserve">Оценка по баллам 10 - самый высокий уровень доверия, а 1 - самый низкий уровень доверия.  </w:t>
      </w:r>
    </w:p>
    <w:p w:rsidR="00225DBE" w:rsidRDefault="00225DBE" w:rsidP="00317E7E">
      <w:pPr>
        <w:spacing w:after="0" w:line="240" w:lineRule="auto"/>
        <w:jc w:val="both"/>
        <w:rPr>
          <w:noProof/>
          <w:lang w:eastAsia="ru-RU"/>
        </w:rPr>
      </w:pPr>
    </w:p>
    <w:p w:rsidR="00225DBE" w:rsidRDefault="00193AA8" w:rsidP="000F149F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AC30E98" wp14:editId="4813AB12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745E8" w:rsidRDefault="001745E8" w:rsidP="000F149F">
      <w:pPr>
        <w:spacing w:after="0" w:line="240" w:lineRule="auto"/>
        <w:jc w:val="both"/>
        <w:rPr>
          <w:noProof/>
          <w:lang w:eastAsia="ru-RU"/>
        </w:rPr>
      </w:pPr>
    </w:p>
    <w:p w:rsidR="00ED1A77" w:rsidRPr="001745E8" w:rsidRDefault="001745E8" w:rsidP="000F149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</w:t>
      </w:r>
      <w:r w:rsidRPr="001745E8">
        <w:rPr>
          <w:rFonts w:ascii="Times New Roman" w:hAnsi="Times New Roman"/>
          <w:noProof/>
          <w:sz w:val="28"/>
          <w:szCs w:val="28"/>
          <w:lang w:eastAsia="ru-RU"/>
        </w:rPr>
        <w:t xml:space="preserve">Уровень доверия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населения </w:t>
      </w:r>
      <w:r w:rsidRPr="001745E8">
        <w:rPr>
          <w:rFonts w:ascii="Times New Roman" w:hAnsi="Times New Roman"/>
          <w:noProof/>
          <w:sz w:val="28"/>
          <w:szCs w:val="28"/>
          <w:lang w:eastAsia="ru-RU"/>
        </w:rPr>
        <w:t xml:space="preserve">к администрации муниципального образования </w:t>
      </w:r>
      <w:r>
        <w:rPr>
          <w:rFonts w:ascii="Times New Roman" w:hAnsi="Times New Roman"/>
          <w:noProof/>
          <w:sz w:val="28"/>
          <w:szCs w:val="28"/>
          <w:lang w:eastAsia="ru-RU"/>
        </w:rPr>
        <w:t>Мостовский</w:t>
      </w:r>
      <w:r w:rsidRPr="001745E8">
        <w:rPr>
          <w:rFonts w:ascii="Times New Roman" w:hAnsi="Times New Roman"/>
          <w:noProof/>
          <w:sz w:val="28"/>
          <w:szCs w:val="28"/>
          <w:lang w:eastAsia="ru-RU"/>
        </w:rPr>
        <w:t xml:space="preserve"> район – около </w:t>
      </w:r>
      <w:r>
        <w:rPr>
          <w:rFonts w:ascii="Times New Roman" w:hAnsi="Times New Roman"/>
          <w:noProof/>
          <w:sz w:val="28"/>
          <w:szCs w:val="28"/>
          <w:lang w:eastAsia="ru-RU"/>
        </w:rPr>
        <w:t>23</w:t>
      </w:r>
      <w:r w:rsidRPr="001745E8">
        <w:rPr>
          <w:rFonts w:ascii="Times New Roman" w:hAnsi="Times New Roman"/>
          <w:noProof/>
          <w:sz w:val="28"/>
          <w:szCs w:val="28"/>
          <w:lang w:eastAsia="ru-RU"/>
        </w:rPr>
        <w:t xml:space="preserve"> %.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По сравнению  с аналогичным показателем 2018 года – 15,8% наблюдается </w:t>
      </w:r>
      <w:bookmarkStart w:id="0" w:name="_GoBack"/>
      <w:bookmarkEnd w:id="0"/>
      <w:r w:rsidRPr="001745E8">
        <w:rPr>
          <w:rFonts w:ascii="Times New Roman" w:hAnsi="Times New Roman"/>
          <w:noProof/>
          <w:sz w:val="28"/>
          <w:szCs w:val="28"/>
          <w:lang w:eastAsia="ru-RU"/>
        </w:rPr>
        <w:t>увеличение уровня доверия к местной власти в оценках жителей района.</w:t>
      </w:r>
    </w:p>
    <w:p w:rsidR="002A5DBB" w:rsidRDefault="002A5DBB" w:rsidP="002A5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DBB" w:rsidRDefault="002A5DBB" w:rsidP="002A5D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5DBB">
        <w:rPr>
          <w:rFonts w:ascii="Times New Roman" w:hAnsi="Times New Roman"/>
          <w:b/>
          <w:sz w:val="28"/>
          <w:szCs w:val="28"/>
        </w:rPr>
        <w:t>Заключение:</w:t>
      </w:r>
    </w:p>
    <w:p w:rsidR="002A5DBB" w:rsidRPr="002A5DBB" w:rsidRDefault="002A5DBB" w:rsidP="002A5D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5DBB" w:rsidRPr="002A5DBB" w:rsidRDefault="002B4672" w:rsidP="002A5D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5E8">
        <w:rPr>
          <w:rFonts w:ascii="Times New Roman" w:hAnsi="Times New Roman"/>
          <w:sz w:val="28"/>
          <w:szCs w:val="28"/>
        </w:rPr>
        <w:t xml:space="preserve"> </w:t>
      </w:r>
      <w:r w:rsidR="002A5DBB" w:rsidRPr="002A5DBB">
        <w:rPr>
          <w:rFonts w:ascii="Times New Roman" w:hAnsi="Times New Roman"/>
          <w:sz w:val="28"/>
          <w:szCs w:val="28"/>
        </w:rPr>
        <w:t>Анализ восприятия уровня коррупции в органах администрации муниципального образов</w:t>
      </w:r>
      <w:r w:rsidR="002A5DBB">
        <w:rPr>
          <w:rFonts w:ascii="Times New Roman" w:hAnsi="Times New Roman"/>
          <w:sz w:val="28"/>
          <w:szCs w:val="28"/>
        </w:rPr>
        <w:t>ания Мостовский</w:t>
      </w:r>
      <w:r w:rsidR="002A5DBB" w:rsidRPr="002A5DBB">
        <w:rPr>
          <w:rFonts w:ascii="Times New Roman" w:hAnsi="Times New Roman"/>
          <w:sz w:val="28"/>
          <w:szCs w:val="28"/>
        </w:rPr>
        <w:t xml:space="preserve"> район основан на собранных и обобщенных анкетных данных, в которых отношение респондентов к коррупции или оценок ими уровня коррупции имеют субъективный характер и дают обобщённое суждение.</w:t>
      </w:r>
    </w:p>
    <w:p w:rsidR="002A5DBB" w:rsidRPr="002A5DBB" w:rsidRDefault="002A5DBB" w:rsidP="002A5D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5DBB">
        <w:rPr>
          <w:rFonts w:ascii="Times New Roman" w:hAnsi="Times New Roman"/>
          <w:sz w:val="28"/>
          <w:szCs w:val="28"/>
        </w:rPr>
        <w:t xml:space="preserve">Местные жители могут давать оценку работе местного </w:t>
      </w:r>
      <w:proofErr w:type="gramStart"/>
      <w:r w:rsidRPr="002A5DBB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2A5DBB">
        <w:rPr>
          <w:rFonts w:ascii="Times New Roman" w:hAnsi="Times New Roman"/>
          <w:sz w:val="28"/>
          <w:szCs w:val="28"/>
        </w:rPr>
        <w:t xml:space="preserve"> судя по качеству услуг, которые они получают.</w:t>
      </w:r>
    </w:p>
    <w:p w:rsidR="001745E8" w:rsidRPr="001745E8" w:rsidRDefault="002A5DBB" w:rsidP="002A5D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5DBB">
        <w:rPr>
          <w:rFonts w:ascii="Times New Roman" w:hAnsi="Times New Roman"/>
          <w:sz w:val="28"/>
          <w:szCs w:val="28"/>
        </w:rPr>
        <w:t>Безусловно, не все респонденты обращаются во все предложенные для оценки отраслевые органы администрац</w:t>
      </w:r>
      <w:r>
        <w:rPr>
          <w:rFonts w:ascii="Times New Roman" w:hAnsi="Times New Roman"/>
          <w:sz w:val="28"/>
          <w:szCs w:val="28"/>
        </w:rPr>
        <w:t>ии муниципального образования Мостовский</w:t>
      </w:r>
      <w:r w:rsidRPr="002A5DBB">
        <w:rPr>
          <w:rFonts w:ascii="Times New Roman" w:hAnsi="Times New Roman"/>
          <w:sz w:val="28"/>
          <w:szCs w:val="28"/>
        </w:rPr>
        <w:t xml:space="preserve"> район и поэтому давали субъективные оценки, опираясь и на опыт своих знакомых.</w:t>
      </w:r>
    </w:p>
    <w:p w:rsidR="002B4672" w:rsidRDefault="002B4672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мониторинга восприятия коррупции наиболее коррумпированной сферой деятельности, как и в 201</w:t>
      </w:r>
      <w:r w:rsidR="00CE4582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="00E773E3">
        <w:rPr>
          <w:rFonts w:ascii="Times New Roman" w:hAnsi="Times New Roman"/>
          <w:sz w:val="28"/>
          <w:szCs w:val="28"/>
        </w:rPr>
        <w:t xml:space="preserve">граждане по-прежнему считают </w:t>
      </w:r>
      <w:r w:rsidR="004413A4">
        <w:rPr>
          <w:rFonts w:ascii="Times New Roman" w:hAnsi="Times New Roman"/>
          <w:sz w:val="28"/>
          <w:szCs w:val="28"/>
        </w:rPr>
        <w:t>«</w:t>
      </w:r>
      <w:r w:rsidR="00E773E3">
        <w:rPr>
          <w:rFonts w:ascii="Times New Roman" w:hAnsi="Times New Roman"/>
          <w:sz w:val="28"/>
          <w:szCs w:val="28"/>
        </w:rPr>
        <w:t>здравоохранение</w:t>
      </w:r>
      <w:r w:rsidR="004413A4">
        <w:rPr>
          <w:rFonts w:ascii="Times New Roman" w:hAnsi="Times New Roman"/>
          <w:sz w:val="28"/>
          <w:szCs w:val="28"/>
        </w:rPr>
        <w:t>»</w:t>
      </w:r>
      <w:r w:rsidR="00E773E3">
        <w:rPr>
          <w:rFonts w:ascii="Times New Roman" w:hAnsi="Times New Roman"/>
          <w:sz w:val="28"/>
          <w:szCs w:val="28"/>
        </w:rPr>
        <w:t xml:space="preserve">. </w:t>
      </w:r>
    </w:p>
    <w:p w:rsidR="00971FF4" w:rsidRPr="00971FF4" w:rsidRDefault="00971FF4" w:rsidP="00971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FF4">
        <w:rPr>
          <w:rFonts w:ascii="Times New Roman" w:hAnsi="Times New Roman"/>
          <w:sz w:val="28"/>
          <w:szCs w:val="28"/>
        </w:rPr>
        <w:t>Результаты данного социологического исследования показали, что с целью уменьшения коррупционных рисков необходимо продолжать реализацию следующих мероприятий:</w:t>
      </w:r>
    </w:p>
    <w:p w:rsidR="00971FF4" w:rsidRPr="00971FF4" w:rsidRDefault="004413A4" w:rsidP="00971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71FF4" w:rsidRPr="00971FF4">
        <w:rPr>
          <w:rFonts w:ascii="Times New Roman" w:hAnsi="Times New Roman"/>
          <w:sz w:val="28"/>
          <w:szCs w:val="28"/>
        </w:rPr>
        <w:t>повышать уровень правовой культуры;</w:t>
      </w:r>
    </w:p>
    <w:p w:rsidR="00971FF4" w:rsidRPr="00971FF4" w:rsidRDefault="004413A4" w:rsidP="00971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="00971FF4" w:rsidRPr="00971FF4">
        <w:rPr>
          <w:rFonts w:ascii="Times New Roman" w:hAnsi="Times New Roman"/>
          <w:sz w:val="28"/>
          <w:szCs w:val="28"/>
        </w:rPr>
        <w:t>формировать среди муниципальных служащих отрицательное отношение к коррупционным действиям;</w:t>
      </w:r>
    </w:p>
    <w:p w:rsidR="00971FF4" w:rsidRPr="00971FF4" w:rsidRDefault="004413A4" w:rsidP="00971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71FF4" w:rsidRPr="00971FF4">
        <w:rPr>
          <w:rFonts w:ascii="Times New Roman" w:hAnsi="Times New Roman"/>
          <w:sz w:val="28"/>
          <w:szCs w:val="28"/>
        </w:rPr>
        <w:t>формировать представление о мерах юридической ответственности, которая может применяться в случаях коррупционных правонарушениях;</w:t>
      </w:r>
    </w:p>
    <w:p w:rsidR="00971FF4" w:rsidRPr="00971FF4" w:rsidRDefault="004413A4" w:rsidP="00971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71FF4" w:rsidRPr="00971FF4">
        <w:rPr>
          <w:rFonts w:ascii="Times New Roman" w:hAnsi="Times New Roman"/>
          <w:sz w:val="28"/>
          <w:szCs w:val="28"/>
        </w:rPr>
        <w:t>обеспечивать постоянное информирование муниципальных служащих о ходе реализации антикоррупционной политики.</w:t>
      </w:r>
    </w:p>
    <w:p w:rsidR="00971FF4" w:rsidRDefault="004413A4" w:rsidP="00971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71FF4" w:rsidRPr="00971FF4">
        <w:rPr>
          <w:rFonts w:ascii="Times New Roman" w:hAnsi="Times New Roman"/>
          <w:sz w:val="28"/>
          <w:szCs w:val="28"/>
        </w:rPr>
        <w:t xml:space="preserve">руководителям учреждений, указанных гражданами, </w:t>
      </w:r>
      <w:proofErr w:type="gramStart"/>
      <w:r w:rsidR="00971FF4" w:rsidRPr="00971FF4">
        <w:rPr>
          <w:rFonts w:ascii="Times New Roman" w:hAnsi="Times New Roman"/>
          <w:sz w:val="28"/>
          <w:szCs w:val="28"/>
        </w:rPr>
        <w:t>уделить особое внимание на результаты</w:t>
      </w:r>
      <w:proofErr w:type="gramEnd"/>
      <w:r w:rsidR="00971FF4" w:rsidRPr="00971FF4">
        <w:rPr>
          <w:rFonts w:ascii="Times New Roman" w:hAnsi="Times New Roman"/>
          <w:sz w:val="28"/>
          <w:szCs w:val="28"/>
        </w:rPr>
        <w:t xml:space="preserve"> проведенного анкетирования и провести разъяснительную работу в коллективе в сфере анти</w:t>
      </w:r>
      <w:r>
        <w:rPr>
          <w:rFonts w:ascii="Times New Roman" w:hAnsi="Times New Roman"/>
          <w:sz w:val="28"/>
          <w:szCs w:val="28"/>
        </w:rPr>
        <w:t>коррупционного законодательства.</w:t>
      </w:r>
    </w:p>
    <w:p w:rsidR="00782370" w:rsidRPr="004E531B" w:rsidRDefault="00782370" w:rsidP="007823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82370" w:rsidRPr="004E531B" w:rsidRDefault="00782370" w:rsidP="00782370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782370" w:rsidRPr="004E531B" w:rsidRDefault="00782370" w:rsidP="00782370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782370" w:rsidRPr="004E531B" w:rsidRDefault="00782370" w:rsidP="00782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370" w:rsidRDefault="00782370" w:rsidP="00782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82370" w:rsidSect="00317E7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5E29"/>
    <w:multiLevelType w:val="hybridMultilevel"/>
    <w:tmpl w:val="45927BB4"/>
    <w:lvl w:ilvl="0" w:tplc="028CF2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5070E0"/>
    <w:multiLevelType w:val="hybridMultilevel"/>
    <w:tmpl w:val="0E8EDEF4"/>
    <w:lvl w:ilvl="0" w:tplc="E15E56B0">
      <w:start w:val="1"/>
      <w:numFmt w:val="decimal"/>
      <w:lvlText w:val="%1)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52"/>
    <w:rsid w:val="00003360"/>
    <w:rsid w:val="00072244"/>
    <w:rsid w:val="000E061F"/>
    <w:rsid w:val="000F149F"/>
    <w:rsid w:val="000F6904"/>
    <w:rsid w:val="001003BB"/>
    <w:rsid w:val="00132979"/>
    <w:rsid w:val="0016334D"/>
    <w:rsid w:val="001745E8"/>
    <w:rsid w:val="00193AA8"/>
    <w:rsid w:val="001E0963"/>
    <w:rsid w:val="002224C8"/>
    <w:rsid w:val="00225DBE"/>
    <w:rsid w:val="0024270C"/>
    <w:rsid w:val="00260026"/>
    <w:rsid w:val="00271A3B"/>
    <w:rsid w:val="00292B7A"/>
    <w:rsid w:val="002A5DBB"/>
    <w:rsid w:val="002B4672"/>
    <w:rsid w:val="00313CFF"/>
    <w:rsid w:val="00317E7E"/>
    <w:rsid w:val="00357524"/>
    <w:rsid w:val="003733AC"/>
    <w:rsid w:val="003C7532"/>
    <w:rsid w:val="00420029"/>
    <w:rsid w:val="004413A4"/>
    <w:rsid w:val="00453204"/>
    <w:rsid w:val="004D18A8"/>
    <w:rsid w:val="004F2C1D"/>
    <w:rsid w:val="00561323"/>
    <w:rsid w:val="005E3F72"/>
    <w:rsid w:val="00624C68"/>
    <w:rsid w:val="00636FF3"/>
    <w:rsid w:val="0064617B"/>
    <w:rsid w:val="00646C69"/>
    <w:rsid w:val="00660A96"/>
    <w:rsid w:val="006A4552"/>
    <w:rsid w:val="00712D09"/>
    <w:rsid w:val="00761D86"/>
    <w:rsid w:val="00782370"/>
    <w:rsid w:val="008104FF"/>
    <w:rsid w:val="0083717A"/>
    <w:rsid w:val="00894E5D"/>
    <w:rsid w:val="008C1943"/>
    <w:rsid w:val="008C1D10"/>
    <w:rsid w:val="008D57DB"/>
    <w:rsid w:val="00905751"/>
    <w:rsid w:val="009247D1"/>
    <w:rsid w:val="009316E4"/>
    <w:rsid w:val="0093504A"/>
    <w:rsid w:val="00947A99"/>
    <w:rsid w:val="00962F71"/>
    <w:rsid w:val="00963954"/>
    <w:rsid w:val="00971FF4"/>
    <w:rsid w:val="00993846"/>
    <w:rsid w:val="009F3252"/>
    <w:rsid w:val="00A90B5E"/>
    <w:rsid w:val="00AA4434"/>
    <w:rsid w:val="00AB7A2C"/>
    <w:rsid w:val="00AC1175"/>
    <w:rsid w:val="00AD2D46"/>
    <w:rsid w:val="00AF1EB1"/>
    <w:rsid w:val="00C462E3"/>
    <w:rsid w:val="00C767D7"/>
    <w:rsid w:val="00CA0550"/>
    <w:rsid w:val="00CC3320"/>
    <w:rsid w:val="00CD2206"/>
    <w:rsid w:val="00CE4582"/>
    <w:rsid w:val="00D0524A"/>
    <w:rsid w:val="00D57781"/>
    <w:rsid w:val="00D674B1"/>
    <w:rsid w:val="00D76852"/>
    <w:rsid w:val="00D8145E"/>
    <w:rsid w:val="00D91FBB"/>
    <w:rsid w:val="00E41E3D"/>
    <w:rsid w:val="00E75878"/>
    <w:rsid w:val="00E773E3"/>
    <w:rsid w:val="00ED1A77"/>
    <w:rsid w:val="00EE53E1"/>
    <w:rsid w:val="00F4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37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37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1\Desktop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6;&#1083;&#1100;&#1079;&#1086;&#1074;&#1072;&#1090;&#1077;&#1083;&#1100;1\Desktop\&#1076;&#1080;&#1072;&#1075;&#1088;&#1072;&#1084;&#1084;&#1099;.xlsx" TargetMode="External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Возрастной критерий опрошенных</a:t>
            </a:r>
          </a:p>
        </c:rich>
      </c:tx>
      <c:layout>
        <c:manualLayout>
          <c:xMode val="edge"/>
          <c:yMode val="edge"/>
          <c:x val="0.19674886033982594"/>
          <c:y val="2.185792349726776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explosion val="21"/>
          </c:dPt>
          <c:dPt>
            <c:idx val="1"/>
            <c:bubble3D val="0"/>
            <c:explosion val="42"/>
          </c:dPt>
          <c:dPt>
            <c:idx val="2"/>
            <c:bubble3D val="0"/>
            <c:explosion val="15"/>
          </c:dPt>
          <c:dLbls>
            <c:dLbl>
              <c:idx val="0"/>
              <c:layout>
                <c:manualLayout>
                  <c:x val="-4.8787599663249644E-2"/>
                  <c:y val="-3.66143166530413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18-25 лет
16,3%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4288555440003961"/>
                  <c:y val="-6.96404342899760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25-60 лет
67,0%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4751844698657949E-2"/>
                  <c:y val="2.75427047028957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свыше 60 лет
16,7%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</c:dLbl>
            <c:showLegendKey val="1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Лист1!$A$1:$A$3</c:f>
              <c:strCache>
                <c:ptCount val="3"/>
                <c:pt idx="0">
                  <c:v>18-25 лет</c:v>
                </c:pt>
                <c:pt idx="1">
                  <c:v>25-60 лет</c:v>
                </c:pt>
                <c:pt idx="2">
                  <c:v>свыше 60 лет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20</c:v>
                </c:pt>
                <c:pt idx="1">
                  <c:v>69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293711414688338"/>
          <c:y val="4.5993277905536881E-2"/>
          <c:w val="0.47300023270811703"/>
          <c:h val="0.8842572396852695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Лист1!$A$4:$A$13</c:f>
              <c:strCache>
                <c:ptCount val="10"/>
                <c:pt idx="0">
                  <c:v>Военнослужащие</c:v>
                </c:pt>
                <c:pt idx="1">
                  <c:v>предприниматели</c:v>
                </c:pt>
                <c:pt idx="2">
                  <c:v>Работники торговли, общественного питания</c:v>
                </c:pt>
                <c:pt idx="3">
                  <c:v>Социально-гуманитарная интеллигенция </c:v>
                </c:pt>
                <c:pt idx="4">
                  <c:v>безработные</c:v>
                </c:pt>
                <c:pt idx="5">
                  <c:v>Работники бытового обслуживания, ЖКХ</c:v>
                </c:pt>
                <c:pt idx="6">
                  <c:v>домохозяйки</c:v>
                </c:pt>
                <c:pt idx="7">
                  <c:v>работники органов власти и управления</c:v>
                </c:pt>
                <c:pt idx="8">
                  <c:v>рабочие</c:v>
                </c:pt>
                <c:pt idx="9">
                  <c:v>пенсионеры</c:v>
                </c:pt>
              </c:strCache>
            </c:strRef>
          </c:cat>
          <c:val>
            <c:numRef>
              <c:f>Лист1!$B$4:$B$13</c:f>
              <c:numCache>
                <c:formatCode>0.00%</c:formatCode>
                <c:ptCount val="10"/>
                <c:pt idx="0">
                  <c:v>8.9999999999999993E-3</c:v>
                </c:pt>
                <c:pt idx="1">
                  <c:v>5.8799999999999998E-2</c:v>
                </c:pt>
                <c:pt idx="2">
                  <c:v>6.3299999999999995E-2</c:v>
                </c:pt>
                <c:pt idx="3">
                  <c:v>6.7900000000000002E-2</c:v>
                </c:pt>
                <c:pt idx="4">
                  <c:v>8.5999999999999993E-2</c:v>
                </c:pt>
                <c:pt idx="5" formatCode="0.0%">
                  <c:v>0.113</c:v>
                </c:pt>
                <c:pt idx="6">
                  <c:v>0.1176</c:v>
                </c:pt>
                <c:pt idx="7">
                  <c:v>0.14599999999999999</c:v>
                </c:pt>
                <c:pt idx="8">
                  <c:v>0.1628</c:v>
                </c:pt>
                <c:pt idx="9">
                  <c:v>0.17649999999999999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2872192"/>
        <c:axId val="62894464"/>
      </c:barChart>
      <c:catAx>
        <c:axId val="6287219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62894464"/>
        <c:crosses val="autoZero"/>
        <c:auto val="1"/>
        <c:lblAlgn val="ctr"/>
        <c:lblOffset val="100"/>
        <c:noMultiLvlLbl val="0"/>
      </c:catAx>
      <c:valAx>
        <c:axId val="62894464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628721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820" baseline="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Сталкивались ли вы с необходимостью дачи взятки чиновнику</c:v>
                </c:pt>
              </c:strCache>
            </c:strRef>
          </c:tx>
          <c:explosion val="21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Хотя бы раз давали взятку в ходе правоотношений, не связанных с осуществлением коммерческой деятельности</c:v>
                </c:pt>
                <c:pt idx="1">
                  <c:v>Хотя бы раз давали взятку в ходе правоотношений, связанных с осуществлением коммерческой деятельности</c:v>
                </c:pt>
                <c:pt idx="2">
                  <c:v>Ни разу не давали взятку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0.23530000000000001</c:v>
                </c:pt>
                <c:pt idx="1">
                  <c:v>0</c:v>
                </c:pt>
                <c:pt idx="2">
                  <c:v>0.76470000000000005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Какой характер (размер) взятки (взяток)?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27777777777778"/>
          <c:y val="0.2617548848060659"/>
          <c:w val="0.81388888888888888"/>
          <c:h val="0.64767096821230674"/>
        </c:manualLayout>
      </c:layout>
      <c:pie3DChart>
        <c:varyColors val="1"/>
        <c:ser>
          <c:idx val="0"/>
          <c:order val="0"/>
          <c:dPt>
            <c:idx val="1"/>
            <c:bubble3D val="0"/>
            <c:explosion val="22"/>
          </c:dPt>
          <c:dLbls>
            <c:dLbl>
              <c:idx val="0"/>
              <c:layout>
                <c:manualLayout>
                  <c:x val="5.0851785181831234E-2"/>
                  <c:y val="-2.1562517451276037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"Деньги(Сумма)"
83,0%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0746894015527161"/>
                  <c:y val="3.5935109175182889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"Иное (Предметы, имущество)"
17,0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Лист3!$A$2:$A$3</c:f>
              <c:strCache>
                <c:ptCount val="2"/>
                <c:pt idx="0">
                  <c:v>"Деньги(Сумма)"</c:v>
                </c:pt>
                <c:pt idx="1">
                  <c:v>"Иное(Предметы, имущество)"</c:v>
                </c:pt>
              </c:strCache>
            </c:strRef>
          </c:cat>
          <c:val>
            <c:numRef>
              <c:f>Лист3!$B$2:$B$3</c:f>
              <c:numCache>
                <c:formatCode>General</c:formatCode>
                <c:ptCount val="2"/>
                <c:pt idx="0">
                  <c:v>78</c:v>
                </c:pt>
                <c:pt idx="1">
                  <c:v>22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Архитектура и градостроительство</c:v>
                </c:pt>
                <c:pt idx="1">
                  <c:v>Имущественные, земельные отношения и приватизация муниципального имущества</c:v>
                </c:pt>
                <c:pt idx="2">
                  <c:v>Образование и наука</c:v>
                </c:pt>
                <c:pt idx="3">
                  <c:v>Здравоохранение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4.2000000000000003E-2</c:v>
                </c:pt>
                <c:pt idx="1">
                  <c:v>0.111</c:v>
                </c:pt>
                <c:pt idx="2">
                  <c:v>0.19400000000000001</c:v>
                </c:pt>
                <c:pt idx="3">
                  <c:v>0.65300000000000002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63269504"/>
        <c:axId val="63283584"/>
        <c:axId val="0"/>
      </c:bar3DChart>
      <c:catAx>
        <c:axId val="6326950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+mn-lt"/>
                <a:cs typeface="Times New Roman" pitchFamily="18" charset="0"/>
              </a:defRPr>
            </a:pPr>
            <a:endParaRPr lang="ru-RU"/>
          </a:p>
        </c:txPr>
        <c:crossAx val="63283584"/>
        <c:crosses val="autoZero"/>
        <c:auto val="1"/>
        <c:lblAlgn val="ctr"/>
        <c:lblOffset val="100"/>
        <c:noMultiLvlLbl val="0"/>
      </c:catAx>
      <c:valAx>
        <c:axId val="63283584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632695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С коррупцией практически в Мостовском районе не борются</c:v>
                </c:pt>
                <c:pt idx="1">
                  <c:v>Проводимые мероприятия на уровень коррупции никак не влияют</c:v>
                </c:pt>
                <c:pt idx="2">
                  <c:v>Проводимые мероприятия неэффективны </c:v>
                </c:pt>
                <c:pt idx="3">
                  <c:v>Проводимые мероприятия малоэффективны </c:v>
                </c:pt>
                <c:pt idx="4">
                  <c:v>Мероприятия проводятся формально</c:v>
                </c:pt>
                <c:pt idx="5">
                  <c:v>Мероприятия действенны, но на уровень коррупции влияют недостаточно</c:v>
                </c:pt>
                <c:pt idx="6">
                  <c:v>Мероприятия проводятся, но их эффективность недостаточна</c:v>
                </c:pt>
                <c:pt idx="7">
                  <c:v>коррупция практически искоренена, имеют место отдельные факты</c:v>
                </c:pt>
                <c:pt idx="8">
                  <c:v>мероприятия на должном уровне, коррупция будет искоренена</c:v>
                </c:pt>
                <c:pt idx="9">
                  <c:v>Мероприятия действенны, уровень коррупции снижается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2.9000000000000001E-2</c:v>
                </c:pt>
                <c:pt idx="1">
                  <c:v>4.8000000000000001E-2</c:v>
                </c:pt>
                <c:pt idx="2">
                  <c:v>6.8000000000000005E-2</c:v>
                </c:pt>
                <c:pt idx="3">
                  <c:v>7.6999999999999999E-2</c:v>
                </c:pt>
                <c:pt idx="4">
                  <c:v>8.6999999999999994E-2</c:v>
                </c:pt>
                <c:pt idx="5">
                  <c:v>9.1999999999999998E-2</c:v>
                </c:pt>
                <c:pt idx="6">
                  <c:v>0.106</c:v>
                </c:pt>
                <c:pt idx="7">
                  <c:v>0.106</c:v>
                </c:pt>
                <c:pt idx="8">
                  <c:v>0.14499999999999999</c:v>
                </c:pt>
                <c:pt idx="9">
                  <c:v>0.24199999999999999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0299904"/>
        <c:axId val="100301440"/>
        <c:axId val="0"/>
      </c:bar3DChart>
      <c:catAx>
        <c:axId val="10029990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030144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00301440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1002999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Лист1!$A$4:$A$13</c:f>
              <c:strCache>
                <c:ptCount val="10"/>
                <c:pt idx="0">
                  <c:v>1 балл </c:v>
                </c:pt>
                <c:pt idx="1">
                  <c:v>2 балла</c:v>
                </c:pt>
                <c:pt idx="2">
                  <c:v>3 балла </c:v>
                </c:pt>
                <c:pt idx="3">
                  <c:v>4 балла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</c:strCache>
            </c:strRef>
          </c:cat>
          <c:val>
            <c:numRef>
              <c:f>Лист1!$B$4:$B$13</c:f>
              <c:numCache>
                <c:formatCode>0.00%</c:formatCode>
                <c:ptCount val="10"/>
                <c:pt idx="0">
                  <c:v>8.9999999999999993E-3</c:v>
                </c:pt>
                <c:pt idx="1">
                  <c:v>1.4E-2</c:v>
                </c:pt>
                <c:pt idx="2">
                  <c:v>5.6000000000000001E-2</c:v>
                </c:pt>
                <c:pt idx="3">
                  <c:v>3.7999999999999999E-2</c:v>
                </c:pt>
                <c:pt idx="4">
                  <c:v>0.13600000000000001</c:v>
                </c:pt>
                <c:pt idx="5" formatCode="0%">
                  <c:v>7.0000000000000007E-2</c:v>
                </c:pt>
                <c:pt idx="6">
                  <c:v>0.14099999999999999</c:v>
                </c:pt>
                <c:pt idx="7">
                  <c:v>0.17799999999999999</c:v>
                </c:pt>
                <c:pt idx="8">
                  <c:v>0.127</c:v>
                </c:pt>
                <c:pt idx="9">
                  <c:v>0.23100000000000001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0334592"/>
        <c:axId val="63308544"/>
      </c:barChart>
      <c:catAx>
        <c:axId val="100334592"/>
        <c:scaling>
          <c:orientation val="minMax"/>
        </c:scaling>
        <c:delete val="0"/>
        <c:axPos val="l"/>
        <c:majorTickMark val="none"/>
        <c:minorTickMark val="none"/>
        <c:tickLblPos val="nextTo"/>
        <c:crossAx val="63308544"/>
        <c:crosses val="autoZero"/>
        <c:auto val="1"/>
        <c:lblAlgn val="ctr"/>
        <c:lblOffset val="100"/>
        <c:noMultiLvlLbl val="0"/>
      </c:catAx>
      <c:valAx>
        <c:axId val="63308544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1003345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263A-EECF-44FB-B376-11BB0568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18195</TotalTime>
  <Pages>7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Экономика</cp:lastModifiedBy>
  <cp:revision>30</cp:revision>
  <cp:lastPrinted>2019-06-21T06:05:00Z</cp:lastPrinted>
  <dcterms:created xsi:type="dcterms:W3CDTF">2019-06-17T13:51:00Z</dcterms:created>
  <dcterms:modified xsi:type="dcterms:W3CDTF">2020-07-07T08:50:00Z</dcterms:modified>
</cp:coreProperties>
</file>