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65AD" w14:textId="77777777" w:rsidR="00AF576E" w:rsidRDefault="00AF576E" w:rsidP="00AF5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6E">
        <w:rPr>
          <w:rFonts w:ascii="Times New Roman" w:hAnsi="Times New Roman" w:cs="Times New Roman"/>
          <w:sz w:val="28"/>
          <w:szCs w:val="28"/>
        </w:rPr>
        <w:t>Сведения об информационных ресурсах Банка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203"/>
        <w:gridCol w:w="4470"/>
        <w:gridCol w:w="2118"/>
      </w:tblGrid>
      <w:tr w:rsidR="00AF576E" w14:paraId="47DFCE6F" w14:textId="77777777" w:rsidTr="00AF576E">
        <w:tc>
          <w:tcPr>
            <w:tcW w:w="554" w:type="dxa"/>
          </w:tcPr>
          <w:p w14:paraId="4EAE4077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</w:tcPr>
          <w:p w14:paraId="0DEBEBED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контента</w:t>
            </w:r>
          </w:p>
        </w:tc>
        <w:tc>
          <w:tcPr>
            <w:tcW w:w="4470" w:type="dxa"/>
            <w:vAlign w:val="center"/>
          </w:tcPr>
          <w:p w14:paraId="2EC69CA5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материал</w:t>
            </w:r>
          </w:p>
        </w:tc>
        <w:tc>
          <w:tcPr>
            <w:tcW w:w="2118" w:type="dxa"/>
            <w:vAlign w:val="center"/>
          </w:tcPr>
          <w:p w14:paraId="14742C9A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QR - код</w:t>
            </w:r>
          </w:p>
        </w:tc>
      </w:tr>
      <w:tr w:rsidR="00AF576E" w14:paraId="437B347F" w14:textId="77777777" w:rsidTr="00BF20B9">
        <w:tc>
          <w:tcPr>
            <w:tcW w:w="554" w:type="dxa"/>
          </w:tcPr>
          <w:p w14:paraId="6FFF64E5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14:paraId="33CE8699" w14:textId="77777777" w:rsidR="00AF576E" w:rsidRPr="00AF576E" w:rsidRDefault="00AF576E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финансовой системы в условиях санкционных ограничений (сайт Банка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0" w:type="dxa"/>
            <w:vAlign w:val="center"/>
          </w:tcPr>
          <w:p w14:paraId="150E7A85" w14:textId="77777777" w:rsidR="00AF576E" w:rsidRPr="00AF576E" w:rsidRDefault="008649CC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2118" w:type="dxa"/>
          </w:tcPr>
          <w:p w14:paraId="677EF91C" w14:textId="77777777" w:rsidR="00AF576E" w:rsidRDefault="00AF576E" w:rsidP="00AF576E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  <w:p w14:paraId="0D279B3D" w14:textId="77777777"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4255ED0B" wp14:editId="7573A379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14:paraId="683F0286" w14:textId="77777777" w:rsidTr="00BF20B9">
        <w:tc>
          <w:tcPr>
            <w:tcW w:w="554" w:type="dxa"/>
          </w:tcPr>
          <w:p w14:paraId="6899D4F6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center"/>
          </w:tcPr>
          <w:p w14:paraId="708BBFA0" w14:textId="77777777"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защиты финансового рынка (сайт Банка России)</w:t>
            </w:r>
          </w:p>
          <w:p w14:paraId="3C434A4C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86121C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71A778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3284A1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16ECC2" w14:textId="77777777"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580E8" w14:textId="77777777" w:rsidR="00AF576E" w:rsidRPr="00AF576E" w:rsidRDefault="008649CC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2118" w:type="dxa"/>
          </w:tcPr>
          <w:p w14:paraId="60AF011F" w14:textId="77777777"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EEFC" w14:textId="77777777"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7053490C" wp14:editId="4626475F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14:paraId="50FDE8D6" w14:textId="77777777" w:rsidTr="00BF20B9">
        <w:tc>
          <w:tcPr>
            <w:tcW w:w="554" w:type="dxa"/>
          </w:tcPr>
          <w:p w14:paraId="5450CBBC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vAlign w:val="center"/>
          </w:tcPr>
          <w:p w14:paraId="3AA4CB35" w14:textId="77777777"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Интернет-приемная (сайт Банка России)</w:t>
            </w:r>
          </w:p>
          <w:p w14:paraId="5F1476E9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22AD80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66CDB5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EE7A29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D155D3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D6852E" w14:textId="77777777"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EBFDD32" w14:textId="77777777" w:rsidR="00AF576E" w:rsidRPr="00AF576E" w:rsidRDefault="008649CC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2118" w:type="dxa"/>
          </w:tcPr>
          <w:p w14:paraId="5195BCCD" w14:textId="77777777"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8E534" w14:textId="77777777"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458CE4A6" wp14:editId="492C85AD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14:paraId="1ACC5A72" w14:textId="77777777" w:rsidTr="00BF20B9">
        <w:tc>
          <w:tcPr>
            <w:tcW w:w="554" w:type="dxa"/>
          </w:tcPr>
          <w:p w14:paraId="37DA37C7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vAlign w:val="center"/>
          </w:tcPr>
          <w:p w14:paraId="499AA58F" w14:textId="77777777"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России (Официальный </w:t>
            </w:r>
            <w:proofErr w:type="spellStart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-канал)</w:t>
            </w:r>
          </w:p>
          <w:p w14:paraId="4CCE37BD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3D30DE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887B02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E3C4B6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FE2A72" w14:textId="77777777"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7AF3752" w14:textId="77777777" w:rsidR="00AF576E" w:rsidRPr="00AF576E" w:rsidRDefault="008649CC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2118" w:type="dxa"/>
          </w:tcPr>
          <w:p w14:paraId="77EA31CE" w14:textId="77777777"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B70D" w14:textId="77777777"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4C1121BA" wp14:editId="4847BB48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14:paraId="0AAB3680" w14:textId="77777777" w:rsidTr="00BF20B9">
        <w:tc>
          <w:tcPr>
            <w:tcW w:w="554" w:type="dxa"/>
          </w:tcPr>
          <w:p w14:paraId="2CB69078" w14:textId="77777777"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vAlign w:val="center"/>
          </w:tcPr>
          <w:p w14:paraId="72D12940" w14:textId="77777777"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Южного ГУ Банка России на карточки для социальных сетей (стабилизационные меры)</w:t>
            </w:r>
          </w:p>
          <w:p w14:paraId="5D287E66" w14:textId="77777777"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85FC86" w14:textId="77777777"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03588FB" w14:textId="77777777" w:rsidR="00AF576E" w:rsidRPr="00AF576E" w:rsidRDefault="008649CC" w:rsidP="0046486B">
            <w:pPr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2" w:tgtFrame="_blank" w:history="1">
              <w:r w:rsidR="00AF576E" w:rsidRPr="00AF5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14:paraId="10D4D908" w14:textId="77777777" w:rsidR="00AF576E" w:rsidRPr="00AF576E" w:rsidRDefault="00AF576E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14:paraId="5096C532" w14:textId="77777777"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7FF55" w14:textId="77777777"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02E8836A" wp14:editId="2D062D36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67F13" w14:textId="77777777" w:rsidR="00AF576E" w:rsidRPr="00AF576E" w:rsidRDefault="00AF576E" w:rsidP="00BF20B9">
      <w:pPr>
        <w:rPr>
          <w:rFonts w:ascii="Times New Roman" w:hAnsi="Times New Roman" w:cs="Times New Roman"/>
          <w:sz w:val="28"/>
          <w:szCs w:val="28"/>
        </w:rPr>
      </w:pPr>
    </w:p>
    <w:sectPr w:rsidR="00AF576E" w:rsidRPr="00AF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6E"/>
    <w:rsid w:val="00201F7C"/>
    <w:rsid w:val="0046486B"/>
    <w:rsid w:val="00477B85"/>
    <w:rsid w:val="008649CC"/>
    <w:rsid w:val="00AF576E"/>
    <w:rsid w:val="00BF20B9"/>
    <w:rsid w:val="00D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3F69"/>
  <w15:chartTrackingRefBased/>
  <w15:docId w15:val="{F797E13F-9F7D-497F-889F-D1B9D0D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isk.yandex.ru/d/692OpJxR9WdF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support_measure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centralbank_russia" TargetMode="External"/><Relationship Id="rId4" Type="http://schemas.openxmlformats.org/officeDocument/2006/relationships/hyperlink" Target="https://cbr.ru/faq/w_fin_secto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Наталья Олеговна</dc:creator>
  <cp:keywords/>
  <dc:description/>
  <cp:lastModifiedBy>Admin</cp:lastModifiedBy>
  <cp:revision>5</cp:revision>
  <dcterms:created xsi:type="dcterms:W3CDTF">2022-03-24T12:58:00Z</dcterms:created>
  <dcterms:modified xsi:type="dcterms:W3CDTF">2022-03-30T08:26:00Z</dcterms:modified>
</cp:coreProperties>
</file>