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00" w:rsidRPr="00F24300" w:rsidRDefault="00F24300" w:rsidP="00F243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по отдельным вопросам трудовых отношений с гражданами, призванными на военную службу по мобилизации</w:t>
      </w:r>
    </w:p>
    <w:p w:rsidR="00F24300" w:rsidRPr="00F24300" w:rsidRDefault="00F24300" w:rsidP="00CF5B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4300" w:rsidRPr="00F24300" w:rsidRDefault="00F24300" w:rsidP="00F2430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24300">
        <w:rPr>
          <w:rFonts w:ascii="Times New Roman" w:hAnsi="Times New Roman" w:cs="Times New Roman"/>
          <w:bCs/>
          <w:sz w:val="28"/>
          <w:szCs w:val="28"/>
          <w:u w:val="single"/>
        </w:rPr>
        <w:t xml:space="preserve">Что такое </w:t>
      </w:r>
      <w:proofErr w:type="gramStart"/>
      <w:r w:rsidRPr="00F24300">
        <w:rPr>
          <w:rFonts w:ascii="Times New Roman" w:hAnsi="Times New Roman" w:cs="Times New Roman"/>
          <w:bCs/>
          <w:sz w:val="28"/>
          <w:szCs w:val="28"/>
          <w:u w:val="single"/>
        </w:rPr>
        <w:t>мобилизация</w:t>
      </w:r>
      <w:proofErr w:type="gramEnd"/>
      <w:r w:rsidRPr="00F2430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и </w:t>
      </w:r>
      <w:proofErr w:type="gramStart"/>
      <w:r w:rsidRPr="00F24300">
        <w:rPr>
          <w:rFonts w:ascii="Times New Roman" w:hAnsi="Times New Roman" w:cs="Times New Roman"/>
          <w:bCs/>
          <w:sz w:val="28"/>
          <w:szCs w:val="28"/>
          <w:u w:val="single"/>
        </w:rPr>
        <w:t>какими</w:t>
      </w:r>
      <w:proofErr w:type="gramEnd"/>
      <w:r w:rsidRPr="00F2430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нормативными документами </w:t>
      </w:r>
      <w:r w:rsidRPr="00F2430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она регулируется</w:t>
      </w:r>
    </w:p>
    <w:p w:rsidR="00B41F9C" w:rsidRDefault="00F24300" w:rsidP="00F243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1537">
        <w:rPr>
          <w:rFonts w:ascii="Times New Roman" w:hAnsi="Times New Roman" w:cs="Times New Roman"/>
          <w:sz w:val="28"/>
          <w:szCs w:val="28"/>
        </w:rPr>
        <w:t>Мобилизация - комплекс мероприятий по переводу, в частности, экономики, органов власти, организаций на работу в условиях военного времени. Она может быть общей или частичной</w:t>
      </w:r>
      <w:r w:rsidR="00B41F9C">
        <w:rPr>
          <w:rFonts w:ascii="Times New Roman" w:hAnsi="Times New Roman" w:cs="Times New Roman"/>
          <w:sz w:val="28"/>
          <w:szCs w:val="28"/>
        </w:rPr>
        <w:t>.</w:t>
      </w:r>
      <w:r w:rsidRPr="006615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537">
        <w:rPr>
          <w:rFonts w:ascii="Times New Roman" w:hAnsi="Times New Roman" w:cs="Times New Roman"/>
          <w:sz w:val="28"/>
          <w:szCs w:val="28"/>
        </w:rPr>
        <w:t>Комплекс мероприятий, которые проводятся при объявлении мобилизации, определяется указами Президента РФ, иными нормативными правовыми актами (</w:t>
      </w:r>
      <w:hyperlink r:id="rId6" w:history="1">
        <w:r w:rsidRPr="00B41F9C">
          <w:rPr>
            <w:rFonts w:ascii="Times New Roman" w:hAnsi="Times New Roman" w:cs="Times New Roman"/>
            <w:sz w:val="28"/>
            <w:szCs w:val="28"/>
          </w:rPr>
          <w:t>п.</w:t>
        </w:r>
        <w:r w:rsidRPr="0066153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F24300">
          <w:rPr>
            <w:rFonts w:ascii="Times New Roman" w:hAnsi="Times New Roman" w:cs="Times New Roman"/>
            <w:sz w:val="28"/>
            <w:szCs w:val="28"/>
          </w:rPr>
          <w:t>2 ст. 1</w:t>
        </w:r>
      </w:hyperlink>
      <w:r w:rsidRPr="00661537">
        <w:rPr>
          <w:rFonts w:ascii="Times New Roman" w:hAnsi="Times New Roman" w:cs="Times New Roman"/>
          <w:sz w:val="28"/>
          <w:szCs w:val="28"/>
        </w:rPr>
        <w:t xml:space="preserve"> </w:t>
      </w:r>
      <w:r w:rsidR="00B41F9C" w:rsidRPr="00B41F9C">
        <w:rPr>
          <w:rFonts w:ascii="Times New Roman" w:hAnsi="Times New Roman" w:cs="Times New Roman"/>
          <w:sz w:val="28"/>
          <w:szCs w:val="28"/>
        </w:rPr>
        <w:t>Федеральн</w:t>
      </w:r>
      <w:r w:rsidR="00B41F9C">
        <w:rPr>
          <w:rFonts w:ascii="Times New Roman" w:hAnsi="Times New Roman" w:cs="Times New Roman"/>
          <w:sz w:val="28"/>
          <w:szCs w:val="28"/>
        </w:rPr>
        <w:t>ого</w:t>
      </w:r>
      <w:r w:rsidR="00B41F9C" w:rsidRPr="00B41F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41F9C">
        <w:rPr>
          <w:rFonts w:ascii="Times New Roman" w:hAnsi="Times New Roman" w:cs="Times New Roman"/>
          <w:sz w:val="28"/>
          <w:szCs w:val="28"/>
        </w:rPr>
        <w:t>а</w:t>
      </w:r>
      <w:r w:rsidR="00B41F9C" w:rsidRPr="00B41F9C">
        <w:rPr>
          <w:rFonts w:ascii="Times New Roman" w:hAnsi="Times New Roman" w:cs="Times New Roman"/>
          <w:sz w:val="28"/>
          <w:szCs w:val="28"/>
        </w:rPr>
        <w:t xml:space="preserve"> от 26.02.1997 </w:t>
      </w:r>
      <w:r w:rsidR="00B41F9C">
        <w:rPr>
          <w:rFonts w:ascii="Times New Roman" w:hAnsi="Times New Roman" w:cs="Times New Roman"/>
          <w:sz w:val="28"/>
          <w:szCs w:val="28"/>
        </w:rPr>
        <w:t>№</w:t>
      </w:r>
      <w:r w:rsidR="00B41F9C" w:rsidRPr="00B41F9C">
        <w:rPr>
          <w:rFonts w:ascii="Times New Roman" w:hAnsi="Times New Roman" w:cs="Times New Roman"/>
          <w:sz w:val="28"/>
          <w:szCs w:val="28"/>
        </w:rPr>
        <w:t xml:space="preserve"> 31-ФЗ "О мобилизационной подготовке и мобилизации в Российской Федерации"</w:t>
      </w:r>
      <w:r w:rsidR="00B41F9C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31-ФЗ). </w:t>
      </w:r>
      <w:proofErr w:type="gramEnd"/>
    </w:p>
    <w:p w:rsidR="00F24300" w:rsidRDefault="00F24300" w:rsidP="00F243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61537">
        <w:rPr>
          <w:rFonts w:ascii="Times New Roman" w:hAnsi="Times New Roman" w:cs="Times New Roman"/>
          <w:sz w:val="28"/>
          <w:szCs w:val="28"/>
        </w:rPr>
        <w:t xml:space="preserve">С 21 сентября 2022 г. </w:t>
      </w:r>
      <w:r w:rsidR="00B41F9C">
        <w:rPr>
          <w:rFonts w:ascii="Times New Roman" w:hAnsi="Times New Roman" w:cs="Times New Roman"/>
          <w:sz w:val="28"/>
          <w:szCs w:val="28"/>
        </w:rPr>
        <w:t xml:space="preserve">на территории страны </w:t>
      </w:r>
      <w:r w:rsidRPr="00661537">
        <w:rPr>
          <w:rFonts w:ascii="Times New Roman" w:hAnsi="Times New Roman" w:cs="Times New Roman"/>
          <w:sz w:val="28"/>
          <w:szCs w:val="28"/>
        </w:rPr>
        <w:t>объявлена частичная мобилизация. Она предусматривает призыв граждан РФ на военную службу по мобилизации в ВС РФ. Такие граждане обязаны явиться на сборный пун</w:t>
      </w:r>
      <w:proofErr w:type="gramStart"/>
      <w:r w:rsidRPr="00661537"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 w:rsidRPr="00661537">
        <w:rPr>
          <w:rFonts w:ascii="Times New Roman" w:hAnsi="Times New Roman" w:cs="Times New Roman"/>
          <w:sz w:val="28"/>
          <w:szCs w:val="28"/>
        </w:rPr>
        <w:t xml:space="preserve">оки, указанные, например, в повестке </w:t>
      </w:r>
      <w:r w:rsidRPr="00B41F9C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B41F9C">
          <w:rPr>
            <w:rFonts w:ascii="Times New Roman" w:hAnsi="Times New Roman" w:cs="Times New Roman"/>
            <w:sz w:val="28"/>
            <w:szCs w:val="28"/>
          </w:rPr>
          <w:t>п. п. 1</w:t>
        </w:r>
      </w:hyperlink>
      <w:r w:rsidRPr="00B41F9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B41F9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41F9C">
        <w:rPr>
          <w:rFonts w:ascii="Times New Roman" w:hAnsi="Times New Roman" w:cs="Times New Roman"/>
          <w:sz w:val="28"/>
          <w:szCs w:val="28"/>
        </w:rPr>
        <w:t xml:space="preserve"> </w:t>
      </w:r>
      <w:r w:rsidR="00B41F9C" w:rsidRPr="00B41F9C">
        <w:rPr>
          <w:rFonts w:ascii="Times New Roman" w:hAnsi="Times New Roman" w:cs="Times New Roman"/>
          <w:sz w:val="28"/>
          <w:szCs w:val="28"/>
        </w:rPr>
        <w:t>Указ</w:t>
      </w:r>
      <w:r w:rsidR="00B41F9C">
        <w:rPr>
          <w:rFonts w:ascii="Times New Roman" w:hAnsi="Times New Roman" w:cs="Times New Roman"/>
          <w:sz w:val="28"/>
          <w:szCs w:val="28"/>
        </w:rPr>
        <w:t>а</w:t>
      </w:r>
      <w:r w:rsidR="00B41F9C" w:rsidRPr="00B41F9C">
        <w:rPr>
          <w:rFonts w:ascii="Times New Roman" w:hAnsi="Times New Roman" w:cs="Times New Roman"/>
          <w:sz w:val="28"/>
          <w:szCs w:val="28"/>
        </w:rPr>
        <w:t xml:space="preserve"> Президента РФ от 21.09.2022 N 647 "Об объявлении частичной мобилизации в Российской Федерации"</w:t>
      </w:r>
      <w:r w:rsidR="00B41F9C">
        <w:rPr>
          <w:rFonts w:ascii="Times New Roman" w:hAnsi="Times New Roman" w:cs="Times New Roman"/>
          <w:sz w:val="28"/>
          <w:szCs w:val="28"/>
        </w:rPr>
        <w:t xml:space="preserve"> (далее – Указ № 647)</w:t>
      </w:r>
      <w:r w:rsidRPr="0066153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41F9C">
          <w:rPr>
            <w:rFonts w:ascii="Times New Roman" w:hAnsi="Times New Roman" w:cs="Times New Roman"/>
            <w:sz w:val="28"/>
            <w:szCs w:val="28"/>
          </w:rPr>
          <w:t>п. 1 ст. 21</w:t>
        </w:r>
      </w:hyperlink>
      <w:r w:rsidRPr="00661537">
        <w:rPr>
          <w:rFonts w:ascii="Times New Roman" w:hAnsi="Times New Roman" w:cs="Times New Roman"/>
          <w:sz w:val="28"/>
          <w:szCs w:val="28"/>
        </w:rPr>
        <w:t xml:space="preserve"> </w:t>
      </w:r>
      <w:r w:rsidR="00B41F9C">
        <w:rPr>
          <w:rFonts w:ascii="Times New Roman" w:hAnsi="Times New Roman" w:cs="Times New Roman"/>
          <w:sz w:val="28"/>
          <w:szCs w:val="28"/>
        </w:rPr>
        <w:t>Федерального закона № 31-ФЗ</w:t>
      </w:r>
      <w:r w:rsidRPr="00661537">
        <w:rPr>
          <w:rFonts w:ascii="Times New Roman" w:hAnsi="Times New Roman" w:cs="Times New Roman"/>
          <w:sz w:val="28"/>
          <w:szCs w:val="28"/>
        </w:rPr>
        <w:t>).</w:t>
      </w:r>
    </w:p>
    <w:p w:rsidR="00B41F9C" w:rsidRPr="00661537" w:rsidRDefault="00B41F9C" w:rsidP="00F243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24300" w:rsidRPr="00B41F9C" w:rsidRDefault="00F24300" w:rsidP="00F243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41F9C">
        <w:rPr>
          <w:rFonts w:ascii="Times New Roman" w:hAnsi="Times New Roman" w:cs="Times New Roman"/>
          <w:bCs/>
          <w:sz w:val="28"/>
          <w:szCs w:val="28"/>
          <w:u w:val="single"/>
        </w:rPr>
        <w:t>2. Что нужно сделать, если поступила повестка о призыве на военную службу по мобилизации</w:t>
      </w:r>
    </w:p>
    <w:p w:rsidR="00F24300" w:rsidRPr="00A05AEE" w:rsidRDefault="00F24300" w:rsidP="00B41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AEE">
        <w:rPr>
          <w:rFonts w:ascii="Times New Roman" w:hAnsi="Times New Roman" w:cs="Times New Roman"/>
          <w:bCs/>
          <w:sz w:val="28"/>
          <w:szCs w:val="28"/>
        </w:rPr>
        <w:t>Повестка о призыве на военную службу по мобилизации может поступить не только на дом, но и по месту работы.</w:t>
      </w:r>
    </w:p>
    <w:p w:rsidR="00B41F9C" w:rsidRDefault="00F24300" w:rsidP="00B41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AEE">
        <w:rPr>
          <w:rFonts w:ascii="Times New Roman" w:hAnsi="Times New Roman" w:cs="Times New Roman"/>
          <w:bCs/>
          <w:sz w:val="28"/>
          <w:szCs w:val="28"/>
        </w:rPr>
        <w:t xml:space="preserve">В первом случае работнику нужно принести повестку </w:t>
      </w:r>
      <w:r w:rsidR="00B41F9C">
        <w:rPr>
          <w:rFonts w:ascii="Times New Roman" w:hAnsi="Times New Roman" w:cs="Times New Roman"/>
          <w:bCs/>
          <w:sz w:val="28"/>
          <w:szCs w:val="28"/>
        </w:rPr>
        <w:t>работодателю, на основании ее</w:t>
      </w:r>
      <w:r w:rsidRPr="00A05AEE">
        <w:rPr>
          <w:rFonts w:ascii="Times New Roman" w:hAnsi="Times New Roman" w:cs="Times New Roman"/>
          <w:bCs/>
          <w:sz w:val="28"/>
          <w:szCs w:val="28"/>
        </w:rPr>
        <w:t xml:space="preserve"> оформл</w:t>
      </w:r>
      <w:r w:rsidR="00B41F9C">
        <w:rPr>
          <w:rFonts w:ascii="Times New Roman" w:hAnsi="Times New Roman" w:cs="Times New Roman"/>
          <w:bCs/>
          <w:sz w:val="28"/>
          <w:szCs w:val="28"/>
        </w:rPr>
        <w:t>яется</w:t>
      </w:r>
      <w:r w:rsidRPr="00A05AE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Pr="00B41F9C">
          <w:rPr>
            <w:rFonts w:ascii="Times New Roman" w:hAnsi="Times New Roman" w:cs="Times New Roman"/>
            <w:bCs/>
            <w:sz w:val="28"/>
            <w:szCs w:val="28"/>
          </w:rPr>
          <w:t>приказ</w:t>
        </w:r>
      </w:hyperlink>
      <w:r w:rsidRPr="00B41F9C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A05AEE">
        <w:rPr>
          <w:rFonts w:ascii="Times New Roman" w:hAnsi="Times New Roman" w:cs="Times New Roman"/>
          <w:bCs/>
          <w:sz w:val="28"/>
          <w:szCs w:val="28"/>
        </w:rPr>
        <w:t xml:space="preserve"> приостановлении действия трудового договора. Если работника уже призвали, предоставляется копия повестки. </w:t>
      </w:r>
    </w:p>
    <w:p w:rsidR="00F24300" w:rsidRDefault="00F24300" w:rsidP="00B41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AEE">
        <w:rPr>
          <w:rFonts w:ascii="Times New Roman" w:hAnsi="Times New Roman" w:cs="Times New Roman"/>
          <w:bCs/>
          <w:sz w:val="28"/>
          <w:szCs w:val="28"/>
        </w:rPr>
        <w:t xml:space="preserve">Дистанционные работники и те, кто участвует в электронном документообороте, направляют скан повестки в установленном </w:t>
      </w:r>
      <w:r w:rsidR="00B41F9C">
        <w:rPr>
          <w:rFonts w:ascii="Times New Roman" w:hAnsi="Times New Roman" w:cs="Times New Roman"/>
          <w:bCs/>
          <w:sz w:val="28"/>
          <w:szCs w:val="28"/>
        </w:rPr>
        <w:t xml:space="preserve">в организации </w:t>
      </w:r>
      <w:r w:rsidRPr="00A05AEE">
        <w:rPr>
          <w:rFonts w:ascii="Times New Roman" w:hAnsi="Times New Roman" w:cs="Times New Roman"/>
          <w:bCs/>
          <w:sz w:val="28"/>
          <w:szCs w:val="28"/>
        </w:rPr>
        <w:t xml:space="preserve"> порядке (</w:t>
      </w:r>
      <w:hyperlink r:id="rId11" w:history="1">
        <w:r w:rsidR="00B41F9C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B41F9C">
          <w:rPr>
            <w:rFonts w:ascii="Times New Roman" w:hAnsi="Times New Roman" w:cs="Times New Roman"/>
            <w:bCs/>
            <w:sz w:val="28"/>
            <w:szCs w:val="28"/>
          </w:rPr>
          <w:t>исьмо</w:t>
        </w:r>
      </w:hyperlink>
      <w:r w:rsidRPr="00B41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05AEE">
        <w:rPr>
          <w:rFonts w:ascii="Times New Roman" w:hAnsi="Times New Roman" w:cs="Times New Roman"/>
          <w:bCs/>
          <w:sz w:val="28"/>
          <w:szCs w:val="28"/>
        </w:rPr>
        <w:t>Минтруда России от 27.09.2022 N 14-6/10/В-13042</w:t>
      </w:r>
      <w:r w:rsidR="00B41F9C">
        <w:rPr>
          <w:rFonts w:ascii="Times New Roman" w:hAnsi="Times New Roman" w:cs="Times New Roman"/>
          <w:bCs/>
          <w:sz w:val="28"/>
          <w:szCs w:val="28"/>
        </w:rPr>
        <w:t>, далее – письмо Минтруда РФ</w:t>
      </w:r>
      <w:r w:rsidRPr="00A05AEE">
        <w:rPr>
          <w:rFonts w:ascii="Times New Roman" w:hAnsi="Times New Roman" w:cs="Times New Roman"/>
          <w:bCs/>
          <w:sz w:val="28"/>
          <w:szCs w:val="28"/>
        </w:rPr>
        <w:t>).</w:t>
      </w:r>
    </w:p>
    <w:p w:rsidR="000769DD" w:rsidRPr="00A05AEE" w:rsidRDefault="000769DD" w:rsidP="00B41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5B88" w:rsidRPr="00F24300" w:rsidRDefault="00B41F9C" w:rsidP="00CF5B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CF5B88" w:rsidRPr="00F24300">
        <w:rPr>
          <w:rFonts w:ascii="Times New Roman" w:hAnsi="Times New Roman" w:cs="Times New Roman"/>
          <w:bCs/>
          <w:sz w:val="28"/>
          <w:szCs w:val="28"/>
          <w:u w:val="single"/>
        </w:rPr>
        <w:t>. Как оформить отсутствие работника на период призыва на военную службу по мобилизации</w:t>
      </w:r>
    </w:p>
    <w:p w:rsidR="00005163" w:rsidRPr="00005163" w:rsidRDefault="00005163" w:rsidP="0000516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5163">
        <w:rPr>
          <w:rFonts w:ascii="Times New Roman" w:hAnsi="Times New Roman" w:cs="Times New Roman"/>
          <w:sz w:val="28"/>
          <w:szCs w:val="28"/>
        </w:rPr>
        <w:t>Уволить мобилизованного сотрудника нельзя. Работодатель должен будет сохранить рабочее место за мобилизованным работником.</w:t>
      </w:r>
    </w:p>
    <w:p w:rsidR="00F24300" w:rsidRDefault="00CF5B88" w:rsidP="00F24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439">
        <w:rPr>
          <w:rFonts w:ascii="Times New Roman" w:hAnsi="Times New Roman" w:cs="Times New Roman"/>
          <w:sz w:val="28"/>
          <w:szCs w:val="28"/>
        </w:rPr>
        <w:t xml:space="preserve">Отсутствие работника в связи с призывом на военную службу по мобилизации в соответствии с </w:t>
      </w:r>
      <w:hyperlink r:id="rId12" w:history="1">
        <w:r w:rsidRPr="00A22FE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92439">
        <w:rPr>
          <w:rFonts w:ascii="Times New Roman" w:hAnsi="Times New Roman" w:cs="Times New Roman"/>
          <w:sz w:val="28"/>
          <w:szCs w:val="28"/>
        </w:rPr>
        <w:t xml:space="preserve"> </w:t>
      </w:r>
      <w:r w:rsidR="000769DD">
        <w:rPr>
          <w:rFonts w:ascii="Times New Roman" w:hAnsi="Times New Roman" w:cs="Times New Roman"/>
          <w:sz w:val="28"/>
          <w:szCs w:val="28"/>
        </w:rPr>
        <w:t>№</w:t>
      </w:r>
      <w:r w:rsidRPr="00092439">
        <w:rPr>
          <w:rFonts w:ascii="Times New Roman" w:hAnsi="Times New Roman" w:cs="Times New Roman"/>
          <w:sz w:val="28"/>
          <w:szCs w:val="28"/>
        </w:rPr>
        <w:t xml:space="preserve"> 647 </w:t>
      </w:r>
      <w:r w:rsidR="00F24300">
        <w:rPr>
          <w:rFonts w:ascii="Times New Roman" w:hAnsi="Times New Roman" w:cs="Times New Roman"/>
          <w:sz w:val="28"/>
          <w:szCs w:val="28"/>
        </w:rPr>
        <w:t xml:space="preserve">необходимо оформить </w:t>
      </w:r>
      <w:r w:rsidRPr="00092439">
        <w:rPr>
          <w:rFonts w:ascii="Times New Roman" w:hAnsi="Times New Roman" w:cs="Times New Roman"/>
          <w:sz w:val="28"/>
          <w:szCs w:val="28"/>
        </w:rPr>
        <w:t xml:space="preserve"> приказом о приостановлении действия трудового договора. </w:t>
      </w:r>
    </w:p>
    <w:p w:rsidR="00CF5B88" w:rsidRPr="00092439" w:rsidRDefault="00CF5B88" w:rsidP="00F243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439">
        <w:rPr>
          <w:rFonts w:ascii="Times New Roman" w:hAnsi="Times New Roman" w:cs="Times New Roman"/>
          <w:sz w:val="28"/>
          <w:szCs w:val="28"/>
        </w:rPr>
        <w:t xml:space="preserve">По </w:t>
      </w:r>
      <w:r w:rsidR="00F24300">
        <w:rPr>
          <w:rFonts w:ascii="Times New Roman" w:hAnsi="Times New Roman" w:cs="Times New Roman"/>
          <w:sz w:val="28"/>
          <w:szCs w:val="28"/>
        </w:rPr>
        <w:t xml:space="preserve">рекомендациям </w:t>
      </w:r>
      <w:r w:rsidRPr="00092439">
        <w:rPr>
          <w:rFonts w:ascii="Times New Roman" w:hAnsi="Times New Roman" w:cs="Times New Roman"/>
          <w:sz w:val="28"/>
          <w:szCs w:val="28"/>
        </w:rPr>
        <w:t>Минтруда Р</w:t>
      </w:r>
      <w:r w:rsidR="00F24300">
        <w:rPr>
          <w:rFonts w:ascii="Times New Roman" w:hAnsi="Times New Roman" w:cs="Times New Roman"/>
          <w:sz w:val="28"/>
          <w:szCs w:val="28"/>
        </w:rPr>
        <w:t>Ф</w:t>
      </w:r>
      <w:r w:rsidRPr="00092439">
        <w:rPr>
          <w:rFonts w:ascii="Times New Roman" w:hAnsi="Times New Roman" w:cs="Times New Roman"/>
          <w:sz w:val="28"/>
          <w:szCs w:val="28"/>
        </w:rPr>
        <w:t>, заключать соответствующее соглашение с работником не нужно (</w:t>
      </w:r>
      <w:hyperlink r:id="rId13" w:history="1">
        <w:r w:rsidRPr="00A22FEB">
          <w:rPr>
            <w:rFonts w:ascii="Times New Roman" w:hAnsi="Times New Roman" w:cs="Times New Roman"/>
            <w:sz w:val="28"/>
            <w:szCs w:val="28"/>
          </w:rPr>
          <w:t>п. 10</w:t>
        </w:r>
      </w:hyperlink>
      <w:r w:rsidRPr="00A22FEB">
        <w:rPr>
          <w:rFonts w:ascii="Times New Roman" w:hAnsi="Times New Roman" w:cs="Times New Roman"/>
          <w:sz w:val="28"/>
          <w:szCs w:val="28"/>
        </w:rPr>
        <w:t xml:space="preserve"> </w:t>
      </w:r>
      <w:r w:rsidR="00F24300" w:rsidRPr="00A22FEB">
        <w:rPr>
          <w:rFonts w:ascii="Times New Roman" w:hAnsi="Times New Roman" w:cs="Times New Roman"/>
          <w:sz w:val="28"/>
          <w:szCs w:val="28"/>
        </w:rPr>
        <w:t>Постановлени</w:t>
      </w:r>
      <w:r w:rsidR="00F24300">
        <w:rPr>
          <w:rFonts w:ascii="Times New Roman" w:hAnsi="Times New Roman" w:cs="Times New Roman"/>
          <w:sz w:val="28"/>
          <w:szCs w:val="28"/>
        </w:rPr>
        <w:t>я</w:t>
      </w:r>
      <w:r w:rsidR="00F24300" w:rsidRPr="00A22FEB">
        <w:rPr>
          <w:rFonts w:ascii="Times New Roman" w:hAnsi="Times New Roman" w:cs="Times New Roman"/>
          <w:sz w:val="28"/>
          <w:szCs w:val="28"/>
        </w:rPr>
        <w:t xml:space="preserve"> Правительства РФ от 30.03.2022 </w:t>
      </w:r>
      <w:r w:rsidR="00F24300">
        <w:rPr>
          <w:rFonts w:ascii="Times New Roman" w:hAnsi="Times New Roman" w:cs="Times New Roman"/>
          <w:sz w:val="28"/>
          <w:szCs w:val="28"/>
        </w:rPr>
        <w:t xml:space="preserve">           №</w:t>
      </w:r>
      <w:r w:rsidR="00F24300" w:rsidRPr="00A22FEB">
        <w:rPr>
          <w:rFonts w:ascii="Times New Roman" w:hAnsi="Times New Roman" w:cs="Times New Roman"/>
          <w:sz w:val="28"/>
          <w:szCs w:val="28"/>
        </w:rPr>
        <w:t xml:space="preserve"> 511</w:t>
      </w:r>
      <w:r w:rsidR="00F24300">
        <w:rPr>
          <w:rFonts w:ascii="Times New Roman" w:hAnsi="Times New Roman" w:cs="Times New Roman"/>
          <w:sz w:val="28"/>
          <w:szCs w:val="28"/>
        </w:rPr>
        <w:t>"</w:t>
      </w:r>
      <w:r w:rsidR="00A342E9" w:rsidRPr="00A342E9">
        <w:t xml:space="preserve"> </w:t>
      </w:r>
      <w:r w:rsidR="00A342E9" w:rsidRPr="00A342E9">
        <w:rPr>
          <w:rFonts w:ascii="Times New Roman" w:hAnsi="Times New Roman" w:cs="Times New Roman"/>
          <w:sz w:val="28"/>
          <w:szCs w:val="28"/>
        </w:rPr>
        <w:t>Об особенностях правового регулирования трудовых отношений и иных непосредственно связанных с ними отношений в 2022 и 2023 годах"</w:t>
      </w:r>
      <w:r w:rsidRPr="00A22FEB">
        <w:rPr>
          <w:rFonts w:ascii="Times New Roman" w:hAnsi="Times New Roman" w:cs="Times New Roman"/>
          <w:sz w:val="28"/>
          <w:szCs w:val="28"/>
        </w:rPr>
        <w:t xml:space="preserve">, </w:t>
      </w:r>
      <w:r w:rsidR="00A342E9">
        <w:rPr>
          <w:rFonts w:ascii="Times New Roman" w:hAnsi="Times New Roman" w:cs="Times New Roman"/>
          <w:sz w:val="28"/>
          <w:szCs w:val="28"/>
        </w:rPr>
        <w:t>(далее - Постановление № 511)</w:t>
      </w:r>
      <w:r w:rsidRPr="00A22FE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0769DD">
          <w:rPr>
            <w:rFonts w:ascii="Times New Roman" w:hAnsi="Times New Roman" w:cs="Times New Roman"/>
            <w:sz w:val="28"/>
            <w:szCs w:val="28"/>
          </w:rPr>
          <w:t>п</w:t>
        </w:r>
        <w:r w:rsidRPr="00A22FEB">
          <w:rPr>
            <w:rFonts w:ascii="Times New Roman" w:hAnsi="Times New Roman" w:cs="Times New Roman"/>
            <w:sz w:val="28"/>
            <w:szCs w:val="28"/>
          </w:rPr>
          <w:t>исьмо</w:t>
        </w:r>
      </w:hyperlink>
      <w:r w:rsidRPr="00A22FEB">
        <w:rPr>
          <w:rFonts w:ascii="Times New Roman" w:hAnsi="Times New Roman" w:cs="Times New Roman"/>
          <w:sz w:val="28"/>
          <w:szCs w:val="28"/>
        </w:rPr>
        <w:t xml:space="preserve"> </w:t>
      </w:r>
      <w:r w:rsidRPr="00092439">
        <w:rPr>
          <w:rFonts w:ascii="Times New Roman" w:hAnsi="Times New Roman" w:cs="Times New Roman"/>
          <w:sz w:val="28"/>
          <w:szCs w:val="28"/>
        </w:rPr>
        <w:t>Минтруда Р</w:t>
      </w:r>
      <w:r w:rsidR="000769DD">
        <w:rPr>
          <w:rFonts w:ascii="Times New Roman" w:hAnsi="Times New Roman" w:cs="Times New Roman"/>
          <w:sz w:val="28"/>
          <w:szCs w:val="28"/>
        </w:rPr>
        <w:t>Ф</w:t>
      </w:r>
      <w:r w:rsidRPr="00092439">
        <w:rPr>
          <w:rFonts w:ascii="Times New Roman" w:hAnsi="Times New Roman" w:cs="Times New Roman"/>
          <w:sz w:val="28"/>
          <w:szCs w:val="28"/>
        </w:rPr>
        <w:t>).</w:t>
      </w:r>
    </w:p>
    <w:p w:rsidR="00CF5B88" w:rsidRDefault="00F24300" w:rsidP="00743B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CF5B88" w:rsidRPr="00092439">
        <w:rPr>
          <w:rFonts w:ascii="Times New Roman" w:hAnsi="Times New Roman" w:cs="Times New Roman"/>
          <w:sz w:val="28"/>
          <w:szCs w:val="28"/>
        </w:rPr>
        <w:t xml:space="preserve">действие срочных трудовых договоров </w:t>
      </w:r>
      <w:r w:rsidR="000769DD">
        <w:rPr>
          <w:rFonts w:ascii="Times New Roman" w:hAnsi="Times New Roman" w:cs="Times New Roman"/>
          <w:sz w:val="28"/>
          <w:szCs w:val="28"/>
        </w:rPr>
        <w:t>пр</w:t>
      </w:r>
      <w:r w:rsidR="00CF5B88" w:rsidRPr="00092439">
        <w:rPr>
          <w:rFonts w:ascii="Times New Roman" w:hAnsi="Times New Roman" w:cs="Times New Roman"/>
          <w:sz w:val="28"/>
          <w:szCs w:val="28"/>
        </w:rPr>
        <w:t>иостанавливается</w:t>
      </w:r>
      <w:r w:rsidR="000769DD">
        <w:rPr>
          <w:rFonts w:ascii="Times New Roman" w:hAnsi="Times New Roman" w:cs="Times New Roman"/>
          <w:sz w:val="28"/>
          <w:szCs w:val="28"/>
        </w:rPr>
        <w:t>,</w:t>
      </w:r>
      <w:r w:rsidR="00CF5B88" w:rsidRPr="00092439">
        <w:rPr>
          <w:rFonts w:ascii="Times New Roman" w:hAnsi="Times New Roman" w:cs="Times New Roman"/>
          <w:sz w:val="28"/>
          <w:szCs w:val="28"/>
        </w:rPr>
        <w:t xml:space="preserve"> за работником сохранится рабочее место.</w:t>
      </w:r>
    </w:p>
    <w:p w:rsidR="00743B13" w:rsidRDefault="00743B13" w:rsidP="00743B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3B13">
        <w:rPr>
          <w:rFonts w:ascii="Times New Roman" w:hAnsi="Times New Roman" w:cs="Times New Roman"/>
          <w:sz w:val="28"/>
          <w:szCs w:val="28"/>
        </w:rPr>
        <w:t>Если работник заключил трудовой договор и сейчас проходит испытательный срок, то в случае призыва по мобилизации с 21 сентября 2022 года его трудовой договор также будет приостановлен.</w:t>
      </w:r>
    </w:p>
    <w:p w:rsidR="00743B13" w:rsidRDefault="00743B13" w:rsidP="002F37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3B13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743B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43B13">
        <w:rPr>
          <w:rFonts w:ascii="Times New Roman" w:hAnsi="Times New Roman" w:cs="Times New Roman"/>
          <w:sz w:val="28"/>
          <w:szCs w:val="28"/>
        </w:rPr>
        <w:t xml:space="preserve">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:rsidR="002F3716" w:rsidRPr="00743B13" w:rsidRDefault="002F3716" w:rsidP="002F371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3716">
        <w:rPr>
          <w:rFonts w:ascii="Times New Roman" w:hAnsi="Times New Roman" w:cs="Times New Roman"/>
          <w:sz w:val="28"/>
          <w:szCs w:val="28"/>
        </w:rPr>
        <w:t>Даже если работник написал заявление об увольнении, но еще не отрабатывал 2 недели, то действие его трудового договора также приостанавливается на период мобилизации. После завершения мобилизации он сможет вернуться в компанию ровно на тех же условиях.</w:t>
      </w:r>
    </w:p>
    <w:p w:rsidR="00CF5B88" w:rsidRPr="00092439" w:rsidRDefault="00CF5B88" w:rsidP="00743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439">
        <w:rPr>
          <w:rFonts w:ascii="Times New Roman" w:hAnsi="Times New Roman" w:cs="Times New Roman"/>
          <w:sz w:val="28"/>
          <w:szCs w:val="28"/>
        </w:rPr>
        <w:t>Приказ оформ</w:t>
      </w:r>
      <w:r w:rsidR="000769DD">
        <w:rPr>
          <w:rFonts w:ascii="Times New Roman" w:hAnsi="Times New Roman" w:cs="Times New Roman"/>
          <w:sz w:val="28"/>
          <w:szCs w:val="28"/>
        </w:rPr>
        <w:t xml:space="preserve">ляется в </w:t>
      </w:r>
      <w:r w:rsidR="00005163">
        <w:rPr>
          <w:rFonts w:ascii="Times New Roman" w:hAnsi="Times New Roman" w:cs="Times New Roman"/>
          <w:sz w:val="28"/>
          <w:szCs w:val="28"/>
        </w:rPr>
        <w:t>организации</w:t>
      </w:r>
      <w:r w:rsidRPr="00092439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0769DD">
        <w:rPr>
          <w:rFonts w:ascii="Times New Roman" w:hAnsi="Times New Roman" w:cs="Times New Roman"/>
          <w:sz w:val="28"/>
          <w:szCs w:val="28"/>
        </w:rPr>
        <w:t>, по дей</w:t>
      </w:r>
      <w:r w:rsidR="00005163">
        <w:rPr>
          <w:rFonts w:ascii="Times New Roman" w:hAnsi="Times New Roman" w:cs="Times New Roman"/>
          <w:sz w:val="28"/>
          <w:szCs w:val="28"/>
        </w:rPr>
        <w:t>с</w:t>
      </w:r>
      <w:r w:rsidR="000769DD">
        <w:rPr>
          <w:rFonts w:ascii="Times New Roman" w:hAnsi="Times New Roman" w:cs="Times New Roman"/>
          <w:sz w:val="28"/>
          <w:szCs w:val="28"/>
        </w:rPr>
        <w:t>твующей в этой организации форме</w:t>
      </w:r>
      <w:r w:rsidRPr="00092439">
        <w:rPr>
          <w:rFonts w:ascii="Times New Roman" w:hAnsi="Times New Roman" w:cs="Times New Roman"/>
          <w:sz w:val="28"/>
          <w:szCs w:val="28"/>
        </w:rPr>
        <w:t>. В качестве основания для издания приказа ука</w:t>
      </w:r>
      <w:r w:rsidR="000769DD">
        <w:rPr>
          <w:rFonts w:ascii="Times New Roman" w:hAnsi="Times New Roman" w:cs="Times New Roman"/>
          <w:sz w:val="28"/>
          <w:szCs w:val="28"/>
        </w:rPr>
        <w:t>зывается</w:t>
      </w:r>
      <w:r w:rsidRPr="00092439"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0769DD">
        <w:rPr>
          <w:rFonts w:ascii="Times New Roman" w:hAnsi="Times New Roman" w:cs="Times New Roman"/>
          <w:sz w:val="28"/>
          <w:szCs w:val="28"/>
        </w:rPr>
        <w:t>а</w:t>
      </w:r>
      <w:r w:rsidRPr="00092439">
        <w:rPr>
          <w:rFonts w:ascii="Times New Roman" w:hAnsi="Times New Roman" w:cs="Times New Roman"/>
          <w:sz w:val="28"/>
          <w:szCs w:val="28"/>
        </w:rPr>
        <w:t>.</w:t>
      </w:r>
    </w:p>
    <w:p w:rsidR="00CF5B88" w:rsidRPr="00B77CE0" w:rsidRDefault="00CF5B88" w:rsidP="00B77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439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092439">
        <w:rPr>
          <w:rFonts w:ascii="Times New Roman" w:hAnsi="Times New Roman" w:cs="Times New Roman"/>
          <w:sz w:val="28"/>
          <w:szCs w:val="28"/>
        </w:rPr>
        <w:t>определения даты начала приостановления договора</w:t>
      </w:r>
      <w:proofErr w:type="gramEnd"/>
      <w:r w:rsidRPr="00092439">
        <w:rPr>
          <w:rFonts w:ascii="Times New Roman" w:hAnsi="Times New Roman" w:cs="Times New Roman"/>
          <w:sz w:val="28"/>
          <w:szCs w:val="28"/>
        </w:rPr>
        <w:t xml:space="preserve"> нормативно не установлен</w:t>
      </w:r>
      <w:r w:rsidR="000769DD">
        <w:rPr>
          <w:rFonts w:ascii="Times New Roman" w:hAnsi="Times New Roman" w:cs="Times New Roman"/>
          <w:sz w:val="28"/>
          <w:szCs w:val="28"/>
        </w:rPr>
        <w:t>,</w:t>
      </w:r>
      <w:r w:rsidRPr="00092439">
        <w:rPr>
          <w:rFonts w:ascii="Times New Roman" w:hAnsi="Times New Roman" w:cs="Times New Roman"/>
          <w:sz w:val="28"/>
          <w:szCs w:val="28"/>
        </w:rPr>
        <w:t xml:space="preserve"> </w:t>
      </w:r>
      <w:r w:rsidR="000769DD">
        <w:rPr>
          <w:rFonts w:ascii="Times New Roman" w:hAnsi="Times New Roman" w:cs="Times New Roman"/>
          <w:sz w:val="28"/>
          <w:szCs w:val="28"/>
        </w:rPr>
        <w:t>о</w:t>
      </w:r>
      <w:r w:rsidRPr="00092439">
        <w:rPr>
          <w:rFonts w:ascii="Times New Roman" w:hAnsi="Times New Roman" w:cs="Times New Roman"/>
          <w:sz w:val="28"/>
          <w:szCs w:val="28"/>
        </w:rPr>
        <w:t>пределит</w:t>
      </w:r>
      <w:r w:rsidR="000769DD">
        <w:rPr>
          <w:rFonts w:ascii="Times New Roman" w:hAnsi="Times New Roman" w:cs="Times New Roman"/>
          <w:sz w:val="28"/>
          <w:szCs w:val="28"/>
        </w:rPr>
        <w:t>ь</w:t>
      </w:r>
      <w:r w:rsidRPr="00092439">
        <w:rPr>
          <w:rFonts w:ascii="Times New Roman" w:hAnsi="Times New Roman" w:cs="Times New Roman"/>
          <w:sz w:val="28"/>
          <w:szCs w:val="28"/>
        </w:rPr>
        <w:t xml:space="preserve"> ее </w:t>
      </w:r>
      <w:r w:rsidR="000769D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092439">
        <w:rPr>
          <w:rFonts w:ascii="Times New Roman" w:hAnsi="Times New Roman" w:cs="Times New Roman"/>
          <w:sz w:val="28"/>
          <w:szCs w:val="28"/>
        </w:rPr>
        <w:t xml:space="preserve">по договоренности с работником с учетом </w:t>
      </w:r>
      <w:r w:rsidR="000769DD" w:rsidRPr="00B77CE0">
        <w:rPr>
          <w:rFonts w:ascii="Times New Roman" w:hAnsi="Times New Roman" w:cs="Times New Roman"/>
          <w:sz w:val="28"/>
          <w:szCs w:val="28"/>
        </w:rPr>
        <w:t>сроков, указанных в повестке</w:t>
      </w:r>
      <w:r w:rsidRPr="00B77CE0">
        <w:rPr>
          <w:rFonts w:ascii="Times New Roman" w:hAnsi="Times New Roman" w:cs="Times New Roman"/>
          <w:sz w:val="28"/>
          <w:szCs w:val="28"/>
        </w:rPr>
        <w:t>.</w:t>
      </w:r>
    </w:p>
    <w:p w:rsidR="00CF5B88" w:rsidRPr="00B77CE0" w:rsidRDefault="000769DD" w:rsidP="00B77C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CE0">
        <w:rPr>
          <w:rFonts w:ascii="Times New Roman" w:hAnsi="Times New Roman" w:cs="Times New Roman"/>
          <w:sz w:val="28"/>
          <w:szCs w:val="28"/>
        </w:rPr>
        <w:t xml:space="preserve">Работника необходимо </w:t>
      </w:r>
      <w:r w:rsidR="00CF5B88" w:rsidRPr="00B77CE0">
        <w:rPr>
          <w:rFonts w:ascii="Times New Roman" w:hAnsi="Times New Roman" w:cs="Times New Roman"/>
          <w:sz w:val="28"/>
          <w:szCs w:val="28"/>
        </w:rPr>
        <w:t>ознакомить с приказом под подпись. Если это невозможно сделать, например работник отказывается ознакомиться с документом или уже убыл на сборный пункт, составьте соответствующий акт</w:t>
      </w:r>
      <w:r w:rsidRPr="00B77CE0">
        <w:rPr>
          <w:rFonts w:ascii="Times New Roman" w:hAnsi="Times New Roman" w:cs="Times New Roman"/>
          <w:sz w:val="28"/>
          <w:szCs w:val="28"/>
        </w:rPr>
        <w:t xml:space="preserve"> (форма акта  произвольная)</w:t>
      </w:r>
      <w:r w:rsidR="00CF5B88" w:rsidRPr="00B77CE0">
        <w:rPr>
          <w:rFonts w:ascii="Times New Roman" w:hAnsi="Times New Roman" w:cs="Times New Roman"/>
          <w:sz w:val="28"/>
          <w:szCs w:val="28"/>
        </w:rPr>
        <w:t>.</w:t>
      </w:r>
    </w:p>
    <w:p w:rsidR="00655578" w:rsidRPr="00B77CE0" w:rsidRDefault="00655578" w:rsidP="00B7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CE0">
        <w:rPr>
          <w:rFonts w:ascii="Times New Roman" w:hAnsi="Times New Roman" w:cs="Times New Roman"/>
          <w:sz w:val="28"/>
          <w:szCs w:val="28"/>
        </w:rPr>
        <w:t>На основе приказа работодатель производит все выплаты, причитающиеся работнику на данный момент, включая заработную плату за все отработанные, но еще не оплаченные дни, не дожидаясь даты выплаты зарплаты, а также иные выплаты, предусмотренные трудовым договором, коллективным договором, соглашением сторон социального партнерства (например, оплата командировочных расходов, единовременные поощрительные и другие выплаты, в том числе в связи с праздничными днями и юбилейными</w:t>
      </w:r>
      <w:proofErr w:type="gramEnd"/>
      <w:r w:rsidRPr="00B77CE0">
        <w:rPr>
          <w:rFonts w:ascii="Times New Roman" w:hAnsi="Times New Roman" w:cs="Times New Roman"/>
          <w:sz w:val="28"/>
          <w:szCs w:val="28"/>
        </w:rPr>
        <w:t xml:space="preserve"> датами, оплата питания, материальная помощь, дополнительные денежные суммы при предоставлении работникам ежегодного отпуска, оплата учебного отпуска, и другие). 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</w:p>
    <w:p w:rsidR="00655578" w:rsidRDefault="00655578" w:rsidP="00B7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CE0">
        <w:rPr>
          <w:rFonts w:ascii="Times New Roman" w:hAnsi="Times New Roman" w:cs="Times New Roman"/>
          <w:sz w:val="28"/>
          <w:szCs w:val="28"/>
        </w:rPr>
        <w:t>Кроме того, согласно письму Минтруда РФ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</w:p>
    <w:p w:rsidR="002F3716" w:rsidRDefault="002F3716" w:rsidP="00B7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716">
        <w:rPr>
          <w:rFonts w:ascii="Times New Roman" w:hAnsi="Times New Roman" w:cs="Times New Roman"/>
          <w:sz w:val="28"/>
          <w:szCs w:val="28"/>
        </w:rPr>
        <w:t>Период приостановки трудового договора в случае мобилизации работника включается в его трудовой стаж.</w:t>
      </w:r>
    </w:p>
    <w:p w:rsidR="002F3716" w:rsidRDefault="002F3716" w:rsidP="00B7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716">
        <w:rPr>
          <w:rFonts w:ascii="Times New Roman" w:hAnsi="Times New Roman" w:cs="Times New Roman"/>
          <w:sz w:val="28"/>
          <w:szCs w:val="28"/>
        </w:rPr>
        <w:t>В период прохождения службы работодатель страховые взносы за сотрудника не уплачивает.</w:t>
      </w:r>
    </w:p>
    <w:p w:rsidR="002F3716" w:rsidRPr="002F3716" w:rsidRDefault="002F3716" w:rsidP="002F3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716">
        <w:rPr>
          <w:rFonts w:ascii="Times New Roman" w:hAnsi="Times New Roman" w:cs="Times New Roman"/>
          <w:sz w:val="28"/>
          <w:szCs w:val="28"/>
        </w:rPr>
        <w:t>Сведения о том, что трудовой договор приостановлен в связи с мобилизацией, необходимо будет подать в ПФР, чтобы этот период учитывался в стаже, несмотря на то, что взносы работодателем не уплачиваются. При выплате пенсий финансирование таких периодов обеспечивается государством.</w:t>
      </w:r>
    </w:p>
    <w:p w:rsidR="002F3716" w:rsidRPr="00B77CE0" w:rsidRDefault="002F3716" w:rsidP="002F37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716">
        <w:rPr>
          <w:rFonts w:ascii="Times New Roman" w:hAnsi="Times New Roman" w:cs="Times New Roman"/>
          <w:sz w:val="28"/>
          <w:szCs w:val="28"/>
        </w:rPr>
        <w:t>Работодателю необходимо будет в режиме онлайн отразить изменения статуса работника в форме СЗВ-ТД, а по итогам года – в форме СЗВ-стаж.</w:t>
      </w:r>
    </w:p>
    <w:p w:rsidR="00B77CE0" w:rsidRPr="00B77CE0" w:rsidRDefault="00B77CE0" w:rsidP="00B7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обратить внимание, что </w:t>
      </w:r>
      <w:r w:rsidR="00AA45BE" w:rsidRPr="00AA45B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22.09.2022 </w:t>
      </w:r>
      <w:r w:rsidR="00AA45BE">
        <w:rPr>
          <w:rFonts w:ascii="Times New Roman" w:hAnsi="Times New Roman" w:cs="Times New Roman"/>
          <w:sz w:val="28"/>
          <w:szCs w:val="28"/>
        </w:rPr>
        <w:t>№ 1677</w:t>
      </w:r>
      <w:r w:rsidR="00AA45BE" w:rsidRPr="00AA45BE">
        <w:rPr>
          <w:rFonts w:ascii="Times New Roman" w:hAnsi="Times New Roman" w:cs="Times New Roman"/>
          <w:sz w:val="28"/>
          <w:szCs w:val="28"/>
        </w:rPr>
        <w:t xml:space="preserve"> </w:t>
      </w:r>
      <w:r w:rsidR="00A342E9">
        <w:rPr>
          <w:rFonts w:ascii="Times New Roman" w:hAnsi="Times New Roman" w:cs="Times New Roman"/>
          <w:sz w:val="28"/>
          <w:szCs w:val="28"/>
        </w:rPr>
        <w:t>"</w:t>
      </w:r>
      <w:r w:rsidR="00AA45BE" w:rsidRPr="00AA45BE">
        <w:rPr>
          <w:rFonts w:ascii="Times New Roman" w:hAnsi="Times New Roman" w:cs="Times New Roman"/>
          <w:sz w:val="28"/>
          <w:szCs w:val="28"/>
        </w:rPr>
        <w:t>О внесении изменений в особенности правового регулирования трудовых отношений и иных непосредственно связанных с ними отношений в 2022 и 2023 годах"</w:t>
      </w:r>
      <w:r w:rsidR="00AA45BE">
        <w:rPr>
          <w:rFonts w:ascii="Times New Roman" w:hAnsi="Times New Roman" w:cs="Times New Roman"/>
          <w:sz w:val="28"/>
          <w:szCs w:val="28"/>
        </w:rPr>
        <w:t xml:space="preserve"> </w:t>
      </w:r>
      <w:r w:rsidRPr="00B77CE0">
        <w:rPr>
          <w:rFonts w:ascii="Times New Roman" w:hAnsi="Times New Roman" w:cs="Times New Roman"/>
          <w:sz w:val="28"/>
          <w:szCs w:val="28"/>
        </w:rPr>
        <w:t>распространяется на всех работников, призванных по мобилизации с 21 сентября 2022 г.</w:t>
      </w:r>
    </w:p>
    <w:p w:rsidR="00B77CE0" w:rsidRPr="00B77CE0" w:rsidRDefault="00B77CE0" w:rsidP="00B7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CE0">
        <w:rPr>
          <w:rFonts w:ascii="Times New Roman" w:hAnsi="Times New Roman" w:cs="Times New Roman"/>
          <w:sz w:val="28"/>
          <w:szCs w:val="28"/>
        </w:rPr>
        <w:t xml:space="preserve">В связи с этим, начиная с 21 сентября 2022 г., если работник, получил повестку и был уволен, необходимо издать приказ об отмене приказа об увольнении, направить сведения об этом в Пенсионный фонд Российской Федерации, сделать запись об отмене приказа об увольнении в трудовую книжку (если ведется на бумаге). После чего издать приказ о приостановлении трудового договора </w:t>
      </w:r>
      <w:proofErr w:type="gramStart"/>
      <w:r w:rsidRPr="00B77C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7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CE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B77CE0">
        <w:rPr>
          <w:rFonts w:ascii="Times New Roman" w:hAnsi="Times New Roman" w:cs="Times New Roman"/>
          <w:sz w:val="28"/>
          <w:szCs w:val="28"/>
        </w:rPr>
        <w:t xml:space="preserve"> повестки о призыве на военную службу по мобилизации.</w:t>
      </w:r>
    </w:p>
    <w:p w:rsidR="00B77CE0" w:rsidRPr="00B77CE0" w:rsidRDefault="00B77CE0" w:rsidP="00B7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CE0">
        <w:rPr>
          <w:rFonts w:ascii="Times New Roman" w:hAnsi="Times New Roman" w:cs="Times New Roman"/>
          <w:sz w:val="28"/>
          <w:szCs w:val="28"/>
        </w:rPr>
        <w:t>При отказе работодателя отменить приказ об увольнении и издать приказ о приостановлении трудового договора работник (или его доверенное лицо) имеет право обратит</w:t>
      </w:r>
      <w:r w:rsidR="00AA45BE">
        <w:rPr>
          <w:rFonts w:ascii="Times New Roman" w:hAnsi="Times New Roman" w:cs="Times New Roman"/>
          <w:sz w:val="28"/>
          <w:szCs w:val="28"/>
        </w:rPr>
        <w:t>ь</w:t>
      </w:r>
      <w:r w:rsidRPr="00B77CE0">
        <w:rPr>
          <w:rFonts w:ascii="Times New Roman" w:hAnsi="Times New Roman" w:cs="Times New Roman"/>
          <w:sz w:val="28"/>
          <w:szCs w:val="28"/>
        </w:rPr>
        <w:t>ся с жалобой на него в прокуратуру.</w:t>
      </w:r>
    </w:p>
    <w:p w:rsidR="00B77CE0" w:rsidRPr="00B77CE0" w:rsidRDefault="00B77CE0" w:rsidP="00B7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CE0">
        <w:rPr>
          <w:rFonts w:ascii="Times New Roman" w:hAnsi="Times New Roman" w:cs="Times New Roman"/>
          <w:sz w:val="28"/>
          <w:szCs w:val="28"/>
        </w:rPr>
        <w:t>Все работники, призванные по мобилизации с 21 сентября 2022 г., могут вернуться на рабочее место на прежних условиях.</w:t>
      </w:r>
    </w:p>
    <w:p w:rsidR="00B77CE0" w:rsidRPr="00B77CE0" w:rsidRDefault="00B77CE0" w:rsidP="00B77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7CE0">
        <w:rPr>
          <w:rFonts w:ascii="Times New Roman" w:hAnsi="Times New Roman" w:cs="Times New Roman"/>
          <w:sz w:val="28"/>
          <w:szCs w:val="28"/>
        </w:rPr>
        <w:t>На время приостановки трудового договора работодатель может заключать срочные трудовые договоры и принимать на работу временных сотрудников.</w:t>
      </w:r>
    </w:p>
    <w:p w:rsidR="00CF5B88" w:rsidRDefault="00CF5B88" w:rsidP="00AA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2439">
        <w:rPr>
          <w:rFonts w:ascii="Times New Roman" w:hAnsi="Times New Roman" w:cs="Times New Roman"/>
          <w:sz w:val="28"/>
          <w:szCs w:val="28"/>
        </w:rPr>
        <w:t>Обра</w:t>
      </w:r>
      <w:r w:rsidR="00AA45BE">
        <w:rPr>
          <w:rFonts w:ascii="Times New Roman" w:hAnsi="Times New Roman" w:cs="Times New Roman"/>
          <w:sz w:val="28"/>
          <w:szCs w:val="28"/>
        </w:rPr>
        <w:t xml:space="preserve">щаем </w:t>
      </w:r>
      <w:r w:rsidRPr="00092439">
        <w:rPr>
          <w:rFonts w:ascii="Times New Roman" w:hAnsi="Times New Roman" w:cs="Times New Roman"/>
          <w:sz w:val="28"/>
          <w:szCs w:val="28"/>
        </w:rPr>
        <w:t xml:space="preserve">внимание, что уволить призванного по мобилизации в соответствии с </w:t>
      </w:r>
      <w:hyperlink r:id="rId15" w:history="1">
        <w:r w:rsidRPr="00AA45B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AA45BE">
        <w:rPr>
          <w:rFonts w:ascii="Times New Roman" w:hAnsi="Times New Roman" w:cs="Times New Roman"/>
          <w:sz w:val="28"/>
          <w:szCs w:val="28"/>
        </w:rPr>
        <w:t xml:space="preserve"> Президента РФ от 21.09.2022 N 647 на основании </w:t>
      </w:r>
      <w:hyperlink r:id="rId16" w:history="1">
        <w:r w:rsidRPr="00AA45BE">
          <w:rPr>
            <w:rFonts w:ascii="Times New Roman" w:hAnsi="Times New Roman" w:cs="Times New Roman"/>
            <w:sz w:val="28"/>
            <w:szCs w:val="28"/>
          </w:rPr>
          <w:t>п. 1 ч. 1 ст. 83</w:t>
        </w:r>
      </w:hyperlink>
      <w:r w:rsidRPr="00AA45BE">
        <w:rPr>
          <w:rFonts w:ascii="Times New Roman" w:hAnsi="Times New Roman" w:cs="Times New Roman"/>
          <w:sz w:val="28"/>
          <w:szCs w:val="28"/>
        </w:rPr>
        <w:t xml:space="preserve"> ТК РФ (призыв работника на военную службу) нельзя (</w:t>
      </w:r>
      <w:hyperlink r:id="rId17" w:history="1">
        <w:r w:rsidRPr="00AA45BE">
          <w:rPr>
            <w:rFonts w:ascii="Times New Roman" w:hAnsi="Times New Roman" w:cs="Times New Roman"/>
            <w:sz w:val="28"/>
            <w:szCs w:val="28"/>
          </w:rPr>
          <w:t>п. 10</w:t>
        </w:r>
      </w:hyperlink>
      <w:r w:rsidRPr="00AA45B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342E9">
        <w:rPr>
          <w:rFonts w:ascii="Times New Roman" w:hAnsi="Times New Roman" w:cs="Times New Roman"/>
          <w:sz w:val="28"/>
          <w:szCs w:val="28"/>
        </w:rPr>
        <w:t>я № 511).</w:t>
      </w:r>
      <w:r w:rsidRPr="00AA4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716" w:rsidRDefault="002F3716" w:rsidP="00AA4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716" w:rsidRDefault="002F3716" w:rsidP="002F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3716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r w:rsidRPr="002F3716">
        <w:rPr>
          <w:rFonts w:ascii="Times New Roman" w:hAnsi="Times New Roman" w:cs="Times New Roman"/>
          <w:sz w:val="28"/>
          <w:szCs w:val="28"/>
          <w:u w:val="single"/>
        </w:rPr>
        <w:t>Как оформлять в табеле отсутствие сотрудника в период мобилизации?</w:t>
      </w:r>
    </w:p>
    <w:p w:rsidR="002F3716" w:rsidRDefault="002F3716" w:rsidP="002F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716">
        <w:rPr>
          <w:rFonts w:ascii="Times New Roman" w:hAnsi="Times New Roman" w:cs="Times New Roman"/>
          <w:sz w:val="28"/>
          <w:szCs w:val="28"/>
        </w:rPr>
        <w:t>Работодатель самостоятельно выпускает приказ, которым вводит условное обозначение для маркировки отсутствия работника по мобилизации в табеле учета рабочего времени.</w:t>
      </w:r>
    </w:p>
    <w:p w:rsidR="002F3716" w:rsidRDefault="002F3716" w:rsidP="002F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3716" w:rsidRDefault="002F3716" w:rsidP="002F37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3716">
        <w:rPr>
          <w:rFonts w:ascii="Times New Roman" w:hAnsi="Times New Roman" w:cs="Times New Roman"/>
          <w:sz w:val="28"/>
          <w:szCs w:val="28"/>
          <w:u w:val="single"/>
        </w:rPr>
        <w:t>5. Какие дополнительные трудовые гарантии есть у семей мобилизованных граждан?</w:t>
      </w:r>
    </w:p>
    <w:p w:rsidR="002F3716" w:rsidRPr="002F3716" w:rsidRDefault="002F3716" w:rsidP="002F3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716">
        <w:rPr>
          <w:rFonts w:ascii="Times New Roman" w:hAnsi="Times New Roman" w:cs="Times New Roman"/>
          <w:sz w:val="28"/>
          <w:szCs w:val="28"/>
        </w:rPr>
        <w:t xml:space="preserve">Государственной Думой уже приняты поправки, которые вводят дополнительные трудовые гарантии для второго родителя ребенка до 14 лет. </w:t>
      </w:r>
      <w:proofErr w:type="gramStart"/>
      <w:r w:rsidRPr="002F3716">
        <w:rPr>
          <w:rFonts w:ascii="Times New Roman" w:hAnsi="Times New Roman" w:cs="Times New Roman"/>
          <w:sz w:val="28"/>
          <w:szCs w:val="28"/>
        </w:rPr>
        <w:t>Таких родителей без их согласия нельзя будет привлечь к сверхурочным, к работе в выходные, праздничные дни или направить в командировку.</w:t>
      </w:r>
      <w:proofErr w:type="gramEnd"/>
    </w:p>
    <w:p w:rsidR="002F3716" w:rsidRDefault="002F3716" w:rsidP="002F3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716">
        <w:rPr>
          <w:rFonts w:ascii="Times New Roman" w:hAnsi="Times New Roman" w:cs="Times New Roman"/>
          <w:sz w:val="28"/>
          <w:szCs w:val="28"/>
        </w:rPr>
        <w:t>Второй родитель также получит преимущественное право сохранения рабочего места в случае сокращений на предприятии.</w:t>
      </w:r>
    </w:p>
    <w:p w:rsidR="00C04BF1" w:rsidRDefault="00C04BF1" w:rsidP="002F3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4BF1" w:rsidRDefault="002F3716" w:rsidP="00C04BF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i/>
          <w:sz w:val="28"/>
          <w:szCs w:val="28"/>
        </w:rPr>
        <w:t xml:space="preserve">Обращаем внимание, </w:t>
      </w:r>
      <w:r w:rsidR="00C04BF1" w:rsidRPr="00C04BF1">
        <w:rPr>
          <w:rFonts w:ascii="Times New Roman" w:hAnsi="Times New Roman" w:cs="Times New Roman"/>
          <w:sz w:val="28"/>
          <w:szCs w:val="28"/>
        </w:rPr>
        <w:t>Гос</w:t>
      </w:r>
      <w:r w:rsidR="00C04BF1">
        <w:rPr>
          <w:rFonts w:ascii="Times New Roman" w:hAnsi="Times New Roman" w:cs="Times New Roman"/>
          <w:sz w:val="28"/>
          <w:szCs w:val="28"/>
        </w:rPr>
        <w:t>ударств</w:t>
      </w:r>
      <w:r w:rsidR="00C04BF1">
        <w:rPr>
          <w:rFonts w:ascii="Times New Roman" w:hAnsi="Times New Roman" w:cs="Times New Roman"/>
          <w:sz w:val="28"/>
          <w:szCs w:val="28"/>
        </w:rPr>
        <w:t>енная Дума Российской Федерации</w:t>
      </w:r>
      <w:r w:rsidR="00C04BF1" w:rsidRPr="00C04BF1">
        <w:rPr>
          <w:rFonts w:ascii="Times New Roman" w:hAnsi="Times New Roman" w:cs="Times New Roman"/>
          <w:sz w:val="28"/>
          <w:szCs w:val="28"/>
        </w:rPr>
        <w:t xml:space="preserve"> 27 сентября 2022 года в третьем чтении приняла законопроект 112293-8 о внесении поправок в Т</w:t>
      </w:r>
      <w:r w:rsidR="00C04BF1">
        <w:rPr>
          <w:rFonts w:ascii="Times New Roman" w:hAnsi="Times New Roman" w:cs="Times New Roman"/>
          <w:sz w:val="28"/>
          <w:szCs w:val="28"/>
        </w:rPr>
        <w:t>рудовой кодекс</w:t>
      </w:r>
      <w:r w:rsidR="00C04BF1" w:rsidRPr="00C04BF1">
        <w:rPr>
          <w:rFonts w:ascii="Times New Roman" w:hAnsi="Times New Roman" w:cs="Times New Roman"/>
          <w:sz w:val="28"/>
          <w:szCs w:val="28"/>
        </w:rPr>
        <w:t xml:space="preserve"> Р</w:t>
      </w:r>
      <w:r w:rsidR="00C04BF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04BF1" w:rsidRPr="00C04BF1">
        <w:rPr>
          <w:rFonts w:ascii="Times New Roman" w:hAnsi="Times New Roman" w:cs="Times New Roman"/>
          <w:sz w:val="28"/>
          <w:szCs w:val="28"/>
        </w:rPr>
        <w:t>Ф</w:t>
      </w:r>
      <w:r w:rsidR="00C04BF1">
        <w:rPr>
          <w:rFonts w:ascii="Times New Roman" w:hAnsi="Times New Roman" w:cs="Times New Roman"/>
          <w:sz w:val="28"/>
          <w:szCs w:val="28"/>
        </w:rPr>
        <w:t>едерации</w:t>
      </w:r>
      <w:r w:rsidR="00C04BF1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C04BF1" w:rsidRPr="00C04BF1">
        <w:rPr>
          <w:rFonts w:ascii="Times New Roman" w:hAnsi="Times New Roman" w:cs="Times New Roman"/>
          <w:sz w:val="28"/>
          <w:szCs w:val="28"/>
        </w:rPr>
        <w:t xml:space="preserve">, а также законопроект 101311-8 об изменении некоторых законодательных актов в связи с частичной мобилизацией. </w:t>
      </w:r>
    </w:p>
    <w:p w:rsidR="00C04BF1" w:rsidRPr="005538F0" w:rsidRDefault="00C04BF1" w:rsidP="00C04BF1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Данные поправки предусматривают сохранение социально-трудовых гарантий  не только для работников, </w:t>
      </w:r>
      <w:r w:rsidRPr="00C04BF1">
        <w:rPr>
          <w:rFonts w:ascii="Times New Roman" w:hAnsi="Times New Roman" w:cs="Times New Roman"/>
          <w:sz w:val="28"/>
          <w:szCs w:val="28"/>
        </w:rPr>
        <w:t>призван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C04BF1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</w:t>
      </w:r>
      <w:r>
        <w:rPr>
          <w:rFonts w:ascii="Times New Roman" w:hAnsi="Times New Roman" w:cs="Times New Roman"/>
          <w:sz w:val="28"/>
          <w:szCs w:val="28"/>
        </w:rPr>
        <w:t>, но и для работников, которые проходят</w:t>
      </w:r>
      <w:r w:rsidRPr="00C04BF1">
        <w:rPr>
          <w:rFonts w:ascii="Times New Roman" w:hAnsi="Times New Roman" w:cs="Times New Roman"/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заключил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4BF1">
        <w:rPr>
          <w:rFonts w:ascii="Times New Roman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</w:t>
      </w:r>
      <w:proofErr w:type="gramEnd"/>
      <w:r w:rsidRPr="00C04BF1">
        <w:rPr>
          <w:rFonts w:ascii="Times New Roman" w:hAnsi="Times New Roman" w:cs="Times New Roman"/>
          <w:sz w:val="28"/>
          <w:szCs w:val="28"/>
        </w:rPr>
        <w:t xml:space="preserve">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:rsidR="005538F0" w:rsidRPr="005538F0" w:rsidRDefault="005538F0" w:rsidP="00C5305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538F0" w:rsidRPr="005538F0" w:rsidSect="00092439">
      <w:pgSz w:w="11906" w:h="16838"/>
      <w:pgMar w:top="568" w:right="566" w:bottom="568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18A47F78"/>
    <w:multiLevelType w:val="hybridMultilevel"/>
    <w:tmpl w:val="C84CB57E"/>
    <w:lvl w:ilvl="0" w:tplc="4FD05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F9"/>
    <w:rsid w:val="00005163"/>
    <w:rsid w:val="000769DD"/>
    <w:rsid w:val="00092439"/>
    <w:rsid w:val="002F3716"/>
    <w:rsid w:val="00452788"/>
    <w:rsid w:val="005538F0"/>
    <w:rsid w:val="005A0E83"/>
    <w:rsid w:val="00655578"/>
    <w:rsid w:val="00661537"/>
    <w:rsid w:val="00694AC1"/>
    <w:rsid w:val="00743B13"/>
    <w:rsid w:val="007A716F"/>
    <w:rsid w:val="00A05AEE"/>
    <w:rsid w:val="00A22FEB"/>
    <w:rsid w:val="00A342E9"/>
    <w:rsid w:val="00AA45BE"/>
    <w:rsid w:val="00B41F9C"/>
    <w:rsid w:val="00B77CE0"/>
    <w:rsid w:val="00C04BF1"/>
    <w:rsid w:val="00C5305C"/>
    <w:rsid w:val="00CF5B88"/>
    <w:rsid w:val="00D7288C"/>
    <w:rsid w:val="00F24300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4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B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24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2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243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300"/>
  </w:style>
  <w:style w:type="paragraph" w:styleId="a7">
    <w:name w:val="List Paragraph"/>
    <w:basedOn w:val="a"/>
    <w:uiPriority w:val="34"/>
    <w:qFormat/>
    <w:rsid w:val="00F24300"/>
    <w:pPr>
      <w:ind w:left="720"/>
      <w:contextualSpacing/>
    </w:pPr>
  </w:style>
  <w:style w:type="paragraph" w:customStyle="1" w:styleId="ConsPlusNormal">
    <w:name w:val="ConsPlusNormal"/>
    <w:rsid w:val="000051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4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B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243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2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2430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300"/>
  </w:style>
  <w:style w:type="paragraph" w:styleId="a7">
    <w:name w:val="List Paragraph"/>
    <w:basedOn w:val="a"/>
    <w:uiPriority w:val="34"/>
    <w:qFormat/>
    <w:rsid w:val="00F24300"/>
    <w:pPr>
      <w:ind w:left="720"/>
      <w:contextualSpacing/>
    </w:pPr>
  </w:style>
  <w:style w:type="paragraph" w:customStyle="1" w:styleId="ConsPlusNormal">
    <w:name w:val="ConsPlusNormal"/>
    <w:rsid w:val="000051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2498A97B3175E7596BB2DA7C3B2080E5C6E0997A8CB66D333A77C6D27E79CDED2975FE7F95DB203A2A88A37B1A0DC014253E4A24BCF0F54Fn3F" TargetMode="External"/><Relationship Id="rId13" Type="http://schemas.openxmlformats.org/officeDocument/2006/relationships/hyperlink" Target="consultantplus://offline/ref=CE3C8F4CF61FE81FD01D2639B2CA1A49AC0D56424912E4E3A5489CC080F94E6FE255F0EA2DD2E75F4060C271AB85F33053D834E2116D7044pCH8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82498A97B3175E7596BB2DA7C3B2080E5C6E0997A8CB66D333A77C6D27E79CDED2975FE7F95DB20352A88A37B1A0DC014253E4A24BCF0F54Fn3F" TargetMode="External"/><Relationship Id="rId12" Type="http://schemas.openxmlformats.org/officeDocument/2006/relationships/hyperlink" Target="consultantplus://offline/ref=CE3C8F4CF61FE81FD01D2639B2CA1A49AC0D574F4218E4E3A5489CC080F94E6FF055A8E62DD6F95C42759420EDpDH2F" TargetMode="External"/><Relationship Id="rId17" Type="http://schemas.openxmlformats.org/officeDocument/2006/relationships/hyperlink" Target="consultantplus://offline/ref=9D9950F3D741012F96B9637FED2EF83B513C2B3FE6C1B330C4B3EB0CA3465574007AFDE0FE1D443F12659F4B76BD6980A920475137D8F443tCJ7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9950F3D741012F96B9637FED2EF83B513C2E3BE0C2B330C4B3EB0CA3465574007AFDE0FE1D423C19659F4B76BD6980A920475137D8F443tCJ7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2498A97B3175E7596BB2DA7C3B2080E5C6E4907B85B66D333A77C6D27E79CDED2975FE7F95D922372A88A37B1A0DC014253E4A24BCF0F54Fn3F" TargetMode="External"/><Relationship Id="rId11" Type="http://schemas.openxmlformats.org/officeDocument/2006/relationships/hyperlink" Target="consultantplus://offline/ref=E8083DA959FD8755080231F2E3B29D8C9D6C7F098FE4ECBF07C3098AA05D2A994CB4234FEE937013C97DF7FD187D72E3521F9E864123AA2EJBp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9950F3D741012F96B9637FED2EF83B513C2A32EDCBB330C4B3EB0CA3465574127AA5ECFE195A3C1070C91A30tEJAF" TargetMode="External"/><Relationship Id="rId10" Type="http://schemas.openxmlformats.org/officeDocument/2006/relationships/hyperlink" Target="consultantplus://offline/ref=E8083DA959FD875508022DF1FDB29D8C9A6E7D0F8FE6ECBF07C3098AA05D2A994CB4234FEE937013CC7DF7FD187D72E3521F9E864123AA2EJBp1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2498A97B3175E7596BB2DA7C3B2080E5C6E4907B85B66D333A77C6D27E79CDED2975FC779E8F717674D1F23B5101C00E393F4843n8F" TargetMode="External"/><Relationship Id="rId14" Type="http://schemas.openxmlformats.org/officeDocument/2006/relationships/hyperlink" Target="consultantplus://offline/ref=CE3C8F4CF61FE81FD01D2639B2CA1A49AC0D56424D10E4E3A5489CC080F94E6FE255F0EA2DD2E75C4760C271AB85F33053D834E2116D7044pCH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Марина Анатольевна</dc:creator>
  <cp:keywords/>
  <dc:description/>
  <cp:lastModifiedBy>Конькова Татьяна Владимировна</cp:lastModifiedBy>
  <cp:revision>19</cp:revision>
  <cp:lastPrinted>2022-10-04T09:19:00Z</cp:lastPrinted>
  <dcterms:created xsi:type="dcterms:W3CDTF">2022-10-04T05:08:00Z</dcterms:created>
  <dcterms:modified xsi:type="dcterms:W3CDTF">2022-10-04T11:12:00Z</dcterms:modified>
</cp:coreProperties>
</file>