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EA88F" w14:textId="2E620418" w:rsidR="00086566" w:rsidRPr="00086566" w:rsidRDefault="00086566" w:rsidP="00086566">
      <w:pPr>
        <w:pStyle w:val="a3"/>
        <w:ind w:left="709" w:right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086566"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  <w:bookmarkStart w:id="0" w:name="_Hlk67479221"/>
      <w:r w:rsidRPr="00086566">
        <w:rPr>
          <w:rFonts w:ascii="Times New Roman" w:hAnsi="Times New Roman"/>
          <w:b/>
          <w:bCs/>
          <w:sz w:val="28"/>
          <w:szCs w:val="28"/>
        </w:rPr>
        <w:t xml:space="preserve">нормативных правовых актов, регулирующих предоставление муниципальной услуги </w:t>
      </w:r>
      <w:r w:rsidR="00F85CE3">
        <w:rPr>
          <w:rFonts w:ascii="Times New Roman" w:hAnsi="Times New Roman"/>
          <w:b/>
          <w:bCs/>
          <w:sz w:val="28"/>
          <w:szCs w:val="28"/>
        </w:rPr>
        <w:t>"</w:t>
      </w:r>
      <w:r w:rsidR="00F85CE3" w:rsidRPr="00F85CE3">
        <w:rPr>
          <w:rFonts w:ascii="Times New Roman" w:hAnsi="Times New Roman"/>
          <w:b/>
          <w:bCs/>
          <w:sz w:val="28"/>
          <w:szCs w:val="28"/>
        </w:rPr>
        <w:t>Прием уведомлений об окончании строительства и реконструкции объекта индивидуального жилищного строительства или садового дома</w:t>
      </w:r>
      <w:r>
        <w:rPr>
          <w:rFonts w:ascii="Times New Roman" w:hAnsi="Times New Roman"/>
          <w:b/>
          <w:bCs/>
          <w:sz w:val="28"/>
          <w:szCs w:val="28"/>
        </w:rPr>
        <w:t>"</w:t>
      </w:r>
    </w:p>
    <w:bookmarkEnd w:id="0"/>
    <w:p w14:paraId="6DA9361C" w14:textId="77777777" w:rsidR="00086566" w:rsidRDefault="00086566" w:rsidP="00086566">
      <w:pPr>
        <w:shd w:val="clear" w:color="auto" w:fill="FFFFFF"/>
        <w:tabs>
          <w:tab w:val="left" w:pos="142"/>
        </w:tabs>
        <w:ind w:firstLine="720"/>
        <w:jc w:val="both"/>
        <w:rPr>
          <w:sz w:val="28"/>
          <w:szCs w:val="28"/>
        </w:rPr>
      </w:pPr>
    </w:p>
    <w:p w14:paraId="096013B1" w14:textId="28170B88" w:rsidR="00086566" w:rsidRPr="00065263" w:rsidRDefault="00086566" w:rsidP="00086566">
      <w:pPr>
        <w:shd w:val="clear" w:color="auto" w:fill="FFFFFF"/>
        <w:tabs>
          <w:tab w:val="left" w:pos="142"/>
        </w:tabs>
        <w:ind w:firstLine="720"/>
        <w:jc w:val="both"/>
      </w:pPr>
      <w:r w:rsidRPr="00065263">
        <w:rPr>
          <w:sz w:val="28"/>
          <w:szCs w:val="28"/>
        </w:rPr>
        <w:t>Конституци</w:t>
      </w:r>
      <w:r>
        <w:rPr>
          <w:sz w:val="28"/>
          <w:szCs w:val="28"/>
        </w:rPr>
        <w:t>я</w:t>
      </w:r>
      <w:r w:rsidRPr="00065263">
        <w:rPr>
          <w:sz w:val="28"/>
          <w:szCs w:val="28"/>
        </w:rPr>
        <w:t xml:space="preserve"> Российской Федерации (Собрание законодательства Российской Федерации, 2009, №1, ст.1; №1, ст.2; №4, ст.445);</w:t>
      </w:r>
    </w:p>
    <w:p w14:paraId="45E01743" w14:textId="00ABAF05" w:rsidR="00086566" w:rsidRPr="00065263" w:rsidRDefault="00086566" w:rsidP="00086566">
      <w:pPr>
        <w:shd w:val="clear" w:color="auto" w:fill="FFFFFF"/>
        <w:tabs>
          <w:tab w:val="left" w:pos="142"/>
        </w:tabs>
        <w:ind w:firstLine="720"/>
        <w:jc w:val="both"/>
        <w:rPr>
          <w:sz w:val="28"/>
          <w:szCs w:val="28"/>
        </w:rPr>
      </w:pPr>
      <w:r w:rsidRPr="0006526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065263">
        <w:rPr>
          <w:sz w:val="28"/>
          <w:szCs w:val="28"/>
        </w:rPr>
        <w:t xml:space="preserve"> закон от 29 декабря 2004 </w:t>
      </w:r>
      <w:r>
        <w:rPr>
          <w:sz w:val="28"/>
          <w:szCs w:val="28"/>
        </w:rPr>
        <w:t>г.</w:t>
      </w:r>
      <w:r w:rsidRPr="00065263">
        <w:rPr>
          <w:sz w:val="28"/>
          <w:szCs w:val="28"/>
        </w:rPr>
        <w:t xml:space="preserve"> № 190-ФЗ 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>Градостроительный кодекс Российской Федерации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 xml:space="preserve"> (</w:t>
      </w:r>
      <w:r w:rsidRPr="00065263">
        <w:rPr>
          <w:spacing w:val="3"/>
          <w:sz w:val="28"/>
          <w:szCs w:val="28"/>
        </w:rPr>
        <w:t xml:space="preserve">опубликован в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Российской газете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(№ 290, 30 декабря 2004 </w:t>
      </w:r>
      <w:r>
        <w:rPr>
          <w:spacing w:val="3"/>
          <w:sz w:val="28"/>
          <w:szCs w:val="28"/>
        </w:rPr>
        <w:t>г.</w:t>
      </w:r>
      <w:r w:rsidRPr="00065263">
        <w:rPr>
          <w:spacing w:val="3"/>
          <w:sz w:val="28"/>
          <w:szCs w:val="28"/>
        </w:rPr>
        <w:t xml:space="preserve">),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Собрании законодательства РФ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3 января 2005 </w:t>
      </w:r>
      <w:r>
        <w:rPr>
          <w:spacing w:val="3"/>
          <w:sz w:val="28"/>
          <w:szCs w:val="28"/>
        </w:rPr>
        <w:t>г.</w:t>
      </w:r>
      <w:r w:rsidRPr="00065263">
        <w:rPr>
          <w:spacing w:val="3"/>
          <w:sz w:val="28"/>
          <w:szCs w:val="28"/>
        </w:rPr>
        <w:t xml:space="preserve"> № 1 (часть 1</w:t>
      </w:r>
      <w:r w:rsidRPr="00065263">
        <w:rPr>
          <w:sz w:val="28"/>
          <w:szCs w:val="28"/>
        </w:rPr>
        <w:t>);</w:t>
      </w:r>
    </w:p>
    <w:p w14:paraId="40E93464" w14:textId="6401E6F3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</w:t>
      </w:r>
      <w:r w:rsidRPr="00065263">
        <w:rPr>
          <w:rFonts w:ascii="Times New Roman" w:hAnsi="Times New Roman"/>
          <w:sz w:val="28"/>
          <w:szCs w:val="28"/>
        </w:rPr>
        <w:t xml:space="preserve"> закон от 25 июня 2002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73-ФЗ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29 июня 2002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065263">
        <w:rPr>
          <w:rFonts w:ascii="Times New Roman" w:hAnsi="Times New Roman"/>
          <w:sz w:val="28"/>
          <w:szCs w:val="28"/>
        </w:rPr>
        <w:t>№ 116-117 (2985-2985);</w:t>
      </w:r>
    </w:p>
    <w:p w14:paraId="4D8BAC01" w14:textId="4B7EABBC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6 октября 2003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131-ФЗ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8 октября 2003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202);</w:t>
      </w:r>
    </w:p>
    <w:p w14:paraId="02528DBD" w14:textId="6953B93A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29 декабря 2004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191-ФЗ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30 декабря 2004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290);</w:t>
      </w:r>
    </w:p>
    <w:p w14:paraId="34144A4D" w14:textId="640082D3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 xml:space="preserve">Федеральный закон от 13 июля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218-ФЗ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65263">
        <w:rPr>
          <w:rFonts w:ascii="Times New Roman" w:hAnsi="Times New Roman"/>
          <w:sz w:val="28"/>
          <w:szCs w:val="28"/>
        </w:rPr>
        <w:t xml:space="preserve">17 июля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выпуск № 6727);</w:t>
      </w:r>
    </w:p>
    <w:p w14:paraId="09734020" w14:textId="65CFB16B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30 декабря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459-ФЗ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065263">
        <w:rPr>
          <w:rFonts w:ascii="Times New Roman" w:hAnsi="Times New Roman"/>
          <w:sz w:val="28"/>
          <w:szCs w:val="28"/>
        </w:rPr>
        <w:t xml:space="preserve">30 декабря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на www.pravo.gov.ru); </w:t>
      </w:r>
    </w:p>
    <w:p w14:paraId="256FAF11" w14:textId="323A1477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373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30 мая 2011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22, ст. 3169);</w:t>
      </w:r>
    </w:p>
    <w:p w14:paraId="489BF5CB" w14:textId="1BEECA99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65263">
        <w:rPr>
          <w:rFonts w:ascii="Times New Roman" w:hAnsi="Times New Roman"/>
          <w:sz w:val="28"/>
          <w:szCs w:val="28"/>
        </w:rPr>
        <w:t>от 25 июня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634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(вместе с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)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№ 148 от 2 июля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223145B0" w14:textId="792FE607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 от 25 августа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852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Об утверждении Правил использования усиленной квалифицированной электронной подписи при обращении за </w:t>
      </w:r>
      <w:r w:rsidRPr="00065263">
        <w:rPr>
          <w:rFonts w:ascii="Times New Roman" w:hAnsi="Times New Roman"/>
          <w:sz w:val="28"/>
          <w:szCs w:val="28"/>
        </w:rPr>
        <w:lastRenderedPageBreak/>
        <w:t>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№ 200 от 31 августа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); </w:t>
      </w:r>
    </w:p>
    <w:p w14:paraId="574B3BB7" w14:textId="3DFB2DBC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065263">
        <w:rPr>
          <w:rFonts w:ascii="Times New Roman" w:hAnsi="Times New Roman"/>
          <w:sz w:val="28"/>
          <w:szCs w:val="28"/>
        </w:rPr>
        <w:t>от 20 ноября</w:t>
      </w:r>
      <w:r w:rsidR="00386ED3"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1198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23 ноября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271, в Собрании законодательства Российской Федерации от 26 ноября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48 ст. 6706);</w:t>
      </w:r>
    </w:p>
    <w:p w14:paraId="7C3EBFF5" w14:textId="754C7C8C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риказ Министерства строительства и жилищно-коммунального хозяйства Российской Федерации от 19 сентября 2018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№591/пр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(Зарегистрировано в Минюсте России 27 сентября 2018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             № 52269);</w:t>
      </w:r>
    </w:p>
    <w:p w14:paraId="0E570A1A" w14:textId="4EFADAB2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21 июля 2008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1540-КЗ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Градостроительный кодекс Краснодарского края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(текст опубликован в издании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24 июля 2008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3C2B30BB" w14:textId="50B8FD62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 марта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2446-КЗ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от 12 марта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43);</w:t>
      </w:r>
    </w:p>
    <w:p w14:paraId="5FF952FE" w14:textId="0897AE02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 xml:space="preserve">Устав муниципального образования Мостовский район, утвержденным решением Совета муниципального образования Мостовский район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от 22 апреля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403</w:t>
      </w:r>
      <w:r w:rsidRPr="00086566">
        <w:t xml:space="preserve"> </w:t>
      </w:r>
      <w:r w:rsidRPr="00086566">
        <w:rPr>
          <w:rFonts w:ascii="Times New Roman" w:hAnsi="Times New Roman"/>
          <w:sz w:val="28"/>
          <w:szCs w:val="28"/>
        </w:rPr>
        <w:t>(с изменениями от 26</w:t>
      </w:r>
      <w:r w:rsidR="00386ED3">
        <w:rPr>
          <w:rFonts w:ascii="Times New Roman" w:hAnsi="Times New Roman"/>
          <w:sz w:val="28"/>
          <w:szCs w:val="28"/>
        </w:rPr>
        <w:t xml:space="preserve"> августа </w:t>
      </w:r>
      <w:r w:rsidRPr="00086566">
        <w:rPr>
          <w:rFonts w:ascii="Times New Roman" w:hAnsi="Times New Roman"/>
          <w:sz w:val="28"/>
          <w:szCs w:val="28"/>
        </w:rPr>
        <w:t>2020 г. № 479)</w:t>
      </w:r>
      <w:r w:rsidRPr="00065263">
        <w:rPr>
          <w:rFonts w:ascii="Times New Roman" w:hAnsi="Times New Roman"/>
          <w:sz w:val="28"/>
          <w:szCs w:val="28"/>
        </w:rPr>
        <w:t>;</w:t>
      </w:r>
    </w:p>
    <w:p w14:paraId="7AF1CB0A" w14:textId="57F7D9E8" w:rsidR="00086566" w:rsidRPr="00065263" w:rsidRDefault="00086566" w:rsidP="00086566">
      <w:pPr>
        <w:pStyle w:val="a3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06526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район от 12 мая 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№1262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назначении уполномоченного органа в области градостроительной деятельности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.</w:t>
      </w:r>
    </w:p>
    <w:p w14:paraId="2CFF2FF6" w14:textId="77777777" w:rsidR="00DF25DE" w:rsidRDefault="00DF25DE"/>
    <w:sectPr w:rsidR="00DF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DE"/>
    <w:rsid w:val="00086566"/>
    <w:rsid w:val="00386ED3"/>
    <w:rsid w:val="00D11084"/>
    <w:rsid w:val="00DF25DE"/>
    <w:rsid w:val="00F8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8042"/>
  <w15:chartTrackingRefBased/>
  <w15:docId w15:val="{B1B8227D-24C7-4E5E-AAF5-7BF1080B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865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08656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2021-03-02T06:25:00Z</dcterms:created>
  <dcterms:modified xsi:type="dcterms:W3CDTF">2021-03-24T10:05:00Z</dcterms:modified>
</cp:coreProperties>
</file>