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7"/>
      </w:tblGrid>
      <w:tr w:rsidR="00687823" w:rsidTr="00687823">
        <w:trPr>
          <w:trHeight w:val="1397"/>
        </w:trPr>
        <w:tc>
          <w:tcPr>
            <w:tcW w:w="5000" w:type="pct"/>
            <w:vAlign w:val="bottom"/>
            <w:hideMark/>
          </w:tcPr>
          <w:p w:rsidR="00687823" w:rsidRDefault="006878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-199390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7823" w:rsidTr="00687823">
        <w:trPr>
          <w:trHeight w:val="1227"/>
        </w:trPr>
        <w:tc>
          <w:tcPr>
            <w:tcW w:w="5000" w:type="pct"/>
          </w:tcPr>
          <w:p w:rsidR="00687823" w:rsidRDefault="00687823">
            <w:pPr>
              <w:jc w:val="center"/>
              <w:rPr>
                <w:b/>
                <w:sz w:val="28"/>
                <w:szCs w:val="28"/>
              </w:rPr>
            </w:pPr>
          </w:p>
          <w:p w:rsidR="00687823" w:rsidRDefault="00687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687823" w:rsidRDefault="006878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687823" w:rsidRDefault="006878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687823" w:rsidRDefault="006878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823" w:rsidTr="00687823">
        <w:trPr>
          <w:trHeight w:val="309"/>
        </w:trPr>
        <w:tc>
          <w:tcPr>
            <w:tcW w:w="5000" w:type="pct"/>
            <w:hideMark/>
          </w:tcPr>
          <w:p w:rsidR="00687823" w:rsidRDefault="00687823" w:rsidP="00C54B13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firstLine="8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54B13">
              <w:rPr>
                <w:sz w:val="28"/>
                <w:szCs w:val="28"/>
              </w:rPr>
              <w:t xml:space="preserve"> 26.06.2020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C54B13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№ </w:t>
            </w:r>
            <w:r w:rsidR="00C54B13">
              <w:rPr>
                <w:sz w:val="28"/>
                <w:szCs w:val="28"/>
              </w:rPr>
              <w:t>627</w:t>
            </w:r>
          </w:p>
        </w:tc>
      </w:tr>
      <w:tr w:rsidR="00687823" w:rsidTr="00687823">
        <w:trPr>
          <w:trHeight w:val="824"/>
        </w:trPr>
        <w:tc>
          <w:tcPr>
            <w:tcW w:w="5000" w:type="pct"/>
          </w:tcPr>
          <w:p w:rsidR="00687823" w:rsidRDefault="00687823">
            <w:pPr>
              <w:jc w:val="center"/>
              <w:rPr>
                <w:sz w:val="28"/>
                <w:szCs w:val="28"/>
              </w:rPr>
            </w:pPr>
          </w:p>
          <w:p w:rsidR="00687823" w:rsidRDefault="006878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687823" w:rsidRDefault="00687823">
            <w:pPr>
              <w:rPr>
                <w:sz w:val="28"/>
                <w:szCs w:val="28"/>
              </w:rPr>
            </w:pPr>
          </w:p>
          <w:p w:rsidR="00687823" w:rsidRDefault="00687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 утверждении перечня муниципальных услуг, предоставляемых администрацией муниципального образования Мостовский район, предоставление которых организуется по принципу «одного окна» в многофункциональных центрах предоставления государственных и муниципальных услуг  Краснодарского края</w:t>
            </w:r>
          </w:p>
          <w:p w:rsidR="00687823" w:rsidRDefault="00687823">
            <w:pPr>
              <w:jc w:val="center"/>
              <w:rPr>
                <w:b/>
                <w:sz w:val="28"/>
                <w:szCs w:val="28"/>
              </w:rPr>
            </w:pPr>
          </w:p>
          <w:p w:rsidR="00687823" w:rsidRDefault="006878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7823" w:rsidRDefault="00687823" w:rsidP="006878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 с Федеральным законом от 27 июля 2010 г. № 210-ФЗ «Об организации предоставления государственных и муниципальных услуг», руководствуясь пунктом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самоуправления»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87823" w:rsidRDefault="00687823" w:rsidP="00687823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1.Утвердить перечень муниципальных услуг, предоставляемых администрацией муниципального образования Мостовский район, предоставление которых организуется по принципу «одного окна» в многофункциональных центрах предоставления государственных и муниципальных услуг  Краснодарского края (прилагается).</w:t>
      </w:r>
    </w:p>
    <w:p w:rsidR="00687823" w:rsidRDefault="00687823" w:rsidP="0068782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2.Общему отделу администрации муниципального образования Мостовский район (</w:t>
      </w:r>
      <w:proofErr w:type="spellStart"/>
      <w:r>
        <w:rPr>
          <w:bCs/>
          <w:sz w:val="28"/>
          <w:szCs w:val="28"/>
        </w:rPr>
        <w:t>Свеженец</w:t>
      </w:r>
      <w:proofErr w:type="spellEnd"/>
      <w:r>
        <w:rPr>
          <w:bCs/>
          <w:sz w:val="28"/>
          <w:szCs w:val="28"/>
        </w:rPr>
        <w:t xml:space="preserve"> О.В.) обнародовать в установленном законом порядке  настоящее постановление.</w:t>
      </w:r>
    </w:p>
    <w:p w:rsidR="00687823" w:rsidRDefault="00687823" w:rsidP="0068782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3.Отделу информатизации и связи управления делами администрации муниципального образования Мостовский район (Герасименко Д.С.)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Мостовский район в информационно-телекоммуникационной сети «Интернет».</w:t>
      </w:r>
    </w:p>
    <w:p w:rsidR="00371D56" w:rsidRDefault="00687823" w:rsidP="0068782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4.Признать утратившим силу постановление администрации муниципального образования Мостовский район от 18 февраля 2016 г.              </w:t>
      </w:r>
    </w:p>
    <w:p w:rsidR="00687823" w:rsidRDefault="00687823" w:rsidP="00371D56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№ 80 «Об утверждении перечня муниципальных услуг, в том числе государственных услуг, в предоставлении  которых участвуют органы местного самоуправления муниципального образования Мостовский район,   наделенные </w:t>
      </w:r>
    </w:p>
    <w:p w:rsidR="00687823" w:rsidRDefault="00687823" w:rsidP="00687823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687823" w:rsidRDefault="00687823" w:rsidP="00687823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отдельными государственными полномочиями,  предоставление которых осуществляется по принципу «одного окна» в муниципальном бюджетном учреждении «Мостовской многофункциональный центр предоставления государственных и муниципальных услуг».</w:t>
      </w:r>
    </w:p>
    <w:p w:rsidR="00687823" w:rsidRDefault="00687823" w:rsidP="0068782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87823" w:rsidRDefault="00687823" w:rsidP="0068782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6.Постановление вступает в силу со дня его официального обнародования. </w:t>
      </w:r>
    </w:p>
    <w:p w:rsidR="00687823" w:rsidRDefault="00687823" w:rsidP="0068782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687823" w:rsidRDefault="00687823" w:rsidP="0068782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7823" w:rsidRDefault="00687823" w:rsidP="0068782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687823" w:rsidRDefault="00687823" w:rsidP="00687823">
      <w:pPr>
        <w:tabs>
          <w:tab w:val="left" w:pos="1110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Глава муниципального образования</w:t>
      </w:r>
    </w:p>
    <w:p w:rsidR="00687823" w:rsidRDefault="00687823" w:rsidP="006878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Мостовский район                                                                                         С.В. </w:t>
      </w:r>
      <w:proofErr w:type="spellStart"/>
      <w:r>
        <w:rPr>
          <w:spacing w:val="-4"/>
          <w:sz w:val="28"/>
          <w:szCs w:val="28"/>
        </w:rPr>
        <w:t>Ласунов</w:t>
      </w:r>
      <w:proofErr w:type="spellEnd"/>
    </w:p>
    <w:p w:rsidR="00687823" w:rsidRDefault="00687823" w:rsidP="00687823">
      <w:pPr>
        <w:jc w:val="center"/>
        <w:rPr>
          <w:b/>
          <w:sz w:val="28"/>
          <w:szCs w:val="28"/>
        </w:rPr>
      </w:pPr>
    </w:p>
    <w:p w:rsidR="00397E97" w:rsidRDefault="00397E97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687823" w:rsidRDefault="00687823"/>
    <w:p w:rsidR="00371D56" w:rsidRDefault="00371D56">
      <w:pPr>
        <w:sectPr w:rsidR="00371D56" w:rsidSect="003016A6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3016A6" w:rsidRDefault="003016A6">
      <w:r>
        <w:lastRenderedPageBreak/>
        <w:br w:type="page"/>
      </w:r>
    </w:p>
    <w:p w:rsidR="00687823" w:rsidRDefault="00687823">
      <w:pPr>
        <w:sectPr w:rsidR="00687823" w:rsidSect="00371D56">
          <w:type w:val="continuous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687823" w:rsidRDefault="00687823"/>
    <w:p w:rsidR="00687823" w:rsidRPr="00687823" w:rsidRDefault="00687823" w:rsidP="00687823">
      <w:pPr>
        <w:tabs>
          <w:tab w:val="left" w:pos="9781"/>
          <w:tab w:val="left" w:pos="10632"/>
          <w:tab w:val="left" w:pos="10915"/>
        </w:tabs>
        <w:spacing w:line="0" w:lineRule="atLeast"/>
        <w:ind w:left="10632"/>
        <w:rPr>
          <w:sz w:val="28"/>
          <w:szCs w:val="28"/>
        </w:rPr>
      </w:pPr>
      <w:r w:rsidRPr="00687823">
        <w:rPr>
          <w:sz w:val="28"/>
          <w:szCs w:val="28"/>
        </w:rPr>
        <w:t xml:space="preserve">                                                                                                                                          Приложение</w:t>
      </w:r>
    </w:p>
    <w:p w:rsidR="00687823" w:rsidRPr="00687823" w:rsidRDefault="00687823" w:rsidP="00687823">
      <w:pPr>
        <w:tabs>
          <w:tab w:val="left" w:pos="9498"/>
          <w:tab w:val="left" w:pos="10632"/>
          <w:tab w:val="left" w:pos="10915"/>
        </w:tabs>
        <w:spacing w:line="0" w:lineRule="atLeast"/>
        <w:ind w:left="10632"/>
        <w:jc w:val="center"/>
        <w:rPr>
          <w:sz w:val="28"/>
          <w:szCs w:val="28"/>
        </w:rPr>
      </w:pPr>
    </w:p>
    <w:p w:rsidR="00687823" w:rsidRPr="00687823" w:rsidRDefault="00687823" w:rsidP="00687823">
      <w:pPr>
        <w:tabs>
          <w:tab w:val="left" w:pos="9498"/>
          <w:tab w:val="left" w:pos="10632"/>
          <w:tab w:val="left" w:pos="10915"/>
        </w:tabs>
        <w:spacing w:line="0" w:lineRule="atLeast"/>
        <w:ind w:left="10632"/>
        <w:rPr>
          <w:sz w:val="28"/>
          <w:szCs w:val="28"/>
        </w:rPr>
      </w:pPr>
      <w:r w:rsidRPr="00687823">
        <w:rPr>
          <w:sz w:val="28"/>
          <w:szCs w:val="28"/>
        </w:rPr>
        <w:t>УТВЕРЖДЕН</w:t>
      </w:r>
    </w:p>
    <w:p w:rsidR="00687823" w:rsidRPr="00687823" w:rsidRDefault="00687823" w:rsidP="00687823">
      <w:pPr>
        <w:tabs>
          <w:tab w:val="left" w:pos="9498"/>
          <w:tab w:val="left" w:pos="10632"/>
          <w:tab w:val="left" w:pos="10915"/>
        </w:tabs>
        <w:spacing w:line="0" w:lineRule="atLeast"/>
        <w:ind w:left="10632"/>
        <w:rPr>
          <w:sz w:val="28"/>
          <w:szCs w:val="28"/>
        </w:rPr>
      </w:pPr>
      <w:r w:rsidRPr="00687823">
        <w:rPr>
          <w:sz w:val="28"/>
          <w:szCs w:val="28"/>
        </w:rPr>
        <w:t>постановлением администрации</w:t>
      </w:r>
    </w:p>
    <w:p w:rsidR="00687823" w:rsidRPr="00687823" w:rsidRDefault="00687823" w:rsidP="00687823">
      <w:pPr>
        <w:tabs>
          <w:tab w:val="left" w:pos="9498"/>
          <w:tab w:val="left" w:pos="10632"/>
          <w:tab w:val="left" w:pos="10915"/>
        </w:tabs>
        <w:spacing w:line="0" w:lineRule="atLeast"/>
        <w:ind w:left="10632"/>
        <w:rPr>
          <w:sz w:val="28"/>
          <w:szCs w:val="28"/>
        </w:rPr>
      </w:pPr>
      <w:r w:rsidRPr="00687823">
        <w:rPr>
          <w:sz w:val="28"/>
          <w:szCs w:val="28"/>
        </w:rPr>
        <w:t>муниципального образования</w:t>
      </w:r>
    </w:p>
    <w:p w:rsidR="00687823" w:rsidRPr="00687823" w:rsidRDefault="00687823" w:rsidP="00687823">
      <w:pPr>
        <w:tabs>
          <w:tab w:val="left" w:pos="9498"/>
          <w:tab w:val="left" w:pos="10632"/>
          <w:tab w:val="left" w:pos="10915"/>
        </w:tabs>
        <w:spacing w:line="0" w:lineRule="atLeast"/>
        <w:ind w:left="10632"/>
        <w:rPr>
          <w:sz w:val="28"/>
          <w:szCs w:val="28"/>
        </w:rPr>
      </w:pPr>
      <w:r w:rsidRPr="00687823">
        <w:rPr>
          <w:sz w:val="28"/>
          <w:szCs w:val="28"/>
        </w:rPr>
        <w:t xml:space="preserve">Мостовский район </w:t>
      </w:r>
    </w:p>
    <w:p w:rsidR="00687823" w:rsidRPr="00687823" w:rsidRDefault="00C54B13" w:rsidP="00687823">
      <w:pPr>
        <w:tabs>
          <w:tab w:val="left" w:pos="5670"/>
          <w:tab w:val="left" w:pos="5812"/>
          <w:tab w:val="left" w:pos="5954"/>
          <w:tab w:val="left" w:pos="8222"/>
          <w:tab w:val="left" w:pos="9072"/>
          <w:tab w:val="left" w:pos="9214"/>
          <w:tab w:val="left" w:pos="9498"/>
          <w:tab w:val="left" w:pos="10632"/>
          <w:tab w:val="left" w:pos="10773"/>
          <w:tab w:val="left" w:pos="10915"/>
        </w:tabs>
        <w:spacing w:line="0" w:lineRule="atLeast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26.06.2020    № 627</w:t>
      </w:r>
    </w:p>
    <w:p w:rsidR="00687823" w:rsidRPr="00687823" w:rsidRDefault="00687823" w:rsidP="00687823">
      <w:pPr>
        <w:rPr>
          <w:spacing w:val="-5"/>
          <w:sz w:val="28"/>
          <w:szCs w:val="28"/>
        </w:rPr>
      </w:pPr>
    </w:p>
    <w:p w:rsidR="00687823" w:rsidRPr="00687823" w:rsidRDefault="00687823" w:rsidP="00687823">
      <w:pPr>
        <w:rPr>
          <w:b/>
          <w:sz w:val="28"/>
          <w:szCs w:val="28"/>
        </w:rPr>
      </w:pPr>
    </w:p>
    <w:p w:rsidR="00687823" w:rsidRPr="00687823" w:rsidRDefault="00687823" w:rsidP="00687823">
      <w:pPr>
        <w:jc w:val="center"/>
        <w:rPr>
          <w:b/>
          <w:sz w:val="28"/>
          <w:szCs w:val="28"/>
        </w:rPr>
      </w:pPr>
      <w:r w:rsidRPr="00687823">
        <w:rPr>
          <w:b/>
          <w:sz w:val="28"/>
          <w:szCs w:val="28"/>
        </w:rPr>
        <w:t>ПЕРЕЧЕНЬ</w:t>
      </w:r>
    </w:p>
    <w:p w:rsidR="00687823" w:rsidRPr="00687823" w:rsidRDefault="00687823" w:rsidP="00687823">
      <w:pPr>
        <w:jc w:val="center"/>
        <w:rPr>
          <w:b/>
          <w:sz w:val="28"/>
          <w:szCs w:val="28"/>
        </w:rPr>
      </w:pPr>
      <w:r w:rsidRPr="00687823">
        <w:rPr>
          <w:b/>
          <w:sz w:val="28"/>
          <w:szCs w:val="28"/>
        </w:rPr>
        <w:t xml:space="preserve">муниципальных услуг, предоставляемых администрацией муниципального образования Мостовский район, </w:t>
      </w:r>
    </w:p>
    <w:p w:rsidR="00687823" w:rsidRPr="00687823" w:rsidRDefault="00687823" w:rsidP="00687823">
      <w:pPr>
        <w:jc w:val="center"/>
        <w:rPr>
          <w:b/>
          <w:sz w:val="28"/>
          <w:szCs w:val="28"/>
        </w:rPr>
      </w:pPr>
      <w:proofErr w:type="gramStart"/>
      <w:r w:rsidRPr="00687823">
        <w:rPr>
          <w:b/>
          <w:sz w:val="28"/>
          <w:szCs w:val="28"/>
        </w:rPr>
        <w:t>предоставление</w:t>
      </w:r>
      <w:proofErr w:type="gramEnd"/>
      <w:r w:rsidRPr="00687823">
        <w:rPr>
          <w:b/>
          <w:sz w:val="28"/>
          <w:szCs w:val="28"/>
        </w:rPr>
        <w:t xml:space="preserve"> которых организуется по принципу «одного окна» в многофункциональных центрах</w:t>
      </w:r>
    </w:p>
    <w:p w:rsidR="00687823" w:rsidRPr="00687823" w:rsidRDefault="00687823" w:rsidP="00687823">
      <w:pPr>
        <w:jc w:val="center"/>
        <w:rPr>
          <w:b/>
          <w:sz w:val="28"/>
          <w:szCs w:val="28"/>
        </w:rPr>
      </w:pPr>
      <w:r w:rsidRPr="00687823">
        <w:rPr>
          <w:b/>
          <w:sz w:val="28"/>
          <w:szCs w:val="28"/>
        </w:rPr>
        <w:t xml:space="preserve"> предоставления государственных и муниципальных услуг  Краснодарского края</w:t>
      </w:r>
    </w:p>
    <w:p w:rsidR="00687823" w:rsidRPr="00687823" w:rsidRDefault="00687823" w:rsidP="0068782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60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986"/>
        <w:gridCol w:w="34"/>
        <w:gridCol w:w="68"/>
        <w:gridCol w:w="6594"/>
      </w:tblGrid>
      <w:tr w:rsidR="00687823" w:rsidRPr="00687823" w:rsidTr="00031708"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687823" w:rsidRPr="00687823" w:rsidRDefault="00687823" w:rsidP="00687823">
            <w:pPr>
              <w:jc w:val="both"/>
            </w:pPr>
            <w:r w:rsidRPr="00687823">
              <w:t>№</w:t>
            </w:r>
          </w:p>
          <w:p w:rsidR="00687823" w:rsidRPr="00687823" w:rsidRDefault="00687823" w:rsidP="00687823">
            <w:pPr>
              <w:jc w:val="both"/>
            </w:pPr>
            <w:proofErr w:type="gramStart"/>
            <w:r w:rsidRPr="00687823">
              <w:t>п</w:t>
            </w:r>
            <w:proofErr w:type="gramEnd"/>
            <w:r w:rsidRPr="00687823">
              <w:t>/п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687823" w:rsidRPr="00687823" w:rsidRDefault="00687823" w:rsidP="00687823">
            <w:pPr>
              <w:jc w:val="center"/>
            </w:pPr>
            <w:r w:rsidRPr="00687823">
              <w:t>Наименование муниципальной услуги (функции),                  предоставляемой (исполняемой) администрацией муниципального образования Мостовский район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687823" w:rsidRPr="00687823" w:rsidRDefault="00687823" w:rsidP="00687823">
            <w:pPr>
              <w:jc w:val="center"/>
            </w:pPr>
            <w:r w:rsidRPr="00687823">
              <w:t>Наименование отраслевог</w:t>
            </w:r>
            <w:proofErr w:type="gramStart"/>
            <w:r w:rsidRPr="00687823">
              <w:t>о(</w:t>
            </w:r>
            <w:proofErr w:type="gramEnd"/>
            <w:r w:rsidRPr="00687823">
              <w:t>функционального) органа         администрации муниципального образования Мостовский район, ответственного за предоставление муниципальной            услуги(функции)</w:t>
            </w:r>
          </w:p>
        </w:tc>
      </w:tr>
      <w:tr w:rsidR="00687823" w:rsidRPr="00687823" w:rsidTr="00031708">
        <w:tc>
          <w:tcPr>
            <w:tcW w:w="14459" w:type="dxa"/>
            <w:gridSpan w:val="5"/>
            <w:tcBorders>
              <w:bottom w:val="single" w:sz="4" w:space="0" w:color="auto"/>
            </w:tcBorders>
            <w:vAlign w:val="center"/>
          </w:tcPr>
          <w:p w:rsidR="00687823" w:rsidRPr="00687823" w:rsidRDefault="00687823" w:rsidP="00687823">
            <w:pPr>
              <w:numPr>
                <w:ilvl w:val="0"/>
                <w:numId w:val="1"/>
              </w:numPr>
              <w:jc w:val="center"/>
            </w:pPr>
            <w:r w:rsidRPr="00687823">
              <w:t>Земельные и имущественные отношения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          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lastRenderedPageBreak/>
              <w:t>1.3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*Предварительное согласование предоставления земельного участка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284"/>
              <w:jc w:val="both"/>
            </w:pPr>
            <w:r w:rsidRPr="00687823">
              <w:t>1.9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lastRenderedPageBreak/>
              <w:t>1.12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*Заключение нового договора аренды земельного участка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*Прекращение правоотношений с правообладателями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*Отнесение земельного участка к землям определенной категории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Предоставление выписки из реестра муниципального имущества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  <w:rPr>
                <w:b/>
              </w:rPr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1.19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1.20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 xml:space="preserve">*Заключение дополнительного соглашения к договору аренды </w:t>
            </w:r>
            <w:r w:rsidRPr="00687823">
              <w:lastRenderedPageBreak/>
              <w:t>земельного участка, договору безвозмездного пользования земельным участком</w:t>
            </w: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lastRenderedPageBreak/>
              <w:t xml:space="preserve">Управление имущественных и земельных отношений </w:t>
            </w:r>
            <w:r w:rsidRPr="00687823">
              <w:lastRenderedPageBreak/>
              <w:t>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lastRenderedPageBreak/>
              <w:t>1.21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*Заключение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  <w:p w:rsidR="00687823" w:rsidRPr="00687823" w:rsidRDefault="00687823" w:rsidP="00687823">
            <w:pPr>
              <w:suppressAutoHyphens/>
            </w:pPr>
          </w:p>
        </w:tc>
        <w:tc>
          <w:tcPr>
            <w:tcW w:w="6594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3D3722" w:rsidRPr="00687823" w:rsidTr="00031708">
        <w:tc>
          <w:tcPr>
            <w:tcW w:w="777" w:type="dxa"/>
            <w:vAlign w:val="center"/>
          </w:tcPr>
          <w:p w:rsidR="003D3722" w:rsidRPr="00687823" w:rsidRDefault="003D3722" w:rsidP="00687823">
            <w:pPr>
              <w:suppressAutoHyphens/>
              <w:ind w:left="426" w:hanging="426"/>
              <w:jc w:val="both"/>
            </w:pPr>
            <w:r>
              <w:t>1.22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D3722" w:rsidRPr="00687823" w:rsidRDefault="003D3722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3722">
              <w:t>*Перевод земель или земельных участков в составе таких земель из одной категории в другую, расположенных на территории сельских поселений, входящих в состав муниципального района,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</w:t>
            </w:r>
          </w:p>
        </w:tc>
        <w:tc>
          <w:tcPr>
            <w:tcW w:w="6594" w:type="dxa"/>
            <w:shd w:val="clear" w:color="auto" w:fill="auto"/>
          </w:tcPr>
          <w:p w:rsidR="003D3722" w:rsidRPr="00687823" w:rsidRDefault="003D3722" w:rsidP="00687823">
            <w:pPr>
              <w:suppressAutoHyphens/>
            </w:pPr>
            <w:r w:rsidRPr="003D3722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14459" w:type="dxa"/>
            <w:gridSpan w:val="5"/>
            <w:shd w:val="clear" w:color="auto" w:fill="auto"/>
          </w:tcPr>
          <w:p w:rsidR="00687823" w:rsidRPr="00687823" w:rsidRDefault="00687823" w:rsidP="00687823">
            <w:pPr>
              <w:numPr>
                <w:ilvl w:val="0"/>
                <w:numId w:val="1"/>
              </w:numPr>
              <w:suppressAutoHyphens/>
              <w:jc w:val="center"/>
            </w:pPr>
            <w:r w:rsidRPr="00687823">
              <w:t>Градостроительство</w:t>
            </w:r>
          </w:p>
          <w:p w:rsidR="00687823" w:rsidRPr="00687823" w:rsidRDefault="00687823" w:rsidP="00687823">
            <w:pPr>
              <w:suppressAutoHyphens/>
              <w:ind w:left="1080"/>
              <w:jc w:val="center"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hd w:val="clear" w:color="auto" w:fill="FFFFFF"/>
              <w:tabs>
                <w:tab w:val="left" w:pos="1134"/>
              </w:tabs>
              <w:suppressAutoHyphens/>
              <w:ind w:left="426" w:hanging="426"/>
              <w:jc w:val="both"/>
            </w:pPr>
            <w:r w:rsidRPr="00687823">
              <w:t>2.1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2.2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2.3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C54B1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54B13"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  <w:bookmarkStart w:id="0" w:name="_GoBack"/>
            <w:bookmarkEnd w:id="0"/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2.4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2.5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Pr="00687823">
              <w:lastRenderedPageBreak/>
              <w:t>(семейного) капитала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lastRenderedPageBreak/>
              <w:t>Управление архитектуры и градостроительства               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lastRenderedPageBreak/>
              <w:t>2.6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Выдача градостроительных планов земельных участков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2.7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 xml:space="preserve">Прием уведомлений о планируемых </w:t>
            </w:r>
            <w:proofErr w:type="gramStart"/>
            <w:r w:rsidRPr="00687823">
              <w:t>строительстве</w:t>
            </w:r>
            <w:proofErr w:type="gramEnd"/>
            <w:r w:rsidRPr="00687823">
              <w:t xml:space="preserve"> и реконструкции объекта индивидуального жилищного строительства или садового дома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2.8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Предоставление разрешения на условно разрешенный вид        использования земельного участка или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2.9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2.10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Прием уведомлений о планируемом сносе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687823" w:rsidRPr="00687823" w:rsidRDefault="00687823" w:rsidP="00687823">
            <w:pPr>
              <w:suppressAutoHyphens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2.11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7823" w:rsidRPr="00687823" w:rsidRDefault="00687823" w:rsidP="0068782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87823">
              <w:t>Прием уведомлений о завершении сноса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14459" w:type="dxa"/>
            <w:gridSpan w:val="5"/>
            <w:shd w:val="clear" w:color="auto" w:fill="auto"/>
          </w:tcPr>
          <w:p w:rsidR="00687823" w:rsidRPr="00687823" w:rsidRDefault="00687823" w:rsidP="00687823">
            <w:pPr>
              <w:suppressAutoHyphens/>
              <w:ind w:left="1080"/>
              <w:jc w:val="center"/>
            </w:pPr>
          </w:p>
          <w:p w:rsidR="00687823" w:rsidRPr="00687823" w:rsidRDefault="00687823" w:rsidP="00687823">
            <w:pPr>
              <w:numPr>
                <w:ilvl w:val="0"/>
                <w:numId w:val="1"/>
              </w:numPr>
              <w:suppressAutoHyphens/>
              <w:jc w:val="center"/>
            </w:pPr>
            <w:r w:rsidRPr="00687823">
              <w:t>Услуги в сфере образования</w:t>
            </w:r>
          </w:p>
          <w:p w:rsidR="00687823" w:rsidRPr="00687823" w:rsidRDefault="00687823" w:rsidP="00687823">
            <w:pPr>
              <w:suppressAutoHyphens/>
              <w:ind w:left="1080"/>
              <w:jc w:val="center"/>
            </w:pP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3.1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687823" w:rsidRPr="00687823" w:rsidRDefault="00687823" w:rsidP="00687823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687823">
              <w:t>Приём заявлений, постановка на учёт и  зачисления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687823" w:rsidRPr="00687823" w:rsidRDefault="00687823" w:rsidP="00687823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3.2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687823" w:rsidRPr="00687823" w:rsidRDefault="00687823" w:rsidP="00687823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687823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</w:t>
            </w:r>
            <w:r w:rsidRPr="00687823">
              <w:lastRenderedPageBreak/>
              <w:t xml:space="preserve">расположенных на территории муниципального образования </w:t>
            </w:r>
          </w:p>
          <w:p w:rsidR="00687823" w:rsidRPr="00687823" w:rsidRDefault="00687823" w:rsidP="00687823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lastRenderedPageBreak/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14459" w:type="dxa"/>
            <w:gridSpan w:val="5"/>
            <w:shd w:val="clear" w:color="auto" w:fill="auto"/>
          </w:tcPr>
          <w:p w:rsidR="00687823" w:rsidRPr="00687823" w:rsidRDefault="00687823" w:rsidP="00687823">
            <w:pPr>
              <w:tabs>
                <w:tab w:val="left" w:pos="8100"/>
              </w:tabs>
              <w:suppressAutoHyphens/>
              <w:jc w:val="center"/>
            </w:pPr>
          </w:p>
          <w:p w:rsidR="00687823" w:rsidRPr="00687823" w:rsidRDefault="00687823" w:rsidP="00687823">
            <w:pPr>
              <w:tabs>
                <w:tab w:val="left" w:pos="8100"/>
              </w:tabs>
              <w:suppressAutoHyphens/>
              <w:ind w:left="1440"/>
            </w:pPr>
            <w:r w:rsidRPr="00687823">
              <w:t xml:space="preserve">                                                                             4.Предоставление справочной информации</w:t>
            </w:r>
          </w:p>
          <w:p w:rsidR="00687823" w:rsidRPr="00687823" w:rsidRDefault="00687823" w:rsidP="00687823">
            <w:pPr>
              <w:tabs>
                <w:tab w:val="left" w:pos="8100"/>
              </w:tabs>
              <w:suppressAutoHyphens/>
              <w:ind w:left="1080"/>
              <w:jc w:val="center"/>
            </w:pPr>
          </w:p>
        </w:tc>
      </w:tr>
      <w:tr w:rsidR="00687823" w:rsidRPr="00687823" w:rsidTr="00031708">
        <w:trPr>
          <w:trHeight w:val="1102"/>
        </w:trPr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4.1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687823" w:rsidRPr="00687823" w:rsidRDefault="00687823" w:rsidP="00687823">
            <w:pPr>
              <w:suppressAutoHyphens/>
              <w:jc w:val="both"/>
            </w:pPr>
            <w:r w:rsidRPr="00687823"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687823" w:rsidRPr="00687823" w:rsidRDefault="00687823" w:rsidP="00687823">
            <w:pPr>
              <w:suppressAutoHyphens/>
              <w:spacing w:before="240" w:after="60"/>
              <w:outlineLvl w:val="4"/>
              <w:rPr>
                <w:bCs/>
              </w:rPr>
            </w:pPr>
            <w:r w:rsidRPr="00687823">
              <w:rPr>
                <w:bCs/>
              </w:rPr>
              <w:t>Общий отдел управления делами  администрации  муниципального образования Мостовский район</w:t>
            </w:r>
          </w:p>
        </w:tc>
      </w:tr>
      <w:tr w:rsidR="00687823" w:rsidRPr="00687823" w:rsidTr="00031708">
        <w:trPr>
          <w:trHeight w:val="1102"/>
        </w:trPr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4.2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687823" w:rsidRPr="00687823" w:rsidRDefault="00687823" w:rsidP="00687823">
            <w:pPr>
              <w:suppressAutoHyphens/>
              <w:jc w:val="both"/>
            </w:pPr>
            <w:r w:rsidRPr="00687823">
              <w:t>Предоставление архивных справок, архивных выписок и архивных копий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687823" w:rsidRPr="00687823" w:rsidRDefault="00687823" w:rsidP="00687823">
            <w:pPr>
              <w:suppressAutoHyphens/>
              <w:spacing w:before="240" w:after="60"/>
              <w:outlineLvl w:val="4"/>
              <w:rPr>
                <w:bCs/>
              </w:rPr>
            </w:pPr>
            <w:r w:rsidRPr="00687823">
              <w:rPr>
                <w:bCs/>
              </w:rPr>
              <w:t>Архивный отдел управления делами администрации муниципального образования Мостовский район</w:t>
            </w:r>
          </w:p>
        </w:tc>
      </w:tr>
      <w:tr w:rsidR="00687823" w:rsidRPr="00687823" w:rsidTr="00031708">
        <w:tc>
          <w:tcPr>
            <w:tcW w:w="14459" w:type="dxa"/>
            <w:gridSpan w:val="5"/>
            <w:shd w:val="clear" w:color="auto" w:fill="auto"/>
          </w:tcPr>
          <w:p w:rsidR="00687823" w:rsidRPr="00687823" w:rsidRDefault="00687823" w:rsidP="00687823">
            <w:pPr>
              <w:suppressAutoHyphens/>
              <w:jc w:val="center"/>
            </w:pPr>
          </w:p>
          <w:p w:rsidR="00687823" w:rsidRPr="00687823" w:rsidRDefault="00687823" w:rsidP="00687823">
            <w:pPr>
              <w:suppressAutoHyphens/>
              <w:jc w:val="center"/>
            </w:pPr>
            <w:r w:rsidRPr="00687823">
              <w:t>5. Прочие услуги</w:t>
            </w:r>
          </w:p>
        </w:tc>
      </w:tr>
      <w:tr w:rsidR="00687823" w:rsidRPr="00687823" w:rsidTr="00031708">
        <w:trPr>
          <w:trHeight w:val="1143"/>
        </w:trPr>
        <w:tc>
          <w:tcPr>
            <w:tcW w:w="777" w:type="dxa"/>
            <w:vAlign w:val="center"/>
          </w:tcPr>
          <w:p w:rsidR="00687823" w:rsidRPr="00687823" w:rsidRDefault="00687823" w:rsidP="00687823">
            <w:pPr>
              <w:suppressAutoHyphens/>
              <w:ind w:left="426" w:hanging="426"/>
              <w:jc w:val="both"/>
            </w:pPr>
            <w:r w:rsidRPr="00687823">
              <w:t>5.1</w:t>
            </w:r>
          </w:p>
        </w:tc>
        <w:tc>
          <w:tcPr>
            <w:tcW w:w="6986" w:type="dxa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687823" w:rsidRPr="00687823" w:rsidRDefault="00687823" w:rsidP="00687823">
            <w:pPr>
              <w:suppressAutoHyphens/>
            </w:pPr>
            <w:r w:rsidRPr="00687823">
              <w:t>Управление по промышленности, энергетике, транспорту, связи, экологии и ЖКХ  администрации  муниципального образования Мостовский район</w:t>
            </w:r>
          </w:p>
        </w:tc>
      </w:tr>
    </w:tbl>
    <w:p w:rsidR="00687823" w:rsidRPr="00687823" w:rsidRDefault="00687823" w:rsidP="00687823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</w:p>
    <w:p w:rsidR="00687823" w:rsidRPr="00687823" w:rsidRDefault="00687823" w:rsidP="00687823">
      <w:pPr>
        <w:tabs>
          <w:tab w:val="left" w:pos="3402"/>
          <w:tab w:val="left" w:pos="9639"/>
        </w:tabs>
        <w:suppressAutoHyphens/>
        <w:jc w:val="both"/>
        <w:rPr>
          <w:sz w:val="28"/>
          <w:szCs w:val="28"/>
          <w:lang w:eastAsia="x-none"/>
        </w:rPr>
      </w:pPr>
      <w:r w:rsidRPr="00687823">
        <w:rPr>
          <w:sz w:val="28"/>
          <w:szCs w:val="28"/>
          <w:lang w:eastAsia="x-none"/>
        </w:rPr>
        <w:t>*В части предоставления земельных участков, находящихся в муниципальной собственности муниципального образования Мостовский район, а также земельных участков, государственная собственность на которые не разграничена, расположенных на территории сельских поселений Мостовского района.</w:t>
      </w:r>
      <w:r w:rsidRPr="00687823">
        <w:rPr>
          <w:sz w:val="28"/>
          <w:szCs w:val="28"/>
          <w:lang w:val="x-none" w:eastAsia="x-none"/>
        </w:rPr>
        <w:t xml:space="preserve">   </w:t>
      </w:r>
    </w:p>
    <w:p w:rsidR="00687823" w:rsidRPr="00687823" w:rsidRDefault="00687823" w:rsidP="00687823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</w:p>
    <w:p w:rsidR="00687823" w:rsidRPr="00687823" w:rsidRDefault="00687823" w:rsidP="00687823">
      <w:pPr>
        <w:tabs>
          <w:tab w:val="left" w:pos="3402"/>
          <w:tab w:val="left" w:pos="9639"/>
        </w:tabs>
        <w:suppressAutoHyphens/>
        <w:rPr>
          <w:sz w:val="28"/>
          <w:szCs w:val="28"/>
          <w:lang w:eastAsia="x-none"/>
        </w:rPr>
      </w:pPr>
    </w:p>
    <w:p w:rsidR="00687823" w:rsidRPr="00687823" w:rsidRDefault="00687823" w:rsidP="00687823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687823">
        <w:rPr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87823" w:rsidRPr="00687823" w:rsidRDefault="00687823" w:rsidP="00687823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687823">
        <w:rPr>
          <w:sz w:val="28"/>
          <w:szCs w:val="28"/>
          <w:lang w:eastAsia="x-none"/>
        </w:rPr>
        <w:t xml:space="preserve">Начальник управления </w:t>
      </w:r>
    </w:p>
    <w:p w:rsidR="00687823" w:rsidRPr="00687823" w:rsidRDefault="00687823" w:rsidP="00687823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687823">
        <w:rPr>
          <w:sz w:val="28"/>
          <w:szCs w:val="28"/>
          <w:lang w:eastAsia="x-none"/>
        </w:rPr>
        <w:t xml:space="preserve">экономики, инвестиций, туризма, </w:t>
      </w:r>
    </w:p>
    <w:p w:rsidR="00687823" w:rsidRPr="00687823" w:rsidRDefault="00687823" w:rsidP="00687823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687823">
        <w:rPr>
          <w:sz w:val="28"/>
          <w:szCs w:val="28"/>
          <w:lang w:eastAsia="x-none"/>
        </w:rPr>
        <w:t xml:space="preserve">торговли и сферы услуг администрации </w:t>
      </w:r>
    </w:p>
    <w:p w:rsidR="00687823" w:rsidRPr="00687823" w:rsidRDefault="00687823" w:rsidP="00687823">
      <w:pPr>
        <w:tabs>
          <w:tab w:val="left" w:pos="3402"/>
          <w:tab w:val="left" w:pos="9639"/>
        </w:tabs>
        <w:rPr>
          <w:lang w:eastAsia="x-none"/>
        </w:rPr>
      </w:pPr>
      <w:r w:rsidRPr="00687823">
        <w:rPr>
          <w:sz w:val="28"/>
          <w:szCs w:val="28"/>
          <w:lang w:eastAsia="x-none"/>
        </w:rPr>
        <w:t>муниципального образования Мостовский район                                                                                             С.С. Скороходова</w:t>
      </w:r>
    </w:p>
    <w:p w:rsidR="00687823" w:rsidRDefault="00687823"/>
    <w:p w:rsidR="00687823" w:rsidRDefault="00687823"/>
    <w:sectPr w:rsidR="00687823" w:rsidSect="00371D56">
      <w:pgSz w:w="16838" w:h="11906" w:orient="landscape"/>
      <w:pgMar w:top="1701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2A" w:rsidRDefault="0097192A" w:rsidP="003016A6">
      <w:r>
        <w:separator/>
      </w:r>
    </w:p>
  </w:endnote>
  <w:endnote w:type="continuationSeparator" w:id="0">
    <w:p w:rsidR="0097192A" w:rsidRDefault="0097192A" w:rsidP="0030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2A" w:rsidRDefault="0097192A" w:rsidP="003016A6">
      <w:r>
        <w:separator/>
      </w:r>
    </w:p>
  </w:footnote>
  <w:footnote w:type="continuationSeparator" w:id="0">
    <w:p w:rsidR="0097192A" w:rsidRDefault="0097192A" w:rsidP="0030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023751"/>
      <w:docPartObj>
        <w:docPartGallery w:val="Page Numbers (Top of Page)"/>
        <w:docPartUnique/>
      </w:docPartObj>
    </w:sdtPr>
    <w:sdtEndPr/>
    <w:sdtContent>
      <w:p w:rsidR="007B04FB" w:rsidRDefault="007B04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13">
          <w:rPr>
            <w:noProof/>
          </w:rPr>
          <w:t>6</w:t>
        </w:r>
        <w:r>
          <w:fldChar w:fldCharType="end"/>
        </w:r>
      </w:p>
    </w:sdtContent>
  </w:sdt>
  <w:p w:rsidR="007B04FB" w:rsidRDefault="007B0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3F1"/>
    <w:multiLevelType w:val="hybridMultilevel"/>
    <w:tmpl w:val="F5E62756"/>
    <w:lvl w:ilvl="0" w:tplc="1B3E5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C"/>
    <w:rsid w:val="003016A6"/>
    <w:rsid w:val="00371D56"/>
    <w:rsid w:val="00397E97"/>
    <w:rsid w:val="003D3722"/>
    <w:rsid w:val="00574AD6"/>
    <w:rsid w:val="00687823"/>
    <w:rsid w:val="007837EC"/>
    <w:rsid w:val="007B04FB"/>
    <w:rsid w:val="0097192A"/>
    <w:rsid w:val="00C54B13"/>
    <w:rsid w:val="00DA282C"/>
    <w:rsid w:val="00E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dcterms:created xsi:type="dcterms:W3CDTF">2020-06-04T08:24:00Z</dcterms:created>
  <dcterms:modified xsi:type="dcterms:W3CDTF">2020-06-26T07:59:00Z</dcterms:modified>
</cp:coreProperties>
</file>