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4C2D">
        <w:rPr>
          <w:rFonts w:ascii="Times New Roman" w:hAnsi="Times New Roman" w:cs="Times New Roman"/>
          <w:sz w:val="28"/>
          <w:szCs w:val="28"/>
        </w:rPr>
        <w:t>риложение</w:t>
      </w:r>
      <w:r w:rsidR="000C067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408C6" w:rsidRDefault="007408C6" w:rsidP="00986C59">
      <w:pPr>
        <w:pStyle w:val="ConsPlusNormal"/>
        <w:widowControl/>
        <w:tabs>
          <w:tab w:val="left" w:pos="660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0C0676">
        <w:rPr>
          <w:rFonts w:ascii="Times New Roman" w:hAnsi="Times New Roman" w:cs="Times New Roman"/>
          <w:sz w:val="28"/>
          <w:szCs w:val="28"/>
        </w:rPr>
        <w:t>Ы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408C6" w:rsidRDefault="007408C6" w:rsidP="00986C59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7408C6" w:rsidRDefault="007408C6" w:rsidP="00986C59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7408C6" w:rsidRDefault="007408C6" w:rsidP="00CC51D6">
      <w:pPr>
        <w:spacing w:after="0"/>
        <w:ind w:left="3960"/>
        <w:rPr>
          <w:rFonts w:ascii="Times New Roman" w:hAnsi="Times New Roman"/>
          <w:sz w:val="24"/>
          <w:szCs w:val="24"/>
        </w:rPr>
      </w:pPr>
    </w:p>
    <w:p w:rsidR="000C0676" w:rsidRPr="000C0676" w:rsidRDefault="000C0676" w:rsidP="000C0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0676"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7408C6" w:rsidRPr="000C0676" w:rsidRDefault="000C0676" w:rsidP="00C445C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  <w:r w:rsidRPr="000C0676">
        <w:rPr>
          <w:rFonts w:ascii="Times New Roman" w:hAnsi="Times New Roman"/>
          <w:b/>
          <w:sz w:val="28"/>
          <w:szCs w:val="28"/>
        </w:rPr>
        <w:t>доступа в помещения администрации муниципального образования Мостовский район, в которых ведётся обработка персональных данных с использованием средств автоматизации в рабочее, нерабочее время и в нештатных ситуациях</w:t>
      </w:r>
    </w:p>
    <w:p w:rsidR="007408C6" w:rsidRPr="00984F2F" w:rsidRDefault="007408C6" w:rsidP="00C445C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0C0676" w:rsidRPr="000C0676" w:rsidRDefault="000C0676" w:rsidP="000C0676">
      <w:pPr>
        <w:pStyle w:val="1"/>
        <w:ind w:firstLine="709"/>
        <w:jc w:val="center"/>
        <w:rPr>
          <w:szCs w:val="28"/>
        </w:rPr>
      </w:pPr>
      <w:bookmarkStart w:id="0" w:name="sub_201"/>
      <w:r w:rsidRPr="000C0676">
        <w:rPr>
          <w:szCs w:val="28"/>
        </w:rPr>
        <w:t xml:space="preserve">Раздел </w:t>
      </w:r>
      <w:r>
        <w:rPr>
          <w:szCs w:val="28"/>
        </w:rPr>
        <w:t xml:space="preserve">1. </w:t>
      </w:r>
      <w:r w:rsidRPr="000C0676">
        <w:rPr>
          <w:szCs w:val="28"/>
        </w:rPr>
        <w:t>Общие положения</w:t>
      </w:r>
    </w:p>
    <w:bookmarkEnd w:id="0"/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1"/>
      <w:proofErr w:type="gramStart"/>
      <w:r w:rsidRPr="000C0676">
        <w:rPr>
          <w:rFonts w:ascii="Times New Roman" w:hAnsi="Times New Roman"/>
          <w:sz w:val="28"/>
          <w:szCs w:val="28"/>
        </w:rPr>
        <w:t>1.</w:t>
      </w:r>
      <w:r w:rsidR="00793E07">
        <w:rPr>
          <w:rFonts w:ascii="Times New Roman" w:hAnsi="Times New Roman"/>
          <w:sz w:val="28"/>
          <w:szCs w:val="28"/>
        </w:rPr>
        <w:t>1.</w:t>
      </w:r>
      <w:r w:rsidRPr="000C0676">
        <w:rPr>
          <w:rFonts w:ascii="Times New Roman" w:hAnsi="Times New Roman"/>
          <w:sz w:val="28"/>
          <w:szCs w:val="28"/>
        </w:rPr>
        <w:t xml:space="preserve">Настоящие Правила доступа в помещения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 район</w:t>
      </w:r>
      <w:r w:rsidRPr="000C0676">
        <w:rPr>
          <w:rFonts w:ascii="Times New Roman" w:hAnsi="Times New Roman"/>
          <w:sz w:val="28"/>
          <w:szCs w:val="28"/>
        </w:rPr>
        <w:t xml:space="preserve">, в которых ведётся обработка персональных данных с использованием средств автоматизации в рабочее, нерабочее время и в нештатных ситуациях (далее - Правила), устанавливают организационные основы доступа в помещения администрации муниципального образования </w:t>
      </w:r>
      <w:r w:rsidR="00A430DD">
        <w:rPr>
          <w:rFonts w:ascii="Times New Roman" w:hAnsi="Times New Roman"/>
          <w:sz w:val="28"/>
          <w:szCs w:val="28"/>
        </w:rPr>
        <w:t>Мостовский район</w:t>
      </w:r>
      <w:r w:rsidRPr="000C0676">
        <w:rPr>
          <w:rFonts w:ascii="Times New Roman" w:hAnsi="Times New Roman"/>
          <w:sz w:val="28"/>
          <w:szCs w:val="28"/>
        </w:rPr>
        <w:t xml:space="preserve">, в которых размещены отраслевые, функциональные и территориальные органы администрации муниципального образования </w:t>
      </w:r>
      <w:r w:rsidR="00A430DD">
        <w:rPr>
          <w:rFonts w:ascii="Times New Roman" w:hAnsi="Times New Roman"/>
          <w:sz w:val="28"/>
          <w:szCs w:val="28"/>
        </w:rPr>
        <w:t>Мостовский район</w:t>
      </w:r>
      <w:r w:rsidRPr="000C0676">
        <w:rPr>
          <w:rFonts w:ascii="Times New Roman" w:hAnsi="Times New Roman"/>
          <w:sz w:val="28"/>
          <w:szCs w:val="28"/>
        </w:rPr>
        <w:t xml:space="preserve"> (далее - органы администрации), в которых</w:t>
      </w:r>
      <w:proofErr w:type="gramEnd"/>
      <w:r w:rsidRPr="000C0676">
        <w:rPr>
          <w:rFonts w:ascii="Times New Roman" w:hAnsi="Times New Roman"/>
          <w:sz w:val="28"/>
          <w:szCs w:val="28"/>
        </w:rPr>
        <w:t xml:space="preserve"> ведётся обработка персональных данных с использованием средств автоматизации. Правила разработаны в целях обеспечения безопасности информации, обрабатываемой в органах администрации, на средствах вычислительной техники информационных систем, на съёмных носителях информации, а также для обеспечения внутриобъектового режима.</w:t>
      </w:r>
    </w:p>
    <w:p w:rsidR="000C0676" w:rsidRPr="000C0676" w:rsidRDefault="00793E07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2"/>
      <w:bookmarkEnd w:id="1"/>
      <w:r>
        <w:rPr>
          <w:rFonts w:ascii="Times New Roman" w:hAnsi="Times New Roman"/>
          <w:sz w:val="28"/>
          <w:szCs w:val="28"/>
        </w:rPr>
        <w:t>1.</w:t>
      </w:r>
      <w:r w:rsidR="000C0676" w:rsidRPr="000C0676">
        <w:rPr>
          <w:rFonts w:ascii="Times New Roman" w:hAnsi="Times New Roman"/>
          <w:sz w:val="28"/>
          <w:szCs w:val="28"/>
        </w:rPr>
        <w:t>2.Настоящие Правила распространяются на доступ в следующие помещения органов администрации:</w:t>
      </w:r>
    </w:p>
    <w:bookmarkEnd w:id="2"/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76">
        <w:rPr>
          <w:rFonts w:ascii="Times New Roman" w:hAnsi="Times New Roman"/>
          <w:sz w:val="28"/>
          <w:szCs w:val="28"/>
        </w:rPr>
        <w:t>помещения, в которых происходит обработка персональных данных с использованием средств автоматизации, в том числе серверные помещения;</w:t>
      </w:r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76">
        <w:rPr>
          <w:rFonts w:ascii="Times New Roman" w:hAnsi="Times New Roman"/>
          <w:sz w:val="28"/>
          <w:szCs w:val="28"/>
        </w:rPr>
        <w:t>помещения, в которых хранятся материальные, в том числе съёмные электронные носители персональных данных и их резервные копии.</w:t>
      </w:r>
    </w:p>
    <w:p w:rsidR="000C0676" w:rsidRPr="000C0676" w:rsidRDefault="00793E07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3"/>
      <w:r>
        <w:rPr>
          <w:rFonts w:ascii="Times New Roman" w:hAnsi="Times New Roman"/>
          <w:sz w:val="28"/>
          <w:szCs w:val="28"/>
        </w:rPr>
        <w:t>1.</w:t>
      </w:r>
      <w:r w:rsidR="000C0676" w:rsidRPr="000C0676">
        <w:rPr>
          <w:rFonts w:ascii="Times New Roman" w:hAnsi="Times New Roman"/>
          <w:sz w:val="28"/>
          <w:szCs w:val="28"/>
        </w:rPr>
        <w:t xml:space="preserve">3. Настоящие Правила разработаны в соответствии </w:t>
      </w:r>
      <w:proofErr w:type="gramStart"/>
      <w:r w:rsidR="000C0676" w:rsidRPr="000C0676">
        <w:rPr>
          <w:rFonts w:ascii="Times New Roman" w:hAnsi="Times New Roman"/>
          <w:sz w:val="28"/>
          <w:szCs w:val="28"/>
        </w:rPr>
        <w:t>с</w:t>
      </w:r>
      <w:proofErr w:type="gramEnd"/>
      <w:r w:rsidR="000C0676" w:rsidRPr="000C0676">
        <w:rPr>
          <w:rFonts w:ascii="Times New Roman" w:hAnsi="Times New Roman"/>
          <w:sz w:val="28"/>
          <w:szCs w:val="28"/>
        </w:rPr>
        <w:t>:</w:t>
      </w:r>
    </w:p>
    <w:bookmarkEnd w:id="3"/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E07">
        <w:rPr>
          <w:rFonts w:ascii="Times New Roman" w:hAnsi="Times New Roman"/>
          <w:b/>
          <w:sz w:val="28"/>
          <w:szCs w:val="28"/>
        </w:rPr>
        <w:fldChar w:fldCharType="begin"/>
      </w:r>
      <w:r w:rsidRPr="00793E07">
        <w:rPr>
          <w:rFonts w:ascii="Times New Roman" w:hAnsi="Times New Roman"/>
          <w:b/>
          <w:sz w:val="28"/>
          <w:szCs w:val="28"/>
        </w:rPr>
        <w:instrText>HYPERLINK "garantF1://12048567.0"</w:instrText>
      </w:r>
      <w:r w:rsidRPr="00793E07">
        <w:rPr>
          <w:rFonts w:ascii="Times New Roman" w:hAnsi="Times New Roman"/>
          <w:b/>
          <w:sz w:val="28"/>
          <w:szCs w:val="28"/>
        </w:rPr>
      </w:r>
      <w:r w:rsidRPr="00793E07">
        <w:rPr>
          <w:rFonts w:ascii="Times New Roman" w:hAnsi="Times New Roman"/>
          <w:b/>
          <w:sz w:val="28"/>
          <w:szCs w:val="28"/>
        </w:rPr>
        <w:fldChar w:fldCharType="separate"/>
      </w:r>
      <w:r w:rsidRPr="00793E07">
        <w:rPr>
          <w:rStyle w:val="aa"/>
          <w:rFonts w:ascii="Times New Roman" w:hAnsi="Times New Roman"/>
          <w:b w:val="0"/>
          <w:color w:val="auto"/>
          <w:sz w:val="28"/>
          <w:szCs w:val="28"/>
        </w:rPr>
        <w:t>Федеральным законом</w:t>
      </w:r>
      <w:r w:rsidRPr="00793E07">
        <w:rPr>
          <w:rFonts w:ascii="Times New Roman" w:hAnsi="Times New Roman"/>
          <w:b/>
          <w:sz w:val="28"/>
          <w:szCs w:val="28"/>
        </w:rPr>
        <w:fldChar w:fldCharType="end"/>
      </w:r>
      <w:r w:rsidRPr="000C0676">
        <w:rPr>
          <w:rFonts w:ascii="Times New Roman" w:hAnsi="Times New Roman"/>
          <w:sz w:val="28"/>
          <w:szCs w:val="28"/>
        </w:rPr>
        <w:t xml:space="preserve"> от 27</w:t>
      </w:r>
      <w:r w:rsidR="00793E07">
        <w:rPr>
          <w:rFonts w:ascii="Times New Roman" w:hAnsi="Times New Roman"/>
          <w:sz w:val="28"/>
          <w:szCs w:val="28"/>
        </w:rPr>
        <w:t xml:space="preserve"> июля </w:t>
      </w:r>
      <w:r w:rsidRPr="000C0676">
        <w:rPr>
          <w:rFonts w:ascii="Times New Roman" w:hAnsi="Times New Roman"/>
          <w:sz w:val="28"/>
          <w:szCs w:val="28"/>
        </w:rPr>
        <w:t xml:space="preserve">2006 </w:t>
      </w:r>
      <w:r w:rsidR="00793E07">
        <w:rPr>
          <w:rFonts w:ascii="Times New Roman" w:hAnsi="Times New Roman"/>
          <w:sz w:val="28"/>
          <w:szCs w:val="28"/>
        </w:rPr>
        <w:t>г. №</w:t>
      </w:r>
      <w:r w:rsidRPr="000C0676">
        <w:rPr>
          <w:rFonts w:ascii="Times New Roman" w:hAnsi="Times New Roman"/>
          <w:sz w:val="28"/>
          <w:szCs w:val="28"/>
        </w:rPr>
        <w:t xml:space="preserve"> 152-ФЗ </w:t>
      </w:r>
      <w:r w:rsidR="00793E07">
        <w:rPr>
          <w:rFonts w:ascii="Times New Roman" w:hAnsi="Times New Roman"/>
          <w:sz w:val="28"/>
          <w:szCs w:val="28"/>
        </w:rPr>
        <w:t>«</w:t>
      </w:r>
      <w:r w:rsidRPr="000C0676">
        <w:rPr>
          <w:rFonts w:ascii="Times New Roman" w:hAnsi="Times New Roman"/>
          <w:sz w:val="28"/>
          <w:szCs w:val="28"/>
        </w:rPr>
        <w:t>О персональных данных</w:t>
      </w:r>
      <w:r w:rsidR="00793E07">
        <w:rPr>
          <w:rFonts w:ascii="Times New Roman" w:hAnsi="Times New Roman"/>
          <w:sz w:val="28"/>
          <w:szCs w:val="28"/>
        </w:rPr>
        <w:t>»</w:t>
      </w:r>
      <w:r w:rsidRPr="000C0676">
        <w:rPr>
          <w:rFonts w:ascii="Times New Roman" w:hAnsi="Times New Roman"/>
          <w:sz w:val="28"/>
          <w:szCs w:val="28"/>
        </w:rPr>
        <w:t xml:space="preserve"> (далее - Федеральный закон </w:t>
      </w:r>
      <w:r w:rsidR="00793E07">
        <w:rPr>
          <w:rFonts w:ascii="Times New Roman" w:hAnsi="Times New Roman"/>
          <w:sz w:val="28"/>
          <w:szCs w:val="28"/>
        </w:rPr>
        <w:t>«</w:t>
      </w:r>
      <w:r w:rsidRPr="000C0676">
        <w:rPr>
          <w:rFonts w:ascii="Times New Roman" w:hAnsi="Times New Roman"/>
          <w:sz w:val="28"/>
          <w:szCs w:val="28"/>
        </w:rPr>
        <w:t>О персональных данных</w:t>
      </w:r>
      <w:r w:rsidR="00793E07">
        <w:rPr>
          <w:rFonts w:ascii="Times New Roman" w:hAnsi="Times New Roman"/>
          <w:sz w:val="28"/>
          <w:szCs w:val="28"/>
        </w:rPr>
        <w:t>»</w:t>
      </w:r>
      <w:r w:rsidRPr="000C0676">
        <w:rPr>
          <w:rFonts w:ascii="Times New Roman" w:hAnsi="Times New Roman"/>
          <w:sz w:val="28"/>
          <w:szCs w:val="28"/>
        </w:rPr>
        <w:t>);</w:t>
      </w:r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proofErr w:type="gramStart"/>
        <w:r w:rsidRPr="00793E07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0C0676">
        <w:rPr>
          <w:rFonts w:ascii="Times New Roman" w:hAnsi="Times New Roman"/>
          <w:sz w:val="28"/>
          <w:szCs w:val="28"/>
        </w:rPr>
        <w:t xml:space="preserve"> Правительства Российской Федерации от 21</w:t>
      </w:r>
      <w:r w:rsidR="00793E07">
        <w:rPr>
          <w:rFonts w:ascii="Times New Roman" w:hAnsi="Times New Roman"/>
          <w:sz w:val="28"/>
          <w:szCs w:val="28"/>
        </w:rPr>
        <w:t xml:space="preserve"> марта </w:t>
      </w:r>
      <w:r w:rsidRPr="000C0676">
        <w:rPr>
          <w:rFonts w:ascii="Times New Roman" w:hAnsi="Times New Roman"/>
          <w:sz w:val="28"/>
          <w:szCs w:val="28"/>
        </w:rPr>
        <w:t>2012</w:t>
      </w:r>
      <w:r w:rsidR="00793E07">
        <w:rPr>
          <w:rFonts w:ascii="Times New Roman" w:hAnsi="Times New Roman"/>
          <w:sz w:val="28"/>
          <w:szCs w:val="28"/>
        </w:rPr>
        <w:t>г.</w:t>
      </w:r>
      <w:r w:rsidRPr="000C0676">
        <w:rPr>
          <w:rFonts w:ascii="Times New Roman" w:hAnsi="Times New Roman"/>
          <w:sz w:val="28"/>
          <w:szCs w:val="28"/>
        </w:rPr>
        <w:t xml:space="preserve"> </w:t>
      </w:r>
      <w:r w:rsidR="00793E07">
        <w:rPr>
          <w:rFonts w:ascii="Times New Roman" w:hAnsi="Times New Roman"/>
          <w:sz w:val="28"/>
          <w:szCs w:val="28"/>
        </w:rPr>
        <w:t>№</w:t>
      </w:r>
      <w:r w:rsidRPr="000C0676">
        <w:rPr>
          <w:rFonts w:ascii="Times New Roman" w:hAnsi="Times New Roman"/>
          <w:sz w:val="28"/>
          <w:szCs w:val="28"/>
        </w:rPr>
        <w:t xml:space="preserve"> 211 </w:t>
      </w:r>
      <w:r w:rsidR="00793E07">
        <w:rPr>
          <w:rFonts w:ascii="Times New Roman" w:hAnsi="Times New Roman"/>
          <w:sz w:val="28"/>
          <w:szCs w:val="28"/>
        </w:rPr>
        <w:t>«</w:t>
      </w:r>
      <w:r w:rsidRPr="000C0676">
        <w:rPr>
          <w:rFonts w:ascii="Times New Roman" w:hAnsi="Times New Roman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 w:rsidR="00793E07">
        <w:rPr>
          <w:rFonts w:ascii="Times New Roman" w:hAnsi="Times New Roman"/>
          <w:sz w:val="28"/>
          <w:szCs w:val="28"/>
        </w:rPr>
        <w:t>«</w:t>
      </w:r>
      <w:r w:rsidRPr="000C0676">
        <w:rPr>
          <w:rFonts w:ascii="Times New Roman" w:hAnsi="Times New Roman"/>
          <w:sz w:val="28"/>
          <w:szCs w:val="28"/>
        </w:rPr>
        <w:t>О персональных данных</w:t>
      </w:r>
      <w:r w:rsidR="00793E07">
        <w:rPr>
          <w:rFonts w:ascii="Times New Roman" w:hAnsi="Times New Roman"/>
          <w:sz w:val="28"/>
          <w:szCs w:val="28"/>
        </w:rPr>
        <w:t>»</w:t>
      </w:r>
      <w:r w:rsidRPr="000C0676">
        <w:rPr>
          <w:rFonts w:ascii="Times New Roman" w:hAnsi="Times New Roman"/>
          <w:sz w:val="28"/>
          <w:szCs w:val="28"/>
        </w:rPr>
        <w:t xml:space="preserve">, и принятыми в соответствии с ним нормативными </w:t>
      </w:r>
      <w:r w:rsidRPr="000C0676">
        <w:rPr>
          <w:rFonts w:ascii="Times New Roman" w:hAnsi="Times New Roman"/>
          <w:sz w:val="28"/>
          <w:szCs w:val="28"/>
        </w:rPr>
        <w:lastRenderedPageBreak/>
        <w:t>правовыми актами, операторами, являющимися государственными или муниципальными органами</w:t>
      </w:r>
      <w:r w:rsidR="00793E07">
        <w:rPr>
          <w:rFonts w:ascii="Times New Roman" w:hAnsi="Times New Roman"/>
          <w:sz w:val="28"/>
          <w:szCs w:val="28"/>
        </w:rPr>
        <w:t>»</w:t>
      </w:r>
      <w:r w:rsidRPr="000C0676">
        <w:rPr>
          <w:rFonts w:ascii="Times New Roman" w:hAnsi="Times New Roman"/>
          <w:sz w:val="28"/>
          <w:szCs w:val="28"/>
        </w:rPr>
        <w:t>;</w:t>
      </w:r>
      <w:proofErr w:type="gramEnd"/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proofErr w:type="gramStart"/>
        <w:r w:rsidRPr="00793E07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0C0676">
        <w:rPr>
          <w:rFonts w:ascii="Times New Roman" w:hAnsi="Times New Roman"/>
          <w:sz w:val="28"/>
          <w:szCs w:val="28"/>
        </w:rPr>
        <w:t xml:space="preserve"> Федеральной службы безопасности России от 10</w:t>
      </w:r>
      <w:r w:rsidR="00793E07">
        <w:rPr>
          <w:rFonts w:ascii="Times New Roman" w:hAnsi="Times New Roman"/>
          <w:sz w:val="28"/>
          <w:szCs w:val="28"/>
        </w:rPr>
        <w:t xml:space="preserve"> июля </w:t>
      </w:r>
      <w:r w:rsidRPr="000C0676">
        <w:rPr>
          <w:rFonts w:ascii="Times New Roman" w:hAnsi="Times New Roman"/>
          <w:sz w:val="28"/>
          <w:szCs w:val="28"/>
        </w:rPr>
        <w:t xml:space="preserve">2014 </w:t>
      </w:r>
      <w:r w:rsidR="00793E07">
        <w:rPr>
          <w:rFonts w:ascii="Times New Roman" w:hAnsi="Times New Roman"/>
          <w:sz w:val="28"/>
          <w:szCs w:val="28"/>
        </w:rPr>
        <w:t>г. №</w:t>
      </w:r>
      <w:r w:rsidRPr="000C0676">
        <w:rPr>
          <w:rFonts w:ascii="Times New Roman" w:hAnsi="Times New Roman"/>
          <w:sz w:val="28"/>
          <w:szCs w:val="28"/>
        </w:rPr>
        <w:t xml:space="preserve"> 378 </w:t>
      </w:r>
      <w:r w:rsidR="00793E07">
        <w:rPr>
          <w:rFonts w:ascii="Times New Roman" w:hAnsi="Times New Roman"/>
          <w:sz w:val="28"/>
          <w:szCs w:val="28"/>
        </w:rPr>
        <w:t>«</w:t>
      </w:r>
      <w:r w:rsidRPr="000C0676">
        <w:rPr>
          <w:rFonts w:ascii="Times New Roman" w:hAnsi="Times New Roman"/>
          <w:sz w:val="28"/>
          <w:szCs w:val="28"/>
        </w:rPr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защищённости</w:t>
      </w:r>
      <w:r w:rsidR="00793E07">
        <w:rPr>
          <w:rFonts w:ascii="Times New Roman" w:hAnsi="Times New Roman"/>
          <w:sz w:val="28"/>
          <w:szCs w:val="28"/>
        </w:rPr>
        <w:t>»</w:t>
      </w:r>
      <w:r w:rsidRPr="000C0676">
        <w:rPr>
          <w:rFonts w:ascii="Times New Roman" w:hAnsi="Times New Roman"/>
          <w:sz w:val="28"/>
          <w:szCs w:val="28"/>
        </w:rPr>
        <w:t>;</w:t>
      </w:r>
      <w:proofErr w:type="gramEnd"/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793E07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приказом</w:t>
        </w:r>
      </w:hyperlink>
      <w:r w:rsidRPr="000C0676">
        <w:rPr>
          <w:rFonts w:ascii="Times New Roman" w:hAnsi="Times New Roman"/>
          <w:sz w:val="28"/>
          <w:szCs w:val="28"/>
        </w:rPr>
        <w:t xml:space="preserve"> Федерального агентства правительственной связи и информации при Президенте Российской Федерации от 13</w:t>
      </w:r>
      <w:r w:rsidR="00793E07">
        <w:rPr>
          <w:rFonts w:ascii="Times New Roman" w:hAnsi="Times New Roman"/>
          <w:sz w:val="28"/>
          <w:szCs w:val="28"/>
        </w:rPr>
        <w:t xml:space="preserve"> июня </w:t>
      </w:r>
      <w:r w:rsidRPr="000C0676">
        <w:rPr>
          <w:rFonts w:ascii="Times New Roman" w:hAnsi="Times New Roman"/>
          <w:sz w:val="28"/>
          <w:szCs w:val="28"/>
        </w:rPr>
        <w:t xml:space="preserve">2001 </w:t>
      </w:r>
      <w:r w:rsidR="00793E07">
        <w:rPr>
          <w:rFonts w:ascii="Times New Roman" w:hAnsi="Times New Roman"/>
          <w:sz w:val="28"/>
          <w:szCs w:val="28"/>
        </w:rPr>
        <w:t>г. №</w:t>
      </w:r>
      <w:r w:rsidRPr="000C0676">
        <w:rPr>
          <w:rFonts w:ascii="Times New Roman" w:hAnsi="Times New Roman"/>
          <w:sz w:val="28"/>
          <w:szCs w:val="28"/>
        </w:rPr>
        <w:t xml:space="preserve"> 152 </w:t>
      </w:r>
      <w:r w:rsidR="00793E07">
        <w:rPr>
          <w:rFonts w:ascii="Times New Roman" w:hAnsi="Times New Roman"/>
          <w:sz w:val="28"/>
          <w:szCs w:val="28"/>
        </w:rPr>
        <w:t>«</w:t>
      </w:r>
      <w:r w:rsidRPr="000C0676">
        <w:rPr>
          <w:rFonts w:ascii="Times New Roman" w:hAnsi="Times New Roman"/>
          <w:sz w:val="28"/>
          <w:szCs w:val="28"/>
        </w:rPr>
        <w:t>Об утверждении Инструкции об организации и обеспечении безопасности хранения, обработки и передачи по каналам связи с использованием сре</w:t>
      </w:r>
      <w:proofErr w:type="gramStart"/>
      <w:r w:rsidRPr="000C0676">
        <w:rPr>
          <w:rFonts w:ascii="Times New Roman" w:hAnsi="Times New Roman"/>
          <w:sz w:val="28"/>
          <w:szCs w:val="28"/>
        </w:rPr>
        <w:t>дств кр</w:t>
      </w:r>
      <w:proofErr w:type="gramEnd"/>
      <w:r w:rsidRPr="000C0676">
        <w:rPr>
          <w:rFonts w:ascii="Times New Roman" w:hAnsi="Times New Roman"/>
          <w:sz w:val="28"/>
          <w:szCs w:val="28"/>
        </w:rPr>
        <w:t>иптографической защиты информации с ограниченным доступом, не содержащей сведений, составляющих государственную тайну</w:t>
      </w:r>
      <w:r w:rsidR="00793E07">
        <w:rPr>
          <w:rFonts w:ascii="Times New Roman" w:hAnsi="Times New Roman"/>
          <w:sz w:val="28"/>
          <w:szCs w:val="28"/>
        </w:rPr>
        <w:t>»</w:t>
      </w:r>
      <w:r w:rsidRPr="000C0676">
        <w:rPr>
          <w:rFonts w:ascii="Times New Roman" w:hAnsi="Times New Roman"/>
          <w:sz w:val="28"/>
          <w:szCs w:val="28"/>
        </w:rPr>
        <w:t>.</w:t>
      </w:r>
    </w:p>
    <w:p w:rsidR="000C0676" w:rsidRPr="000C0676" w:rsidRDefault="00793E07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4"/>
      <w:r>
        <w:rPr>
          <w:rFonts w:ascii="Times New Roman" w:hAnsi="Times New Roman"/>
          <w:sz w:val="28"/>
          <w:szCs w:val="28"/>
        </w:rPr>
        <w:t>1.</w:t>
      </w:r>
      <w:r w:rsidR="000C0676" w:rsidRPr="000C0676">
        <w:rPr>
          <w:rFonts w:ascii="Times New Roman" w:hAnsi="Times New Roman"/>
          <w:sz w:val="28"/>
          <w:szCs w:val="28"/>
        </w:rPr>
        <w:t>4. Работники органов администрации, допущенные в помещения, в которых происходит обработка персональных данных с использованием средств автоматизации, а также в которых хранятся материальные, в том числе съёмные электронные носители персональных данных и их резервные копии (далее - Помещения), обязаны:</w:t>
      </w:r>
    </w:p>
    <w:bookmarkEnd w:id="4"/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76">
        <w:rPr>
          <w:rFonts w:ascii="Times New Roman" w:hAnsi="Times New Roman"/>
          <w:sz w:val="28"/>
          <w:szCs w:val="28"/>
        </w:rPr>
        <w:t>выполнять требования обеспечения безопасности персональных данных;</w:t>
      </w:r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76">
        <w:rPr>
          <w:rFonts w:ascii="Times New Roman" w:hAnsi="Times New Roman"/>
          <w:sz w:val="28"/>
          <w:szCs w:val="28"/>
        </w:rPr>
        <w:t>соблюдать режим конфиденциальности при обращении с персональными данными, носителями персональных данных;</w:t>
      </w:r>
    </w:p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676">
        <w:rPr>
          <w:rFonts w:ascii="Times New Roman" w:hAnsi="Times New Roman"/>
          <w:sz w:val="28"/>
          <w:szCs w:val="28"/>
        </w:rPr>
        <w:t>своевременно выявлять попытки посторонних лиц получить сведения о персональных данных.</w:t>
      </w:r>
    </w:p>
    <w:p w:rsidR="00CC7872" w:rsidRP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872" w:rsidRDefault="000C0676" w:rsidP="00793E07">
      <w:pPr>
        <w:pStyle w:val="1"/>
        <w:jc w:val="center"/>
        <w:rPr>
          <w:szCs w:val="28"/>
        </w:rPr>
      </w:pPr>
      <w:bookmarkStart w:id="5" w:name="sub_202"/>
      <w:r w:rsidRPr="000C0676">
        <w:rPr>
          <w:szCs w:val="28"/>
        </w:rPr>
        <w:t xml:space="preserve">Раздел </w:t>
      </w:r>
      <w:r w:rsidR="00793E07">
        <w:rPr>
          <w:szCs w:val="28"/>
        </w:rPr>
        <w:t xml:space="preserve">2. </w:t>
      </w:r>
      <w:r w:rsidRPr="000C0676">
        <w:rPr>
          <w:szCs w:val="28"/>
        </w:rPr>
        <w:t>Общие требования к оборудованию</w:t>
      </w:r>
    </w:p>
    <w:p w:rsidR="000C0676" w:rsidRPr="000C0676" w:rsidRDefault="000C0676" w:rsidP="00793E07">
      <w:pPr>
        <w:pStyle w:val="1"/>
        <w:jc w:val="center"/>
        <w:rPr>
          <w:szCs w:val="28"/>
        </w:rPr>
      </w:pPr>
      <w:r w:rsidRPr="000C0676">
        <w:rPr>
          <w:szCs w:val="28"/>
        </w:rPr>
        <w:t xml:space="preserve"> помещений и регламентации доступа в них в рабочее, нерабочее время и нештатных ситуациях</w:t>
      </w:r>
    </w:p>
    <w:bookmarkEnd w:id="5"/>
    <w:p w:rsidR="000C0676" w:rsidRPr="000C0676" w:rsidRDefault="000C0676" w:rsidP="00793E0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0676" w:rsidRPr="000C0676" w:rsidRDefault="00793E07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2005"/>
      <w:r>
        <w:rPr>
          <w:rFonts w:ascii="Times New Roman" w:hAnsi="Times New Roman"/>
          <w:sz w:val="28"/>
          <w:szCs w:val="28"/>
        </w:rPr>
        <w:t>2.1</w:t>
      </w:r>
      <w:r w:rsidR="000C0676" w:rsidRPr="000C0676">
        <w:rPr>
          <w:rFonts w:ascii="Times New Roman" w:hAnsi="Times New Roman"/>
          <w:sz w:val="28"/>
          <w:szCs w:val="28"/>
        </w:rPr>
        <w:t>. Режим обеспечения безопасности Помещений должен быть организован таким образом, чтобы препятствовать возможности неконтролируемого проникновения или пребывания в этих Помещениях лиц, не имеющих права доступа в эти Помещения.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2006"/>
      <w:bookmarkEnd w:id="6"/>
      <w:r>
        <w:rPr>
          <w:rFonts w:ascii="Times New Roman" w:hAnsi="Times New Roman"/>
          <w:sz w:val="28"/>
          <w:szCs w:val="28"/>
        </w:rPr>
        <w:t>2.2</w:t>
      </w:r>
      <w:r w:rsidR="000C0676" w:rsidRPr="000C0676">
        <w:rPr>
          <w:rFonts w:ascii="Times New Roman" w:hAnsi="Times New Roman"/>
          <w:sz w:val="28"/>
          <w:szCs w:val="28"/>
        </w:rPr>
        <w:t>. Помещения оснащаются надёжными входными дверьми с замками в случае отсутствия контроля периметра или системы видеонаблюдения, или системы контроля и управления доступом в Помещение.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2007"/>
      <w:bookmarkEnd w:id="7"/>
      <w:r>
        <w:rPr>
          <w:rFonts w:ascii="Times New Roman" w:hAnsi="Times New Roman"/>
          <w:sz w:val="28"/>
          <w:szCs w:val="28"/>
        </w:rPr>
        <w:t>2.3</w:t>
      </w:r>
      <w:r w:rsidR="000C0676" w:rsidRPr="000C06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C0676" w:rsidRPr="000C0676">
        <w:rPr>
          <w:rFonts w:ascii="Times New Roman" w:hAnsi="Times New Roman"/>
          <w:sz w:val="28"/>
          <w:szCs w:val="28"/>
        </w:rPr>
        <w:t xml:space="preserve">В случае отсутствия контроля периметра или системы видеонаблюдения или системы контроля и управления доступом окна Помещения, расположенного на первых или последних этажах зданий, а также окна, находящиеся около пожарных лестниц и других мест, откуда возможно проникновение в Помещения посторонних лиц, должны быть оборудованы металлическими решётками или ставнями, или охранной сигнализацией, или </w:t>
      </w:r>
      <w:r w:rsidR="000C0676" w:rsidRPr="000C0676">
        <w:rPr>
          <w:rFonts w:ascii="Times New Roman" w:hAnsi="Times New Roman"/>
          <w:sz w:val="28"/>
          <w:szCs w:val="28"/>
        </w:rPr>
        <w:lastRenderedPageBreak/>
        <w:t>другими средствами, препятствующими неконтролируемому проникновению в Помещения.</w:t>
      </w:r>
      <w:proofErr w:type="gramEnd"/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2008"/>
      <w:bookmarkEnd w:id="8"/>
      <w:r>
        <w:rPr>
          <w:rFonts w:ascii="Times New Roman" w:hAnsi="Times New Roman"/>
          <w:sz w:val="28"/>
          <w:szCs w:val="28"/>
        </w:rPr>
        <w:t>2.4</w:t>
      </w:r>
      <w:r w:rsidR="000C0676" w:rsidRPr="000C0676">
        <w:rPr>
          <w:rFonts w:ascii="Times New Roman" w:hAnsi="Times New Roman"/>
          <w:sz w:val="28"/>
          <w:szCs w:val="28"/>
        </w:rPr>
        <w:t xml:space="preserve">. В органах администрации определяется перечень помещений, в которых происходит обработка персональных данных. Форма перечня приведена в </w:t>
      </w:r>
      <w:hyperlink w:anchor="sub_2100" w:history="1">
        <w:r w:rsidR="000C0676" w:rsidRPr="001E0B18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приложении 1</w:t>
        </w:r>
      </w:hyperlink>
      <w:r w:rsidR="000C0676" w:rsidRPr="001E0B18">
        <w:rPr>
          <w:rFonts w:ascii="Times New Roman" w:hAnsi="Times New Roman"/>
          <w:b/>
          <w:sz w:val="28"/>
          <w:szCs w:val="28"/>
        </w:rPr>
        <w:t xml:space="preserve"> </w:t>
      </w:r>
      <w:r w:rsidR="000C0676" w:rsidRPr="000C0676">
        <w:rPr>
          <w:rFonts w:ascii="Times New Roman" w:hAnsi="Times New Roman"/>
          <w:sz w:val="28"/>
          <w:szCs w:val="28"/>
        </w:rPr>
        <w:t>к настоящим Правилам.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2009"/>
      <w:bookmarkEnd w:id="9"/>
      <w:r>
        <w:rPr>
          <w:rFonts w:ascii="Times New Roman" w:hAnsi="Times New Roman"/>
          <w:sz w:val="28"/>
          <w:szCs w:val="28"/>
        </w:rPr>
        <w:t>2.5</w:t>
      </w:r>
      <w:r w:rsidR="000C0676" w:rsidRPr="000C0676">
        <w:rPr>
          <w:rFonts w:ascii="Times New Roman" w:hAnsi="Times New Roman"/>
          <w:sz w:val="28"/>
          <w:szCs w:val="28"/>
        </w:rPr>
        <w:t xml:space="preserve">. Доступ работников в Помещения органов администрации должен быть организован согласно перечню лиц, допущенных в Помещения обработки персональных данных (форма перечня приведена в </w:t>
      </w:r>
      <w:hyperlink w:anchor="sub_2200" w:history="1">
        <w:r w:rsidR="000C0676" w:rsidRPr="001E0B18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приложении</w:t>
        </w:r>
        <w:r w:rsidR="000C0676" w:rsidRPr="000C0676">
          <w:rPr>
            <w:rStyle w:val="aa"/>
            <w:rFonts w:ascii="Times New Roman" w:hAnsi="Times New Roman"/>
            <w:sz w:val="28"/>
            <w:szCs w:val="28"/>
          </w:rPr>
          <w:t> </w:t>
        </w:r>
        <w:r w:rsidR="000C0676" w:rsidRPr="001E0B18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2</w:t>
        </w:r>
      </w:hyperlink>
      <w:r w:rsidR="000C0676" w:rsidRPr="000C0676">
        <w:rPr>
          <w:rFonts w:ascii="Times New Roman" w:hAnsi="Times New Roman"/>
          <w:sz w:val="28"/>
          <w:szCs w:val="28"/>
        </w:rPr>
        <w:t xml:space="preserve"> к настоящим Правилам). Перечень работников, доступ которых разрешён в Помещения, утверждается руководителем органа администрации и размещается на внутренней стороне двери этого Помещения.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2010"/>
      <w:bookmarkEnd w:id="10"/>
      <w:r>
        <w:rPr>
          <w:rFonts w:ascii="Times New Roman" w:hAnsi="Times New Roman"/>
          <w:sz w:val="28"/>
          <w:szCs w:val="28"/>
        </w:rPr>
        <w:t>2.6</w:t>
      </w:r>
      <w:r w:rsidR="000C0676" w:rsidRPr="000C0676">
        <w:rPr>
          <w:rFonts w:ascii="Times New Roman" w:hAnsi="Times New Roman"/>
          <w:sz w:val="28"/>
          <w:szCs w:val="28"/>
        </w:rPr>
        <w:t xml:space="preserve">. В Помещениях определяются места хранения материальных (в том числе съёмных) носителей персональных данных и лиц, ответственных за их сохранность (форма перечня мест хранения материальных носителей персональных данных приведена в </w:t>
      </w:r>
      <w:hyperlink w:anchor="sub_2300" w:history="1">
        <w:r w:rsidR="000C0676" w:rsidRPr="001E0B18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приложении</w:t>
        </w:r>
        <w:r w:rsidR="000C0676" w:rsidRPr="001E0B18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0C0676" w:rsidRPr="001E0B18">
          <w:rPr>
            <w:rStyle w:val="aa"/>
            <w:rFonts w:ascii="Times New Roman" w:hAnsi="Times New Roman"/>
            <w:b w:val="0"/>
            <w:color w:val="auto"/>
            <w:sz w:val="28"/>
            <w:szCs w:val="28"/>
          </w:rPr>
          <w:t>3</w:t>
        </w:r>
      </w:hyperlink>
      <w:r w:rsidR="000C0676" w:rsidRPr="000C067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0676" w:rsidRPr="000C0676">
        <w:rPr>
          <w:rFonts w:ascii="Times New Roman" w:hAnsi="Times New Roman"/>
          <w:sz w:val="28"/>
          <w:szCs w:val="28"/>
        </w:rPr>
        <w:t>к</w:t>
      </w:r>
      <w:proofErr w:type="gramEnd"/>
      <w:r w:rsidR="000C0676" w:rsidRPr="000C067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0676" w:rsidRPr="000C0676">
        <w:rPr>
          <w:rFonts w:ascii="Times New Roman" w:hAnsi="Times New Roman"/>
          <w:sz w:val="28"/>
          <w:szCs w:val="28"/>
        </w:rPr>
        <w:t>настоящим</w:t>
      </w:r>
      <w:proofErr w:type="gramEnd"/>
      <w:r w:rsidR="000C0676" w:rsidRPr="000C0676">
        <w:rPr>
          <w:rFonts w:ascii="Times New Roman" w:hAnsi="Times New Roman"/>
          <w:sz w:val="28"/>
          <w:szCs w:val="28"/>
        </w:rPr>
        <w:t xml:space="preserve"> Правилам).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2011"/>
      <w:bookmarkEnd w:id="11"/>
      <w:r>
        <w:rPr>
          <w:rFonts w:ascii="Times New Roman" w:hAnsi="Times New Roman"/>
          <w:sz w:val="28"/>
          <w:szCs w:val="28"/>
        </w:rPr>
        <w:t>2.7</w:t>
      </w:r>
      <w:r w:rsidR="000C0676" w:rsidRPr="000C0676">
        <w:rPr>
          <w:rFonts w:ascii="Times New Roman" w:hAnsi="Times New Roman"/>
          <w:sz w:val="28"/>
          <w:szCs w:val="28"/>
        </w:rPr>
        <w:t>. Работа с персональными данными выполняется только в пределах контролируемой зоны, то есть в пределах помещений, занимаемых органами администрации, в которых исключено неконтролируемое пребывание посторонних лиц. При работе с информацией на бумажном носителе, содержащей персональные данные, исполнитель должен иметь на рабочем столе только те документы, которые находятся на исполнении. При выходе из кабинета всех работников кабинет закрывается на замок.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2012"/>
      <w:bookmarkEnd w:id="12"/>
      <w:r>
        <w:rPr>
          <w:rFonts w:ascii="Times New Roman" w:hAnsi="Times New Roman"/>
          <w:sz w:val="28"/>
          <w:szCs w:val="28"/>
        </w:rPr>
        <w:t>2.8</w:t>
      </w:r>
      <w:r w:rsidR="000C0676" w:rsidRPr="000C0676">
        <w:rPr>
          <w:rFonts w:ascii="Times New Roman" w:hAnsi="Times New Roman"/>
          <w:sz w:val="28"/>
          <w:szCs w:val="28"/>
        </w:rPr>
        <w:t>. Доступ посторонних лиц в Помещения должен осуществляться только ввиду служебной необходимости и в присутствии работника, допущенного в Помещение. При этом должны быть приняты меры, исключающие ознакомление посторонних лиц с персональными данными.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2013"/>
      <w:bookmarkEnd w:id="13"/>
      <w:r>
        <w:rPr>
          <w:rFonts w:ascii="Times New Roman" w:hAnsi="Times New Roman"/>
          <w:sz w:val="28"/>
          <w:szCs w:val="28"/>
        </w:rPr>
        <w:t>2.9</w:t>
      </w:r>
      <w:r w:rsidR="000C0676" w:rsidRPr="000C0676">
        <w:rPr>
          <w:rFonts w:ascii="Times New Roman" w:hAnsi="Times New Roman"/>
          <w:sz w:val="28"/>
          <w:szCs w:val="28"/>
        </w:rPr>
        <w:t>. В нерабочее время все окна и двери в Помещениях (в том числе в смежные Помещения), в которых ведётся обработка персональных данных, должны быть надёжно закрыты, материальные (в том числе съёмные) носители должны быть убраны в надёжные хранилища, компьютеры выключены либо заблокированы.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2014"/>
      <w:bookmarkEnd w:id="14"/>
      <w:r>
        <w:rPr>
          <w:rFonts w:ascii="Times New Roman" w:hAnsi="Times New Roman"/>
          <w:sz w:val="28"/>
          <w:szCs w:val="28"/>
        </w:rPr>
        <w:t>2.10</w:t>
      </w:r>
      <w:r w:rsidR="000C0676" w:rsidRPr="000C0676">
        <w:rPr>
          <w:rFonts w:ascii="Times New Roman" w:hAnsi="Times New Roman"/>
          <w:sz w:val="28"/>
          <w:szCs w:val="28"/>
        </w:rPr>
        <w:t>. При необходимости повышенного уровня обеспечения безопасности Помещений могут использоваться системы видеонаблюдения и системы контроля и управления доступом.</w:t>
      </w: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2015"/>
      <w:bookmarkEnd w:id="15"/>
      <w:r>
        <w:rPr>
          <w:rFonts w:ascii="Times New Roman" w:hAnsi="Times New Roman"/>
          <w:sz w:val="28"/>
          <w:szCs w:val="28"/>
        </w:rPr>
        <w:t>2.11</w:t>
      </w:r>
      <w:r w:rsidR="000C0676" w:rsidRPr="000C0676">
        <w:rPr>
          <w:rFonts w:ascii="Times New Roman" w:hAnsi="Times New Roman"/>
          <w:sz w:val="28"/>
          <w:szCs w:val="28"/>
        </w:rPr>
        <w:t>. При возникновении чрезвычайных ситуаций природного и техногенного характера, аварий, катастроф, стихийных бедствий, а также других ситуаций, которые могут создавать угрозу жизни и здоровью граждан, доступ в Помещения в целях оказания помощи гражданам, предотвращения, ликвидации предпосылок и последствий нештатной ситуации может осуществляться без сопровождающих лиц.</w:t>
      </w:r>
    </w:p>
    <w:bookmarkEnd w:id="16"/>
    <w:p w:rsid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7872" w:rsidRDefault="00CC7872" w:rsidP="001E0B18">
      <w:pPr>
        <w:pStyle w:val="1"/>
        <w:ind w:firstLine="709"/>
        <w:jc w:val="center"/>
        <w:rPr>
          <w:szCs w:val="28"/>
        </w:rPr>
      </w:pPr>
      <w:bookmarkStart w:id="17" w:name="sub_203"/>
    </w:p>
    <w:p w:rsidR="000C0676" w:rsidRPr="000C0676" w:rsidRDefault="000C0676" w:rsidP="001E0B18">
      <w:pPr>
        <w:pStyle w:val="1"/>
        <w:ind w:firstLine="709"/>
        <w:jc w:val="center"/>
        <w:rPr>
          <w:szCs w:val="28"/>
        </w:rPr>
      </w:pPr>
      <w:r w:rsidRPr="000C0676">
        <w:rPr>
          <w:szCs w:val="28"/>
        </w:rPr>
        <w:t xml:space="preserve">Раздел </w:t>
      </w:r>
      <w:r w:rsidR="001E0B18">
        <w:rPr>
          <w:szCs w:val="28"/>
        </w:rPr>
        <w:t>3.</w:t>
      </w:r>
      <w:r w:rsidRPr="000C0676">
        <w:rPr>
          <w:szCs w:val="28"/>
        </w:rPr>
        <w:t>Особенности доступа в серверные Помещения в рабочее, нерабочее время и нештатных ситуациях</w:t>
      </w:r>
    </w:p>
    <w:bookmarkEnd w:id="17"/>
    <w:p w:rsidR="000C0676" w:rsidRPr="000C0676" w:rsidRDefault="000C0676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0676" w:rsidRPr="000C0676" w:rsidRDefault="001E0B18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sub_2016"/>
      <w:r>
        <w:rPr>
          <w:rFonts w:ascii="Times New Roman" w:hAnsi="Times New Roman"/>
          <w:sz w:val="28"/>
          <w:szCs w:val="28"/>
        </w:rPr>
        <w:t>3.1</w:t>
      </w:r>
      <w:r w:rsidR="000C0676" w:rsidRPr="000C0676">
        <w:rPr>
          <w:rFonts w:ascii="Times New Roman" w:hAnsi="Times New Roman"/>
          <w:sz w:val="28"/>
          <w:szCs w:val="28"/>
        </w:rPr>
        <w:t>. Доступ в серверные Помещения посторонних лиц осуществляется на основании служебной записки, направленной в адрес руководителя органа администрации, ответственного за данное серверное Помещение.</w:t>
      </w:r>
    </w:p>
    <w:p w:rsidR="000C0676" w:rsidRP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2017"/>
      <w:bookmarkEnd w:id="18"/>
      <w:r>
        <w:rPr>
          <w:rFonts w:ascii="Times New Roman" w:hAnsi="Times New Roman"/>
          <w:sz w:val="28"/>
          <w:szCs w:val="28"/>
        </w:rPr>
        <w:t>3.2</w:t>
      </w:r>
      <w:r w:rsidR="000C0676" w:rsidRPr="000C0676">
        <w:rPr>
          <w:rFonts w:ascii="Times New Roman" w:hAnsi="Times New Roman"/>
          <w:sz w:val="28"/>
          <w:szCs w:val="28"/>
        </w:rPr>
        <w:t>. Двери серверных Помещений должны быть оборудованы устройствами, обеспечивающими постоянное закрытие дверей на замок и их открытие только для санкционированного прохода.</w:t>
      </w:r>
    </w:p>
    <w:p w:rsidR="000C0676" w:rsidRP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2018"/>
      <w:bookmarkEnd w:id="19"/>
      <w:r>
        <w:rPr>
          <w:rFonts w:ascii="Times New Roman" w:hAnsi="Times New Roman"/>
          <w:sz w:val="28"/>
          <w:szCs w:val="28"/>
        </w:rPr>
        <w:t>3.3</w:t>
      </w:r>
      <w:r w:rsidR="000C0676" w:rsidRPr="000C0676">
        <w:rPr>
          <w:rFonts w:ascii="Times New Roman" w:hAnsi="Times New Roman"/>
          <w:sz w:val="28"/>
          <w:szCs w:val="28"/>
        </w:rPr>
        <w:t>. Уборка серверных Помещений происходит только под контролем сопровождающего лица из числа работников, допущенных в Помещения.</w:t>
      </w:r>
    </w:p>
    <w:p w:rsidR="000C0676" w:rsidRP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2019"/>
      <w:bookmarkEnd w:id="20"/>
      <w:r>
        <w:rPr>
          <w:rFonts w:ascii="Times New Roman" w:hAnsi="Times New Roman"/>
          <w:sz w:val="28"/>
          <w:szCs w:val="28"/>
        </w:rPr>
        <w:t>3.4</w:t>
      </w:r>
      <w:r w:rsidR="000C0676" w:rsidRPr="000C0676">
        <w:rPr>
          <w:rFonts w:ascii="Times New Roman" w:hAnsi="Times New Roman"/>
          <w:sz w:val="28"/>
          <w:szCs w:val="28"/>
        </w:rPr>
        <w:t>. Нахождение в серверных Помещениях посторонних лиц без сопровождающего лица, допущенного в серверное Помещение, запрещено.</w:t>
      </w:r>
    </w:p>
    <w:p w:rsidR="000C0676" w:rsidRP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sub_2020"/>
      <w:bookmarkEnd w:id="21"/>
      <w:r>
        <w:rPr>
          <w:rFonts w:ascii="Times New Roman" w:hAnsi="Times New Roman"/>
          <w:sz w:val="28"/>
          <w:szCs w:val="28"/>
        </w:rPr>
        <w:t>3.5</w:t>
      </w:r>
      <w:r w:rsidR="000C0676" w:rsidRPr="000C0676">
        <w:rPr>
          <w:rFonts w:ascii="Times New Roman" w:hAnsi="Times New Roman"/>
          <w:sz w:val="28"/>
          <w:szCs w:val="28"/>
        </w:rPr>
        <w:t xml:space="preserve">. При возникновении чрезвычайных ситуаций природного и техногенного характера, аварий, катастроф, стихийных бедствий, а также других ситуаций, которые могут создавать угрозу жизни и здоровью граждан, доступ в серверные Помещения в целях оказания помощи гражданам, предотвращения, ликвидации предпосылок и последствий нештатной ситуации может осуществляться без согласования </w:t>
      </w:r>
      <w:proofErr w:type="gramStart"/>
      <w:r w:rsidR="000C0676" w:rsidRPr="000C0676">
        <w:rPr>
          <w:rFonts w:ascii="Times New Roman" w:hAnsi="Times New Roman"/>
          <w:sz w:val="28"/>
          <w:szCs w:val="28"/>
        </w:rPr>
        <w:t>с</w:t>
      </w:r>
      <w:proofErr w:type="gramEnd"/>
      <w:r w:rsidR="000C0676" w:rsidRPr="000C0676">
        <w:rPr>
          <w:rFonts w:ascii="Times New Roman" w:hAnsi="Times New Roman"/>
          <w:sz w:val="28"/>
          <w:szCs w:val="28"/>
        </w:rPr>
        <w:t xml:space="preserve"> ответственным за доступ в Помещения.</w:t>
      </w:r>
    </w:p>
    <w:p w:rsidR="000C0676" w:rsidRPr="000C0676" w:rsidRDefault="00CC7872" w:rsidP="000C06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2021"/>
      <w:bookmarkEnd w:id="22"/>
      <w:r>
        <w:rPr>
          <w:rFonts w:ascii="Times New Roman" w:hAnsi="Times New Roman"/>
          <w:sz w:val="28"/>
          <w:szCs w:val="28"/>
        </w:rPr>
        <w:t>3.6</w:t>
      </w:r>
      <w:r w:rsidR="000C0676" w:rsidRPr="000C0676">
        <w:rPr>
          <w:rFonts w:ascii="Times New Roman" w:hAnsi="Times New Roman"/>
          <w:sz w:val="28"/>
          <w:szCs w:val="28"/>
        </w:rPr>
        <w:t xml:space="preserve">. Сотрудники органов Министерства Российской Федерации по делам гражданской обороны, чрезвычайным ситуациям и ликвидации последствий стихийных бедствий и аварийных служб, врачи </w:t>
      </w:r>
      <w:r>
        <w:rPr>
          <w:rFonts w:ascii="Times New Roman" w:hAnsi="Times New Roman"/>
          <w:sz w:val="28"/>
          <w:szCs w:val="28"/>
        </w:rPr>
        <w:t>«</w:t>
      </w:r>
      <w:r w:rsidR="000C0676" w:rsidRPr="000C0676">
        <w:rPr>
          <w:rFonts w:ascii="Times New Roman" w:hAnsi="Times New Roman"/>
          <w:sz w:val="28"/>
          <w:szCs w:val="28"/>
        </w:rPr>
        <w:t>скорой помощи</w:t>
      </w:r>
      <w:r>
        <w:rPr>
          <w:rFonts w:ascii="Times New Roman" w:hAnsi="Times New Roman"/>
          <w:sz w:val="28"/>
          <w:szCs w:val="28"/>
        </w:rPr>
        <w:t>»</w:t>
      </w:r>
      <w:r w:rsidR="000C0676" w:rsidRPr="000C0676">
        <w:rPr>
          <w:rFonts w:ascii="Times New Roman" w:hAnsi="Times New Roman"/>
          <w:sz w:val="28"/>
          <w:szCs w:val="28"/>
        </w:rPr>
        <w:t xml:space="preserve"> допускаются в серверные помещения для ликвидации нештатной ситуации, иных чрезвычайных ситуаций или оказания медицинской помощи в сопровождении работника, допущенного к работе в Помещении.</w:t>
      </w:r>
    </w:p>
    <w:p w:rsidR="000C0676" w:rsidRDefault="000C0676" w:rsidP="000C0676">
      <w:bookmarkStart w:id="24" w:name="_GoBack"/>
      <w:bookmarkEnd w:id="23"/>
      <w:bookmarkEnd w:id="24"/>
    </w:p>
    <w:p w:rsidR="007408C6" w:rsidRPr="00E43F6A" w:rsidRDefault="007408C6" w:rsidP="00E43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3B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отдела кадров</w:t>
      </w:r>
    </w:p>
    <w:p w:rsidR="007408C6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408C6" w:rsidRPr="00B043B4" w:rsidRDefault="007408C6" w:rsidP="00B04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Е.А. Мазяева</w:t>
      </w:r>
    </w:p>
    <w:p w:rsidR="007408C6" w:rsidRPr="00B043B4" w:rsidRDefault="007408C6" w:rsidP="00B043B4">
      <w:pPr>
        <w:spacing w:after="0" w:line="240" w:lineRule="auto"/>
        <w:rPr>
          <w:rFonts w:ascii="Times New Roman" w:hAnsi="Times New Roman"/>
        </w:rPr>
      </w:pPr>
    </w:p>
    <w:sectPr w:rsidR="007408C6" w:rsidRPr="00B043B4" w:rsidSect="00986C59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83" w:rsidRDefault="00025B83">
      <w:r>
        <w:separator/>
      </w:r>
    </w:p>
  </w:endnote>
  <w:endnote w:type="continuationSeparator" w:id="0">
    <w:p w:rsidR="00025B83" w:rsidRDefault="0002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83" w:rsidRDefault="00025B83">
      <w:r>
        <w:separator/>
      </w:r>
    </w:p>
  </w:footnote>
  <w:footnote w:type="continuationSeparator" w:id="0">
    <w:p w:rsidR="00025B83" w:rsidRDefault="00025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C6" w:rsidRDefault="007408C6" w:rsidP="00BC6D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7872">
      <w:rPr>
        <w:rStyle w:val="a7"/>
        <w:noProof/>
      </w:rPr>
      <w:t>4</w:t>
    </w:r>
    <w:r>
      <w:rPr>
        <w:rStyle w:val="a7"/>
      </w:rPr>
      <w:fldChar w:fldCharType="end"/>
    </w:r>
  </w:p>
  <w:p w:rsidR="007408C6" w:rsidRDefault="007408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B7C"/>
    <w:rsid w:val="0000394A"/>
    <w:rsid w:val="00022FC5"/>
    <w:rsid w:val="00025B83"/>
    <w:rsid w:val="00082BBE"/>
    <w:rsid w:val="0009511E"/>
    <w:rsid w:val="000A1F69"/>
    <w:rsid w:val="000C0676"/>
    <w:rsid w:val="000C12D6"/>
    <w:rsid w:val="000C3873"/>
    <w:rsid w:val="00151816"/>
    <w:rsid w:val="00164D00"/>
    <w:rsid w:val="00164D6D"/>
    <w:rsid w:val="001D3EDC"/>
    <w:rsid w:val="001E0B18"/>
    <w:rsid w:val="00266029"/>
    <w:rsid w:val="002A0F50"/>
    <w:rsid w:val="002B6186"/>
    <w:rsid w:val="002E1D3F"/>
    <w:rsid w:val="002E716F"/>
    <w:rsid w:val="00305277"/>
    <w:rsid w:val="00316459"/>
    <w:rsid w:val="00326B7C"/>
    <w:rsid w:val="003305D1"/>
    <w:rsid w:val="00392860"/>
    <w:rsid w:val="003954D4"/>
    <w:rsid w:val="004578DB"/>
    <w:rsid w:val="00476898"/>
    <w:rsid w:val="004B4241"/>
    <w:rsid w:val="004C1382"/>
    <w:rsid w:val="004C41D2"/>
    <w:rsid w:val="004C52CE"/>
    <w:rsid w:val="004E4C2D"/>
    <w:rsid w:val="004F539D"/>
    <w:rsid w:val="005123E9"/>
    <w:rsid w:val="0052757F"/>
    <w:rsid w:val="00531120"/>
    <w:rsid w:val="00540755"/>
    <w:rsid w:val="0055439F"/>
    <w:rsid w:val="005A2029"/>
    <w:rsid w:val="005B1B33"/>
    <w:rsid w:val="005F6E67"/>
    <w:rsid w:val="006013B2"/>
    <w:rsid w:val="0069612C"/>
    <w:rsid w:val="006A20F4"/>
    <w:rsid w:val="006A7AA9"/>
    <w:rsid w:val="006B3530"/>
    <w:rsid w:val="006C4BB9"/>
    <w:rsid w:val="006C73C4"/>
    <w:rsid w:val="00702FF2"/>
    <w:rsid w:val="00727DB2"/>
    <w:rsid w:val="00732330"/>
    <w:rsid w:val="007408C6"/>
    <w:rsid w:val="00745C2E"/>
    <w:rsid w:val="00793E07"/>
    <w:rsid w:val="00795746"/>
    <w:rsid w:val="007B6265"/>
    <w:rsid w:val="007C35BB"/>
    <w:rsid w:val="007E1529"/>
    <w:rsid w:val="007E25BA"/>
    <w:rsid w:val="0082152C"/>
    <w:rsid w:val="00827AD8"/>
    <w:rsid w:val="00832CC7"/>
    <w:rsid w:val="008362BB"/>
    <w:rsid w:val="00853C09"/>
    <w:rsid w:val="00857777"/>
    <w:rsid w:val="00894D1A"/>
    <w:rsid w:val="00912ED3"/>
    <w:rsid w:val="0093365C"/>
    <w:rsid w:val="00965F7C"/>
    <w:rsid w:val="00972706"/>
    <w:rsid w:val="00984F2F"/>
    <w:rsid w:val="00986C59"/>
    <w:rsid w:val="00996C38"/>
    <w:rsid w:val="009C3F60"/>
    <w:rsid w:val="009E4DDB"/>
    <w:rsid w:val="00A241BB"/>
    <w:rsid w:val="00A430DD"/>
    <w:rsid w:val="00A54B5F"/>
    <w:rsid w:val="00A6602F"/>
    <w:rsid w:val="00A774D4"/>
    <w:rsid w:val="00AD7459"/>
    <w:rsid w:val="00AE1577"/>
    <w:rsid w:val="00AE4AE4"/>
    <w:rsid w:val="00B043B4"/>
    <w:rsid w:val="00B33E7C"/>
    <w:rsid w:val="00BC44F5"/>
    <w:rsid w:val="00BC462B"/>
    <w:rsid w:val="00BC69DE"/>
    <w:rsid w:val="00BC6D28"/>
    <w:rsid w:val="00BE046E"/>
    <w:rsid w:val="00C12C97"/>
    <w:rsid w:val="00C22A7A"/>
    <w:rsid w:val="00C3353A"/>
    <w:rsid w:val="00C445CF"/>
    <w:rsid w:val="00C67207"/>
    <w:rsid w:val="00C8778B"/>
    <w:rsid w:val="00CA2938"/>
    <w:rsid w:val="00CC51D6"/>
    <w:rsid w:val="00CC7872"/>
    <w:rsid w:val="00D30D01"/>
    <w:rsid w:val="00D42C9D"/>
    <w:rsid w:val="00DC016E"/>
    <w:rsid w:val="00DD767B"/>
    <w:rsid w:val="00E43F6A"/>
    <w:rsid w:val="00E54992"/>
    <w:rsid w:val="00EE45AA"/>
    <w:rsid w:val="00F24D59"/>
    <w:rsid w:val="00F467B8"/>
    <w:rsid w:val="00F5193B"/>
    <w:rsid w:val="00F55B40"/>
    <w:rsid w:val="00F82E99"/>
    <w:rsid w:val="00F87667"/>
    <w:rsid w:val="00F97CBB"/>
    <w:rsid w:val="00FD59E1"/>
    <w:rsid w:val="00F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C51D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986C59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51D6"/>
    <w:rPr>
      <w:rFonts w:cs="Times New Roman"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326B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E1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4F5"/>
    <w:rPr>
      <w:rFonts w:ascii="Times New Roman" w:hAnsi="Times New Roman" w:cs="Times New Roman"/>
      <w:sz w:val="2"/>
    </w:rPr>
  </w:style>
  <w:style w:type="paragraph" w:styleId="a5">
    <w:name w:val="header"/>
    <w:basedOn w:val="a"/>
    <w:link w:val="a6"/>
    <w:uiPriority w:val="99"/>
    <w:rsid w:val="00CC5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2C97"/>
    <w:rPr>
      <w:rFonts w:cs="Times New Roman"/>
    </w:rPr>
  </w:style>
  <w:style w:type="character" w:styleId="a7">
    <w:name w:val="page number"/>
    <w:uiPriority w:val="99"/>
    <w:rsid w:val="00CC51D6"/>
    <w:rPr>
      <w:rFonts w:cs="Times New Roman"/>
    </w:rPr>
  </w:style>
  <w:style w:type="paragraph" w:customStyle="1" w:styleId="p">
    <w:name w:val="p"/>
    <w:basedOn w:val="a"/>
    <w:uiPriority w:val="99"/>
    <w:rsid w:val="009727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locked/>
    <w:rsid w:val="00972706"/>
    <w:rPr>
      <w:rFonts w:cs="Times New Roman"/>
      <w:b/>
      <w:bCs/>
    </w:rPr>
  </w:style>
  <w:style w:type="table" w:styleId="a9">
    <w:name w:val="Table Grid"/>
    <w:basedOn w:val="a1"/>
    <w:uiPriority w:val="59"/>
    <w:locked/>
    <w:rsid w:val="00E43F6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rsid w:val="00986C59"/>
    <w:rPr>
      <w:rFonts w:ascii="Arial" w:hAnsi="Arial"/>
      <w:b/>
      <w:bCs/>
      <w:i/>
      <w:iCs/>
      <w:sz w:val="26"/>
      <w:szCs w:val="26"/>
    </w:rPr>
  </w:style>
  <w:style w:type="character" w:customStyle="1" w:styleId="aa">
    <w:name w:val="Гипертекстовая ссылка"/>
    <w:uiPriority w:val="99"/>
    <w:rsid w:val="00986C59"/>
    <w:rPr>
      <w:b/>
      <w:bCs/>
      <w:color w:val="106BBE"/>
    </w:rPr>
  </w:style>
  <w:style w:type="paragraph" w:customStyle="1" w:styleId="ab">
    <w:name w:val="Комментарий"/>
    <w:basedOn w:val="a"/>
    <w:next w:val="a"/>
    <w:uiPriority w:val="99"/>
    <w:rsid w:val="0054075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540755"/>
    <w:rPr>
      <w:i/>
      <w:iCs/>
    </w:rPr>
  </w:style>
  <w:style w:type="character" w:styleId="ad">
    <w:name w:val="Hyperlink"/>
    <w:uiPriority w:val="99"/>
    <w:unhideWhenUsed/>
    <w:rsid w:val="00853C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27118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052982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3628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Прокурор</cp:lastModifiedBy>
  <cp:revision>38</cp:revision>
  <cp:lastPrinted>2021-04-01T08:52:00Z</cp:lastPrinted>
  <dcterms:created xsi:type="dcterms:W3CDTF">2017-05-19T10:14:00Z</dcterms:created>
  <dcterms:modified xsi:type="dcterms:W3CDTF">2021-04-01T08:59:00Z</dcterms:modified>
</cp:coreProperties>
</file>