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8D" w:rsidRDefault="009E0659" w:rsidP="004D098D">
      <w:pPr>
        <w:shd w:val="clear" w:color="auto" w:fill="F8FAFF"/>
        <w:spacing w:after="0" w:line="480" w:lineRule="atLeast"/>
        <w:jc w:val="center"/>
        <w:textAlignment w:val="baseline"/>
        <w:outlineLvl w:val="0"/>
        <w:rPr>
          <w:rFonts w:ascii="Roboto-Black" w:eastAsia="Times New Roman" w:hAnsi="Roboto-Black" w:cs="Times New Roman"/>
          <w:b/>
          <w:bCs/>
          <w:color w:val="004E7C"/>
          <w:kern w:val="36"/>
          <w:sz w:val="39"/>
          <w:szCs w:val="39"/>
          <w:lang w:eastAsia="ru-RU"/>
        </w:rPr>
      </w:pPr>
      <w:bookmarkStart w:id="0" w:name="_GoBack"/>
      <w:bookmarkEnd w:id="0"/>
      <w:r w:rsidRPr="009E0659">
        <w:rPr>
          <w:rFonts w:ascii="Roboto-Black" w:eastAsia="Times New Roman" w:hAnsi="Roboto-Black" w:cs="Times New Roman"/>
          <w:b/>
          <w:bCs/>
          <w:color w:val="004E7C"/>
          <w:kern w:val="36"/>
          <w:sz w:val="39"/>
          <w:szCs w:val="39"/>
          <w:lang w:eastAsia="ru-RU"/>
        </w:rPr>
        <w:t>О приравнивании мер социальной поддержки семей, имеющих приемных и опекаемых детей,</w:t>
      </w:r>
    </w:p>
    <w:p w:rsidR="009E0659" w:rsidRPr="009E0659" w:rsidRDefault="009E0659" w:rsidP="004D098D">
      <w:pPr>
        <w:shd w:val="clear" w:color="auto" w:fill="F8FAFF"/>
        <w:spacing w:after="0" w:line="480" w:lineRule="atLeast"/>
        <w:jc w:val="center"/>
        <w:textAlignment w:val="baseline"/>
        <w:outlineLvl w:val="0"/>
        <w:rPr>
          <w:rFonts w:ascii="Roboto-Black" w:eastAsia="Times New Roman" w:hAnsi="Roboto-Black" w:cs="Times New Roman"/>
          <w:b/>
          <w:bCs/>
          <w:color w:val="004E7C"/>
          <w:kern w:val="36"/>
          <w:sz w:val="39"/>
          <w:szCs w:val="39"/>
          <w:lang w:eastAsia="ru-RU"/>
        </w:rPr>
      </w:pPr>
      <w:r w:rsidRPr="009E0659">
        <w:rPr>
          <w:rFonts w:ascii="Roboto-Black" w:eastAsia="Times New Roman" w:hAnsi="Roboto-Black" w:cs="Times New Roman"/>
          <w:b/>
          <w:bCs/>
          <w:color w:val="004E7C"/>
          <w:kern w:val="36"/>
          <w:sz w:val="39"/>
          <w:szCs w:val="39"/>
          <w:lang w:eastAsia="ru-RU"/>
        </w:rPr>
        <w:t xml:space="preserve"> к мерам социальной поддержки, установлен</w:t>
      </w:r>
      <w:r>
        <w:rPr>
          <w:rFonts w:ascii="Roboto-Black" w:eastAsia="Times New Roman" w:hAnsi="Roboto-Black" w:cs="Times New Roman"/>
          <w:b/>
          <w:bCs/>
          <w:color w:val="004E7C"/>
          <w:kern w:val="36"/>
          <w:sz w:val="39"/>
          <w:szCs w:val="39"/>
          <w:lang w:eastAsia="ru-RU"/>
        </w:rPr>
        <w:t>ным для многодетных семей в 2021</w:t>
      </w:r>
      <w:r w:rsidRPr="009E0659">
        <w:rPr>
          <w:rFonts w:ascii="Roboto-Black" w:eastAsia="Times New Roman" w:hAnsi="Roboto-Black" w:cs="Times New Roman"/>
          <w:b/>
          <w:bCs/>
          <w:color w:val="004E7C"/>
          <w:kern w:val="36"/>
          <w:sz w:val="39"/>
          <w:szCs w:val="39"/>
          <w:lang w:eastAsia="ru-RU"/>
        </w:rPr>
        <w:t xml:space="preserve"> году</w:t>
      </w:r>
    </w:p>
    <w:p w:rsidR="004D098D" w:rsidRDefault="004D098D" w:rsidP="009E0659">
      <w:pPr>
        <w:shd w:val="clear" w:color="auto" w:fill="F8FAFF"/>
        <w:spacing w:after="0" w:line="405" w:lineRule="atLeast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</w:p>
    <w:p w:rsidR="009E0659" w:rsidRPr="009E0659" w:rsidRDefault="00EC664E" w:rsidP="009E0659">
      <w:pPr>
        <w:shd w:val="clear" w:color="auto" w:fill="F8FAFF"/>
        <w:spacing w:after="0" w:line="405" w:lineRule="atLeast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EC664E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Дата актуализации 12</w:t>
      </w:r>
      <w:r w:rsidR="009E0659" w:rsidRPr="00EC664E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.0</w:t>
      </w:r>
      <w:r w:rsidRPr="00EC664E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1</w:t>
      </w:r>
      <w:r w:rsidR="009E0659" w:rsidRPr="00EC664E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.202</w:t>
      </w:r>
      <w:r w:rsidRPr="00EC664E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1</w:t>
      </w:r>
      <w:r w:rsidR="009E0659" w:rsidRPr="00EC664E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 xml:space="preserve"> г.</w:t>
      </w:r>
    </w:p>
    <w:p w:rsidR="009E0659" w:rsidRPr="009E0659" w:rsidRDefault="009E0659" w:rsidP="009E0659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В соответствии с пунктом 1 статьи 10 Закона Краснодарского края от 13 октября 2009 г. № 1836-КЗ "О мерах государственной поддержки семейных форм жизнеустройства и воспитания детей, оставшихся без попечения родителей, в Краснодарском крае" на приемные семьи и семьи опекунов (попечителей), имеющих в своем составе трех и более детей, включая родных, распространяются меры социальной поддержки, установленные законодательством Российской Федерации и законодательством Краснодарского края для многодетных семей (Закон Краснодарского края от 22 февраля 2005 г. № 836-КЗ "О социальной поддержке многодетных семей в Краснодарском крае").</w:t>
      </w:r>
    </w:p>
    <w:p w:rsidR="009E0659" w:rsidRPr="009E0659" w:rsidRDefault="009E0659" w:rsidP="009E0659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Многодетным семьям предусмотрены следующие льготы:</w:t>
      </w:r>
    </w:p>
    <w:p w:rsidR="009E0659" w:rsidRPr="009E0659" w:rsidRDefault="009E0659" w:rsidP="009E0659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 xml:space="preserve">·         ежегодная денежная выплата в размере </w:t>
      </w:r>
      <w:r w:rsidRPr="00EC664E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5</w:t>
      </w:r>
      <w:r w:rsidR="00EC664E" w:rsidRPr="00EC664E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317</w:t>
      </w:r>
      <w:r w:rsidRPr="00EC664E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 xml:space="preserve"> рублей</w:t>
      </w: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 xml:space="preserve"> на каждого несовершеннолетнего ребенка, предоставляемая равными долями ежеквартально (по 1</w:t>
      </w:r>
      <w:r w:rsidR="00EC664E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329</w:t>
      </w: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 xml:space="preserve"> рубля </w:t>
      </w:r>
      <w:r w:rsidR="00EC664E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2</w:t>
      </w: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5 копеек в квартал);</w:t>
      </w:r>
    </w:p>
    <w:p w:rsidR="009E0659" w:rsidRPr="009E0659" w:rsidRDefault="009E0659" w:rsidP="009E0659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установление размера максимально допустимой доли собственных расходов на оплату жилья и коммунальных услуг в совокупном доходе семьи в 15 процентов;</w:t>
      </w:r>
    </w:p>
    <w:p w:rsidR="009E0659" w:rsidRPr="009E0659" w:rsidRDefault="009E0659" w:rsidP="009E0659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бесплатная выдача лекарств, приобретаемых по рецептам врачей для детей в возрасте до 6 лет;</w:t>
      </w:r>
    </w:p>
    <w:p w:rsidR="009E0659" w:rsidRPr="009E0659" w:rsidRDefault="009E0659" w:rsidP="009E0659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 xml:space="preserve">·         обеспечение льготным питанием в порядке, утверждаемом администрацией Краснодарского края, учащихся общеобразовательных организаций и профессиональных образовательных организаций Краснодарского края, </w:t>
      </w: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lastRenderedPageBreak/>
        <w:t>осуществляющих образовательную деятельность по программам подготовки квалифицированных рабочих, служащих;</w:t>
      </w:r>
    </w:p>
    <w:p w:rsidR="009E0659" w:rsidRPr="009E0659" w:rsidRDefault="009E0659" w:rsidP="009E0659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первоочередной прием детей в организации дошкольного образования;</w:t>
      </w:r>
    </w:p>
    <w:p w:rsidR="009E0659" w:rsidRPr="009E0659" w:rsidRDefault="009E0659" w:rsidP="009E0659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предоставление возможности один раз в месяц бесплатно посещать музеи, выставки, парки культуры и отдыха;</w:t>
      </w:r>
    </w:p>
    <w:p w:rsidR="009E0659" w:rsidRPr="009E0659" w:rsidRDefault="009E0659" w:rsidP="009E0659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государственная поддержка отдыха, оздоровления детей из многодетных семей в соответствии с государственными программами Краснодарского края и ведомственными целевыми программами;</w:t>
      </w:r>
    </w:p>
    <w:p w:rsidR="009E0659" w:rsidRPr="009E0659" w:rsidRDefault="009E0659" w:rsidP="009E0659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предоставление многодетным родителям возможности работы с применением гибких форм организации труда (неполный рабочий день, неполная рабочая неделя, работа на дому);</w:t>
      </w:r>
    </w:p>
    <w:p w:rsidR="009E0659" w:rsidRPr="009E0659" w:rsidRDefault="009E0659" w:rsidP="009E0659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право на приобретение по льготной стоимости проездного документа детям из многодетных семей, обучающимся в общеобразовательных организациях, для проезда на городском транспорте (Закон Краснодарского края № 987-КЗ).</w:t>
      </w:r>
    </w:p>
    <w:p w:rsidR="009E0659" w:rsidRPr="009E0659" w:rsidRDefault="009E0659" w:rsidP="009E0659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E0659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освобождение одного из родителей (усыновителей) в многодетной семье от уплаты транспортного налога на основании справки о постановке на учёт в управлении социальной защиты населения по месту жительства по автомобилям легковым с мощностью двигателя до 150 лошадиных сил включительно, автобусам с мощностью двигателя до 150 лошадиных сил включительно в отношении одной единицы транспортного средства по выбору налогоплательщика из числа зарегистрированных за ним транспортных средств.</w:t>
      </w:r>
    </w:p>
    <w:p w:rsidR="00AF3EA4" w:rsidRDefault="00AF3EA4"/>
    <w:sectPr w:rsidR="00AF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Black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A4"/>
    <w:rsid w:val="004D098D"/>
    <w:rsid w:val="009E0659"/>
    <w:rsid w:val="00A26C04"/>
    <w:rsid w:val="00AF3EA4"/>
    <w:rsid w:val="00E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58920-4894-4AA6-A321-A306511F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189">
          <w:marLeft w:val="0"/>
          <w:marRight w:val="0"/>
          <w:marTop w:val="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Сопотова</dc:creator>
  <cp:keywords/>
  <dc:description/>
  <cp:lastModifiedBy>опека</cp:lastModifiedBy>
  <cp:revision>7</cp:revision>
  <dcterms:created xsi:type="dcterms:W3CDTF">2021-03-16T14:36:00Z</dcterms:created>
  <dcterms:modified xsi:type="dcterms:W3CDTF">2021-03-17T06:38:00Z</dcterms:modified>
</cp:coreProperties>
</file>