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86" w:rsidRPr="003A4986" w:rsidRDefault="003A4986" w:rsidP="003A4986">
      <w:pPr>
        <w:pStyle w:val="a3"/>
        <w:rPr>
          <w:sz w:val="22"/>
          <w:szCs w:val="22"/>
        </w:rPr>
      </w:pPr>
      <w:bookmarkStart w:id="0" w:name="_GoBack"/>
      <w:bookmarkEnd w:id="0"/>
      <w:r w:rsidRPr="003A4986">
        <w:rPr>
          <w:sz w:val="22"/>
          <w:szCs w:val="22"/>
        </w:rPr>
        <w:t>ЗАДАНИЯ ПО ТЕСТИРОВАНИЮ</w:t>
      </w:r>
    </w:p>
    <w:p w:rsidR="003A4986" w:rsidRDefault="003A4986" w:rsidP="003A4986">
      <w:pPr>
        <w:pStyle w:val="a3"/>
        <w:rPr>
          <w:sz w:val="22"/>
          <w:szCs w:val="22"/>
        </w:rPr>
      </w:pPr>
      <w:r w:rsidRPr="003A4986">
        <w:rPr>
          <w:sz w:val="22"/>
          <w:szCs w:val="22"/>
        </w:rPr>
        <w:t xml:space="preserve">для </w:t>
      </w:r>
      <w:r>
        <w:rPr>
          <w:sz w:val="22"/>
          <w:szCs w:val="22"/>
        </w:rPr>
        <w:t>кандидата в кадров</w:t>
      </w:r>
      <w:r w:rsidR="00C64227">
        <w:rPr>
          <w:sz w:val="22"/>
          <w:szCs w:val="22"/>
        </w:rPr>
        <w:t>ый</w:t>
      </w:r>
      <w:r w:rsidR="00C64227" w:rsidRPr="00C64227">
        <w:rPr>
          <w:sz w:val="22"/>
          <w:szCs w:val="22"/>
        </w:rPr>
        <w:t xml:space="preserve"> </w:t>
      </w:r>
      <w:r w:rsidR="00C64227">
        <w:rPr>
          <w:sz w:val="22"/>
          <w:szCs w:val="22"/>
        </w:rPr>
        <w:t>резерв</w:t>
      </w:r>
    </w:p>
    <w:p w:rsidR="003A4986" w:rsidRPr="003A4986" w:rsidRDefault="003A4986" w:rsidP="003A4986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3A4986" w:rsidRPr="003A4986" w:rsidRDefault="003A4986" w:rsidP="003A4986">
      <w:pPr>
        <w:pStyle w:val="a3"/>
        <w:rPr>
          <w:b w:val="0"/>
          <w:sz w:val="16"/>
          <w:szCs w:val="16"/>
        </w:rPr>
      </w:pPr>
      <w:r w:rsidRPr="003A4986">
        <w:rPr>
          <w:b w:val="0"/>
          <w:sz w:val="16"/>
          <w:szCs w:val="16"/>
        </w:rPr>
        <w:t xml:space="preserve"> (Ф.И.О.)</w:t>
      </w:r>
    </w:p>
    <w:p w:rsidR="003A4986" w:rsidRPr="003A4986" w:rsidRDefault="003A4986" w:rsidP="003A4986">
      <w:pPr>
        <w:jc w:val="center"/>
        <w:rPr>
          <w:sz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454"/>
        <w:gridCol w:w="6026"/>
      </w:tblGrid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№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п\</w:t>
            </w:r>
            <w:proofErr w:type="gramStart"/>
            <w:r w:rsidRPr="003A4986">
              <w:rPr>
                <w:sz w:val="24"/>
              </w:rPr>
              <w:t>п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>Вопрос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Варианты ответов</w:t>
            </w:r>
          </w:p>
        </w:tc>
      </w:tr>
    </w:tbl>
    <w:tbl>
      <w:tblPr>
        <w:tblStyle w:val="aa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454"/>
        <w:gridCol w:w="6026"/>
      </w:tblGrid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Когда и кем была принята Конституция Российской Федерации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12 декабря 1993 года, всеобщим референдумом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12 декабря 1991 года, президентом РФ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12 ноября 1993 года, Государственной Думой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Государственные символы РФ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Флаг, герб, президент, гимн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Флаг, герб, гимн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Герб, флаг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Российская Федерация состоит </w:t>
            </w:r>
            <w:proofErr w:type="gramStart"/>
            <w:r w:rsidRPr="003A4986">
              <w:rPr>
                <w:sz w:val="24"/>
              </w:rPr>
              <w:t>из</w:t>
            </w:r>
            <w:proofErr w:type="gramEnd"/>
            <w:r w:rsidRPr="003A4986">
              <w:rPr>
                <w:sz w:val="24"/>
              </w:rPr>
              <w:t>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Республик, краев, областей, городов федерального значения, автономной области, автономных округов - равноправных субъектов Российской Федерации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proofErr w:type="gramStart"/>
            <w:r w:rsidRPr="003A4986">
              <w:rPr>
                <w:sz w:val="24"/>
              </w:rPr>
              <w:t>Республик, краев, областей, городов федерального значения, автономной области, автономных округов, областей, городов федерального значения, автономных областей и округов</w:t>
            </w:r>
            <w:proofErr w:type="gramEnd"/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Содружества независимых государств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Государственные языки устанавливаются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Конституцией РФ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Конституцией РФ и конституциями республик РФ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Конституцией РФ, конституциями республик РФ и нормативно-правовыми актами субъектов РФ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Форма правления РФ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Президентская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Парламентская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Республиканская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Территория Российской Федерации включает в себя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Территории её субъектов, внутренние воды и территориальное море, воздушное пространство над ними, континентальный шельф и в исключительную экономическую зону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Территории её субъектов,  внутренние воды и территориальное море, воздушное пространство над ними, территории областей, округов и муниципальных образований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Территории её субъектов, внутренние воды и территориальное море, воздушное пространство над ними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Глава государства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Председатель правительства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Председатель Федерального Собрания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Президент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Президент </w:t>
            </w:r>
            <w:proofErr w:type="gramStart"/>
            <w:r w:rsidRPr="003A4986">
              <w:rPr>
                <w:sz w:val="24"/>
              </w:rPr>
              <w:t>Российской</w:t>
            </w:r>
            <w:proofErr w:type="gramEnd"/>
            <w:r w:rsidRPr="003A4986">
              <w:rPr>
                <w:sz w:val="24"/>
              </w:rPr>
              <w:t xml:space="preserve">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Федерации издает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Приказы и распоряжения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Указы и распоряжения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Постановления и приказы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  <w:p w:rsidR="003A4986" w:rsidRPr="003A4986" w:rsidRDefault="003A4986" w:rsidP="00A32402">
            <w:pPr>
              <w:rPr>
                <w:sz w:val="24"/>
              </w:rPr>
            </w:pP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Верховный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Главнокомандующий РФ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1"/>
              <w:jc w:val="left"/>
              <w:outlineLvl w:val="0"/>
              <w:rPr>
                <w:b w:val="0"/>
                <w:bCs w:val="0"/>
              </w:rPr>
            </w:pPr>
            <w:r w:rsidRPr="003A4986">
              <w:rPr>
                <w:b w:val="0"/>
                <w:bCs w:val="0"/>
              </w:rPr>
              <w:t>Президент РФ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Министр обороны РФ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Назначается в период действия Чрезвычайного положения на территории РФ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Федеральное Собрание – парламент Российской Федерации является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Представительный орган РФ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Законодательный орган РФ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Представительный и законодательный орган РФ</w:t>
            </w:r>
          </w:p>
        </w:tc>
      </w:tr>
    </w:tbl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454"/>
        <w:gridCol w:w="6026"/>
      </w:tblGrid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Судебную систему Российской Федерации составляют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Федеральные суды и суды субъектов РФ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Федеральные суды, арбитражные и мировые судьи субъектов Российской Федерации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Федеральные, арбитражные и общие суды</w:t>
            </w:r>
          </w:p>
        </w:tc>
      </w:tr>
    </w:tbl>
    <w:tbl>
      <w:tblPr>
        <w:tblStyle w:val="aa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454"/>
        <w:gridCol w:w="6026"/>
      </w:tblGrid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Федеральное Собрание включает в себя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Совет Федерации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Государственную Думу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Совет Федерации и Государственную Думу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Символы Краснодарского края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Флаг, герб, губернатор, гимн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Флаг, герб, гимн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Герб, флаг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Гимном Краснодарского края является произведение на стихи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Б. Ахмадулиной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А. Михалкова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Полкового священника К. </w:t>
            </w:r>
            <w:proofErr w:type="gramStart"/>
            <w:r w:rsidRPr="003A4986">
              <w:rPr>
                <w:sz w:val="24"/>
              </w:rPr>
              <w:t>Образцова</w:t>
            </w:r>
            <w:proofErr w:type="gramEnd"/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Систему органов государственной власти Краснодарского края составляют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a5"/>
              <w:jc w:val="left"/>
            </w:pPr>
            <w:r w:rsidRPr="003A4986">
              <w:t>Законодательный (представительный) орган государственной власти Краснодарского края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proofErr w:type="gramStart"/>
            <w:r w:rsidRPr="003A4986">
              <w:rPr>
                <w:sz w:val="24"/>
              </w:rPr>
              <w:t>Законодательный</w:t>
            </w:r>
            <w:proofErr w:type="gramEnd"/>
            <w:r w:rsidRPr="003A4986">
              <w:rPr>
                <w:sz w:val="24"/>
              </w:rPr>
              <w:t xml:space="preserve"> и исполнительные органы государственной власти Краснодарского края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Законодательный (представительный) орган государственной власти Краснодарского края, высший исполнительный орган государственной власти Краснодарского края, иные органы государственной власти Краснодарского края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Законодательные (представительные) органы государственной власти Краснодарского края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2"/>
              <w:jc w:val="left"/>
              <w:rPr>
                <w:b w:val="0"/>
                <w:bCs w:val="0"/>
              </w:rPr>
            </w:pPr>
            <w:r w:rsidRPr="003A4986">
              <w:rPr>
                <w:b w:val="0"/>
                <w:bCs w:val="0"/>
              </w:rPr>
              <w:t>Законодательное Собрание Краснодарского края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Законодательное собрание Краснодарского края и администрация Краснодарского края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Законодательное собрание Краснодарского края и законодательные органы муниципальных образований Краснодарского края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Исполнительные органы государственной власти края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Высший исполнительный орган государственной власти края – администрация Краснодарского края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Высший исполнительный орган государственной власти края – администрация Краснодарского края и органы исполнительной власти края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Высший исполнительный орган государственной власти края – администрация Краснодарского края, органы исполнительной власти края и исполнительные органы муниципальных образований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Возглавляет исполнительную власть в крае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Глава администрации города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Председатель законодательного собрания края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Глава администрации края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Органы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Органы исполнительной государственной власти, находящиеся на территории муниципального образования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Представительный орган муниципального образования, глава муниципального образования, местная администрация, контрольный орган муниципального образования, иные органы и выборные должностные лица местного самоуправления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Органы исполнительной государственной власти, находящиеся на территории муниципального образования и законодательные органы государственной власти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Наименование нашей </w:t>
            </w:r>
            <w:r w:rsidRPr="003A4986">
              <w:rPr>
                <w:sz w:val="24"/>
              </w:rPr>
              <w:lastRenderedPageBreak/>
              <w:t>администрации: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1"/>
              <w:jc w:val="left"/>
              <w:outlineLvl w:val="0"/>
              <w:rPr>
                <w:b w:val="0"/>
                <w:bCs w:val="0"/>
              </w:rPr>
            </w:pPr>
            <w:r w:rsidRPr="003A4986">
              <w:rPr>
                <w:b w:val="0"/>
                <w:bCs w:val="0"/>
              </w:rPr>
              <w:lastRenderedPageBreak/>
              <w:t>Администрация Мостовского района</w:t>
            </w:r>
          </w:p>
          <w:p w:rsidR="003A4986" w:rsidRPr="003A4986" w:rsidRDefault="003A4986" w:rsidP="00A32402"/>
          <w:p w:rsidR="003A4986" w:rsidRPr="003A4986" w:rsidRDefault="003A4986" w:rsidP="00A32402">
            <w:pPr>
              <w:pStyle w:val="1"/>
              <w:jc w:val="left"/>
              <w:outlineLvl w:val="0"/>
              <w:rPr>
                <w:b w:val="0"/>
                <w:bCs w:val="0"/>
              </w:rPr>
            </w:pPr>
            <w:r w:rsidRPr="003A4986">
              <w:rPr>
                <w:b w:val="0"/>
                <w:bCs w:val="0"/>
              </w:rPr>
              <w:t>Администрация муниципального образования Мостовский район.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Администрация муниципального образования Мостовского района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Официальное толкование нормативных правовых актов края это: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Разъяснение или комментарий, опубликованный в средствах массовой информации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Разъяснение или комментарий, предоставленное органом исполнительной власти края в письменной форме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Властно-обязательное разъяснение нормативных правовых актов края (их предписаний) правомочным правотворческим или судебным органом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Нормативные правовые акты края, противоречащие законодательным актам Российской Федерации, не имею юридической силы, если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Законодательный акт РФ подписан Президентом РФ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Нормативный правовой акт края существенно ухудшает материальное положение граждан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Его незаконность признана в установленном законом порядке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Правом законодательной инициативы </w:t>
            </w:r>
            <w:r w:rsidRPr="003A4986">
              <w:rPr>
                <w:bCs/>
                <w:sz w:val="24"/>
              </w:rPr>
              <w:t>в Законодательное собрание Краснодарского края обладают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 xml:space="preserve">2. 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Представительные органы местного самоуправления края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Глава администрации муниципального образования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 менее 10 тысяч избирателей края, подписавших надлежащим образом коллективное обращение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Государственные и общественные органы, предприятия, учреждения, организации бесплатно представляют справочные и информационные материалы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Гражданам РФ по письменным запросам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Работникам средств массовой информации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Депутату для отчета и подготовке выступлений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ind w:firstLine="32"/>
              <w:rPr>
                <w:sz w:val="24"/>
              </w:rPr>
            </w:pPr>
            <w:r w:rsidRPr="003A4986">
              <w:rPr>
                <w:sz w:val="24"/>
              </w:rPr>
              <w:t>Краснодарский край входит в состав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1"/>
              <w:jc w:val="left"/>
              <w:outlineLvl w:val="0"/>
              <w:rPr>
                <w:b w:val="0"/>
                <w:bCs w:val="0"/>
              </w:rPr>
            </w:pPr>
            <w:r w:rsidRPr="003A4986">
              <w:rPr>
                <w:b w:val="0"/>
                <w:bCs w:val="0"/>
              </w:rPr>
              <w:t>Южного федерального округа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Юго-Восточного федерального округа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Южно-Российского федерального округа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</w:tc>
      </w:tr>
    </w:tbl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454"/>
        <w:gridCol w:w="6026"/>
      </w:tblGrid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tabs>
                <w:tab w:val="left" w:pos="1051"/>
              </w:tabs>
              <w:jc w:val="both"/>
              <w:rPr>
                <w:bCs/>
              </w:rPr>
            </w:pPr>
            <w:r w:rsidRPr="003A4986">
              <w:rPr>
                <w:bCs/>
                <w:spacing w:val="-3"/>
                <w:sz w:val="24"/>
              </w:rPr>
              <w:t>Коррупция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A4986">
              <w:rPr>
                <w:bCs/>
                <w:spacing w:val="-3"/>
                <w:sz w:val="24"/>
              </w:rPr>
              <w:t>1.</w:t>
            </w:r>
            <w:r w:rsidRPr="003A4986">
              <w:rPr>
                <w:sz w:val="24"/>
              </w:rPr>
              <w:t xml:space="preserve"> </w:t>
            </w: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A4986">
              <w:rPr>
                <w:bCs/>
                <w:sz w:val="24"/>
              </w:rPr>
              <w:t>2.</w:t>
            </w: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A4986">
              <w:rPr>
                <w:bCs/>
                <w:sz w:val="24"/>
              </w:rPr>
              <w:t>3.</w:t>
            </w:r>
          </w:p>
          <w:p w:rsidR="003A4986" w:rsidRPr="003A4986" w:rsidRDefault="003A4986" w:rsidP="00A32402">
            <w:pPr>
              <w:tabs>
                <w:tab w:val="left" w:pos="1051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proofErr w:type="gramStart"/>
            <w:r w:rsidRPr="003A4986">
              <w:rPr>
                <w:sz w:val="24"/>
              </w:rPr>
              <w:t xml:space="preserve">Злоупотребление служебным положением, дача взятки, получение взятки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      </w:r>
            <w:proofErr w:type="gramEnd"/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Злоупотребление служебным положением, дача взятки, получение взятки, злоупотребление полномочиями, коммерческий подкуп</w:t>
            </w:r>
            <w:r w:rsidRPr="003A4986">
              <w:rPr>
                <w:bCs/>
                <w:sz w:val="24"/>
              </w:rPr>
              <w:t>;</w:t>
            </w:r>
            <w:r w:rsidRPr="003A4986">
              <w:rPr>
                <w:sz w:val="24"/>
              </w:rPr>
              <w:t xml:space="preserve">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</w:t>
            </w:r>
            <w:r w:rsidRPr="003A4986">
              <w:rPr>
                <w:sz w:val="24"/>
              </w:rPr>
              <w:lastRenderedPageBreak/>
              <w:t>для себя или для третьих лиц либо незаконное предоставление такой выгоды указанному лицу другими физическими лицами;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tabs>
                <w:tab w:val="left" w:pos="1051"/>
              </w:tabs>
              <w:jc w:val="both"/>
              <w:rPr>
                <w:spacing w:val="3"/>
                <w:sz w:val="24"/>
              </w:rPr>
            </w:pPr>
            <w:r w:rsidRPr="003A4986">
              <w:rPr>
                <w:spacing w:val="2"/>
                <w:sz w:val="24"/>
              </w:rPr>
              <w:t xml:space="preserve">Какие правовые акты в Российской Федерации составляют основу противодействия </w:t>
            </w:r>
            <w:r w:rsidRPr="003A4986">
              <w:rPr>
                <w:spacing w:val="-2"/>
                <w:sz w:val="24"/>
              </w:rPr>
              <w:t>коррупции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shd w:val="clear" w:color="auto" w:fill="FFFFFF"/>
              <w:tabs>
                <w:tab w:val="left" w:pos="984"/>
              </w:tabs>
              <w:jc w:val="both"/>
              <w:rPr>
                <w:spacing w:val="-10"/>
                <w:sz w:val="24"/>
              </w:rPr>
            </w:pPr>
            <w:r w:rsidRPr="003A4986">
              <w:rPr>
                <w:spacing w:val="-10"/>
                <w:sz w:val="24"/>
              </w:rPr>
              <w:t>1.</w:t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984"/>
              </w:tabs>
              <w:jc w:val="both"/>
              <w:rPr>
                <w:spacing w:val="-10"/>
                <w:sz w:val="24"/>
              </w:rPr>
            </w:pPr>
            <w:r w:rsidRPr="003A4986">
              <w:rPr>
                <w:spacing w:val="-10"/>
                <w:sz w:val="24"/>
              </w:rPr>
              <w:t>2.</w:t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984"/>
              </w:tabs>
              <w:jc w:val="both"/>
              <w:rPr>
                <w:spacing w:val="-10"/>
                <w:sz w:val="24"/>
              </w:rPr>
            </w:pPr>
            <w:r w:rsidRPr="003A4986">
              <w:rPr>
                <w:spacing w:val="-10"/>
                <w:sz w:val="24"/>
              </w:rPr>
              <w:t>3.</w:t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984"/>
              </w:tabs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shd w:val="clear" w:color="auto" w:fill="FFFFFF"/>
              <w:tabs>
                <w:tab w:val="left" w:pos="984"/>
              </w:tabs>
              <w:jc w:val="both"/>
              <w:rPr>
                <w:spacing w:val="-10"/>
                <w:sz w:val="24"/>
              </w:rPr>
            </w:pPr>
            <w:r w:rsidRPr="003A4986">
              <w:rPr>
                <w:spacing w:val="-10"/>
                <w:sz w:val="24"/>
              </w:rPr>
              <w:t>4.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shd w:val="clear" w:color="auto" w:fill="FFFFFF"/>
              <w:tabs>
                <w:tab w:val="left" w:pos="1066"/>
              </w:tabs>
              <w:jc w:val="both"/>
              <w:rPr>
                <w:sz w:val="24"/>
              </w:rPr>
            </w:pPr>
            <w:r w:rsidRPr="003A4986">
              <w:rPr>
                <w:sz w:val="24"/>
              </w:rPr>
              <w:t>Конституция Российской Федерации;</w:t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1066"/>
              </w:tabs>
              <w:jc w:val="both"/>
              <w:rPr>
                <w:sz w:val="24"/>
              </w:rPr>
            </w:pPr>
            <w:r w:rsidRPr="003A4986">
              <w:rPr>
                <w:sz w:val="24"/>
              </w:rPr>
              <w:t>Федеральные конституционные законы;</w:t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1066"/>
              </w:tabs>
              <w:jc w:val="both"/>
              <w:rPr>
                <w:sz w:val="24"/>
              </w:rPr>
            </w:pPr>
            <w:r w:rsidRPr="003A4986">
              <w:rPr>
                <w:sz w:val="24"/>
              </w:rPr>
              <w:t>Акты органов государственной власти субъектов Российской Федерации;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bCs/>
                <w:sz w:val="24"/>
              </w:rPr>
              <w:t>Все вышеперечисленные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tabs>
                <w:tab w:val="left" w:pos="1051"/>
              </w:tabs>
              <w:jc w:val="both"/>
              <w:rPr>
                <w:bCs/>
                <w:spacing w:val="-3"/>
                <w:sz w:val="24"/>
              </w:rPr>
            </w:pPr>
            <w:r w:rsidRPr="003A4986">
              <w:rPr>
                <w:sz w:val="24"/>
              </w:rPr>
              <w:t xml:space="preserve">Какую ответственность за коррупционные правонарушения несут </w:t>
            </w:r>
            <w:r w:rsidRPr="003A4986">
              <w:rPr>
                <w:spacing w:val="-1"/>
                <w:sz w:val="24"/>
              </w:rPr>
              <w:t>физические лица?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shd w:val="clear" w:color="auto" w:fill="FFFFFF"/>
              <w:tabs>
                <w:tab w:val="left" w:pos="1051"/>
              </w:tabs>
              <w:jc w:val="both"/>
              <w:rPr>
                <w:bCs/>
                <w:spacing w:val="-3"/>
                <w:sz w:val="24"/>
              </w:rPr>
            </w:pPr>
            <w:r w:rsidRPr="003A4986">
              <w:rPr>
                <w:bCs/>
                <w:spacing w:val="-3"/>
                <w:sz w:val="24"/>
              </w:rPr>
              <w:t>1.</w:t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1051"/>
              </w:tabs>
              <w:jc w:val="both"/>
              <w:rPr>
                <w:bCs/>
                <w:spacing w:val="-3"/>
                <w:sz w:val="24"/>
              </w:rPr>
            </w:pPr>
            <w:r w:rsidRPr="003A4986">
              <w:rPr>
                <w:bCs/>
                <w:spacing w:val="-3"/>
                <w:sz w:val="24"/>
              </w:rPr>
              <w:t>2.</w:t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1051"/>
              </w:tabs>
              <w:jc w:val="both"/>
              <w:rPr>
                <w:bCs/>
                <w:spacing w:val="-3"/>
                <w:sz w:val="24"/>
                <w:u w:val="single"/>
              </w:rPr>
            </w:pPr>
            <w:r w:rsidRPr="003A4986">
              <w:rPr>
                <w:bCs/>
                <w:spacing w:val="-3"/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pacing w:val="-1"/>
                <w:sz w:val="24"/>
              </w:rPr>
            </w:pPr>
            <w:r w:rsidRPr="003A4986">
              <w:rPr>
                <w:sz w:val="24"/>
              </w:rPr>
              <w:t>Административную и уголовную;</w:t>
            </w:r>
            <w:r w:rsidRPr="003A4986">
              <w:rPr>
                <w:spacing w:val="-1"/>
                <w:sz w:val="24"/>
              </w:rPr>
              <w:t xml:space="preserve">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pacing w:val="-1"/>
                <w:sz w:val="24"/>
              </w:rPr>
              <w:t>Уголовную и гражданско-правовую;</w:t>
            </w:r>
            <w:r w:rsidRPr="003A4986">
              <w:rPr>
                <w:sz w:val="24"/>
              </w:rPr>
              <w:t xml:space="preserve">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Административную, уголовную и гражданско-правовую.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tabs>
                <w:tab w:val="left" w:pos="1051"/>
              </w:tabs>
              <w:jc w:val="both"/>
              <w:rPr>
                <w:sz w:val="24"/>
              </w:rPr>
            </w:pPr>
            <w:r w:rsidRPr="003A4986">
              <w:rPr>
                <w:spacing w:val="3"/>
                <w:sz w:val="24"/>
              </w:rPr>
              <w:t xml:space="preserve">Каким правовым актом Российской Федерации определено </w:t>
            </w:r>
            <w:r w:rsidRPr="003A4986">
              <w:rPr>
                <w:spacing w:val="-1"/>
                <w:sz w:val="24"/>
              </w:rPr>
              <w:t>понятие «коррупция»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shd w:val="clear" w:color="auto" w:fill="FFFFFF"/>
              <w:tabs>
                <w:tab w:val="left" w:pos="1051"/>
              </w:tabs>
              <w:jc w:val="both"/>
              <w:rPr>
                <w:spacing w:val="-10"/>
                <w:sz w:val="24"/>
              </w:rPr>
            </w:pPr>
            <w:r w:rsidRPr="003A4986">
              <w:rPr>
                <w:spacing w:val="-10"/>
                <w:sz w:val="24"/>
              </w:rPr>
              <w:t>1.</w:t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1051"/>
              </w:tabs>
              <w:jc w:val="both"/>
              <w:rPr>
                <w:spacing w:val="-10"/>
                <w:sz w:val="24"/>
              </w:rPr>
            </w:pPr>
            <w:r w:rsidRPr="003A4986">
              <w:rPr>
                <w:spacing w:val="-10"/>
                <w:sz w:val="24"/>
              </w:rPr>
              <w:t>2.</w:t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1051"/>
              </w:tabs>
              <w:jc w:val="both"/>
              <w:rPr>
                <w:spacing w:val="-10"/>
                <w:sz w:val="24"/>
              </w:rPr>
            </w:pPr>
            <w:r w:rsidRPr="003A4986">
              <w:rPr>
                <w:spacing w:val="-10"/>
                <w:sz w:val="24"/>
              </w:rPr>
              <w:t>3.</w:t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1051"/>
              </w:tabs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shd w:val="clear" w:color="auto" w:fill="FFFFFF"/>
              <w:tabs>
                <w:tab w:val="left" w:pos="1051"/>
              </w:tabs>
              <w:jc w:val="both"/>
              <w:rPr>
                <w:spacing w:val="-10"/>
                <w:sz w:val="24"/>
              </w:rPr>
            </w:pPr>
            <w:r w:rsidRPr="003A4986">
              <w:rPr>
                <w:spacing w:val="-10"/>
                <w:sz w:val="24"/>
              </w:rPr>
              <w:t>4.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shd w:val="clear" w:color="auto" w:fill="FFFFFF"/>
              <w:tabs>
                <w:tab w:val="left" w:pos="984"/>
                <w:tab w:val="right" w:pos="7010"/>
              </w:tabs>
              <w:jc w:val="both"/>
              <w:rPr>
                <w:sz w:val="24"/>
              </w:rPr>
            </w:pPr>
            <w:r w:rsidRPr="003A4986">
              <w:rPr>
                <w:sz w:val="24"/>
              </w:rPr>
              <w:t>Уголовным кодексом Российской Федерации;</w:t>
            </w:r>
            <w:r w:rsidRPr="003A4986">
              <w:rPr>
                <w:sz w:val="24"/>
              </w:rPr>
              <w:tab/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984"/>
              </w:tabs>
              <w:jc w:val="both"/>
              <w:rPr>
                <w:sz w:val="24"/>
              </w:rPr>
            </w:pPr>
            <w:r w:rsidRPr="003A4986">
              <w:rPr>
                <w:sz w:val="24"/>
              </w:rPr>
              <w:t>Гражданским кодексом Российской Федерации;</w:t>
            </w:r>
          </w:p>
          <w:p w:rsidR="003A4986" w:rsidRPr="003A4986" w:rsidRDefault="003A4986" w:rsidP="00A32402">
            <w:pPr>
              <w:shd w:val="clear" w:color="auto" w:fill="FFFFFF"/>
              <w:tabs>
                <w:tab w:val="left" w:pos="984"/>
              </w:tabs>
              <w:jc w:val="both"/>
              <w:rPr>
                <w:bCs/>
                <w:sz w:val="24"/>
              </w:rPr>
            </w:pPr>
            <w:r w:rsidRPr="003A4986">
              <w:rPr>
                <w:bCs/>
                <w:sz w:val="24"/>
              </w:rPr>
              <w:t>Федеральным законом от 25.12.2008 № 273-ФЗ «О противодействии коррупции»;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Национальным планом противодействия коррупции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A4986">
              <w:rPr>
                <w:sz w:val="24"/>
              </w:rPr>
              <w:t xml:space="preserve">Противодействие коррупции </w:t>
            </w:r>
          </w:p>
          <w:p w:rsidR="003A4986" w:rsidRPr="003A4986" w:rsidRDefault="003A4986" w:rsidP="00A32402">
            <w:pPr>
              <w:tabs>
                <w:tab w:val="left" w:pos="1051"/>
              </w:tabs>
              <w:jc w:val="both"/>
              <w:rPr>
                <w:spacing w:val="2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  <w:r w:rsidRPr="003A4986">
              <w:rPr>
                <w:spacing w:val="-10"/>
                <w:sz w:val="24"/>
              </w:rPr>
              <w:t>1.</w:t>
            </w: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  <w:r w:rsidRPr="003A4986">
              <w:rPr>
                <w:spacing w:val="-10"/>
                <w:sz w:val="24"/>
              </w:rPr>
              <w:t>2.</w:t>
            </w: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</w:rPr>
            </w:pPr>
            <w:r w:rsidRPr="003A4986">
              <w:rPr>
                <w:spacing w:val="-10"/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3A4986">
              <w:rPr>
                <w:sz w:val="24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коррупции, по выявлению, предупреждению, пресечению, раскрытию и расследованию коррупционных правонарушений, по минимизации и (или) ликвидации последствий коррупционных правонарушений;</w:t>
            </w:r>
            <w:proofErr w:type="gramEnd"/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A4986">
              <w:rPr>
                <w:sz w:val="24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коррупции;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выявлению, предупреждению, пресечению, раскрытию и расследованию коррупционных правонарушений, по минимизации и (или) ликвидации последствий коррупционных правонарушений.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A4986">
              <w:rPr>
                <w:sz w:val="24"/>
              </w:rPr>
              <w:t xml:space="preserve">Нормативный акт, регулирующий вопросы организации муниципальной службы в Российской Федерации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Закон Российской Федерации от 12 марта 2007 год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№ 27-ФЗ «О муниципальной службе в Российской Федерации»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Закон Российской Федерации от 2 марта 2007 год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№ 25-ФЗ «О муниципальной службе в Российской Федерации»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Закон Российской Федерации от 2 апреля 2007 год </w:t>
            </w:r>
          </w:p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A4986">
              <w:rPr>
                <w:sz w:val="24"/>
              </w:rPr>
              <w:t xml:space="preserve">№ 29-ФЗ «О муниципальной службе в Российской </w:t>
            </w:r>
            <w:r w:rsidRPr="003A4986">
              <w:rPr>
                <w:sz w:val="24"/>
              </w:rPr>
              <w:lastRenderedPageBreak/>
              <w:t>Федерации»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A4986">
              <w:rPr>
                <w:sz w:val="24"/>
              </w:rPr>
              <w:t>Каким правовым актом утверждается структура администрации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Главой муниципального образования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Постановлением администрации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Представительным органом</w:t>
            </w:r>
          </w:p>
        </w:tc>
      </w:tr>
    </w:tbl>
    <w:tbl>
      <w:tblPr>
        <w:tblStyle w:val="aa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454"/>
        <w:gridCol w:w="6026"/>
      </w:tblGrid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Муниципальная служба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Профессиональная деятельность граждан, которая происходит путем заключения трудового договора.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Профессиональная служба на должностях муниципальной службы.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86" w:rsidRPr="003A4986" w:rsidRDefault="003A4986" w:rsidP="00A32402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Из каких источников осуществляется оплата труда муниципального служащего?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4.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86" w:rsidRPr="003A4986" w:rsidRDefault="003A4986" w:rsidP="00A32402">
            <w:pPr>
              <w:pStyle w:val="a5"/>
              <w:tabs>
                <w:tab w:val="left" w:pos="418"/>
              </w:tabs>
            </w:pPr>
            <w:r w:rsidRPr="003A4986">
              <w:t>Из средств местного бюджета</w:t>
            </w:r>
          </w:p>
          <w:p w:rsidR="003A4986" w:rsidRPr="003A4986" w:rsidRDefault="003A4986" w:rsidP="00A32402">
            <w:pPr>
              <w:pStyle w:val="a5"/>
              <w:tabs>
                <w:tab w:val="left" w:pos="442"/>
              </w:tabs>
            </w:pPr>
            <w:r w:rsidRPr="003A4986">
              <w:t>Из средств местного и регионального бюджета</w:t>
            </w:r>
          </w:p>
          <w:p w:rsidR="003A4986" w:rsidRPr="003A4986" w:rsidRDefault="003A4986" w:rsidP="00A32402">
            <w:pPr>
              <w:pStyle w:val="a5"/>
              <w:tabs>
                <w:tab w:val="left" w:pos="427"/>
              </w:tabs>
            </w:pPr>
            <w:r w:rsidRPr="003A4986">
              <w:t>Из средств регионального бюджета</w:t>
            </w:r>
          </w:p>
          <w:p w:rsidR="003A4986" w:rsidRPr="003A4986" w:rsidRDefault="003A4986" w:rsidP="00A32402">
            <w:pPr>
              <w:pStyle w:val="a5"/>
              <w:tabs>
                <w:tab w:val="left" w:pos="461"/>
              </w:tabs>
              <w:rPr>
                <w:sz w:val="28"/>
                <w:szCs w:val="28"/>
              </w:rPr>
            </w:pPr>
            <w:r w:rsidRPr="003A4986">
              <w:t>Из средств местного бюджета, пожертвований и благотворительных взносов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Муниципальный служащий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Гражданин РФ, достигший 18-летнего возраста, соблюдающий Конституцию РФ, нормативные правовые акты РФ и субъектов РФ.</w:t>
            </w:r>
          </w:p>
          <w:p w:rsidR="003A4986" w:rsidRPr="003A4986" w:rsidRDefault="003A4986" w:rsidP="00A32402">
            <w:pPr>
              <w:pStyle w:val="2"/>
              <w:jc w:val="left"/>
              <w:rPr>
                <w:b w:val="0"/>
                <w:bCs w:val="0"/>
              </w:rPr>
            </w:pPr>
            <w:r w:rsidRPr="003A4986">
              <w:rPr>
                <w:b w:val="0"/>
              </w:rPr>
              <w:t>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Краснодарского края, обязанности по должности муниципальной службы за денежное содержание, выплачиваемое за счет средств местного бюджета.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Муниципальный служащий – это </w:t>
            </w:r>
            <w:proofErr w:type="gramStart"/>
            <w:r w:rsidRPr="003A4986">
              <w:rPr>
                <w:sz w:val="24"/>
              </w:rPr>
              <w:t>гражданин</w:t>
            </w:r>
            <w:proofErr w:type="gramEnd"/>
            <w:r w:rsidRPr="003A4986">
              <w:rPr>
                <w:sz w:val="24"/>
              </w:rPr>
              <w:t xml:space="preserve"> достигший 18-летнего возраст, исполняющий в установленном порядке, в соответствии со своими обязанностями за денежное вознаграждение и замещающий муниципальную должность.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Должности муниципальной службы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1"/>
              <w:jc w:val="left"/>
              <w:outlineLvl w:val="0"/>
              <w:rPr>
                <w:b w:val="0"/>
                <w:bCs w:val="0"/>
              </w:rPr>
            </w:pPr>
            <w:r w:rsidRPr="003A4986">
              <w:rPr>
                <w:b w:val="0"/>
                <w:bCs w:val="0"/>
              </w:rPr>
              <w:t>Должности муниципальной службы устанавливаются муниципальными правовыми актами в соответствии с реестром должностей муниципальной службы в Краснодарском крае, утверждаемым законом Краснодарского края.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Должности муниципальной службы устанавливаются Уставом муниципального образования.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Должности муниципальной службы устанавливаются распоряжением главы муниципального образования.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Может ли муниципальный служащий принимать участие в забастовках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1"/>
              <w:jc w:val="left"/>
              <w:outlineLvl w:val="0"/>
              <w:rPr>
                <w:b w:val="0"/>
                <w:bCs w:val="0"/>
              </w:rPr>
            </w:pPr>
            <w:r w:rsidRPr="003A4986">
              <w:rPr>
                <w:b w:val="0"/>
                <w:bCs w:val="0"/>
              </w:rPr>
              <w:t>Да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Нет</w:t>
            </w:r>
          </w:p>
          <w:p w:rsidR="003A4986" w:rsidRPr="003A4986" w:rsidRDefault="003A4986" w:rsidP="00A32402">
            <w:r w:rsidRPr="003A4986">
              <w:rPr>
                <w:sz w:val="24"/>
              </w:rPr>
              <w:t>На усмотрение руководства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Классификация должностей муниципальной службы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Высшие, главные, ведущие, старшие, младшие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Руководители, помощники (советники), специалисты, обеспечивающие специалисты.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Начальники, советники (помощники), специалисты, обеспечивающие специалисты.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Предельный возраст </w:t>
            </w:r>
            <w:r w:rsidRPr="003A4986">
              <w:rPr>
                <w:sz w:val="24"/>
              </w:rPr>
              <w:lastRenderedPageBreak/>
              <w:t>пребывания муниципальной службе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55 лет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65 лет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60 лет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Поступление на муниципальную службу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Вправе поступать граждане, достигшие возраста 18 лет, соответствующие квалификационным требованиям, установленным для замещения должностей муниципальной службы.</w:t>
            </w:r>
          </w:p>
          <w:p w:rsidR="003A4986" w:rsidRPr="003A4986" w:rsidRDefault="003A4986" w:rsidP="00A32402">
            <w:pPr>
              <w:rPr>
                <w:bCs/>
                <w:sz w:val="24"/>
              </w:rPr>
            </w:pPr>
            <w:r w:rsidRPr="003A4986">
              <w:rPr>
                <w:bCs/>
                <w:sz w:val="24"/>
              </w:rPr>
              <w:t>Любой гражданин, изъявивший желание работать на муниципальной службе, имеющий высшее образование.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для замещения должностей муниципальной службы.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Аттестация муниципального служащего проводится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 чаще одного раза в год, но не реже одного раза в три года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 чаще одного раза в год, но не реже одного раза в два года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Один раз в три года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Конкурс на замещение должности муниципальной службы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При замещении должности муниципальной службы в муниципальном образовании заключению трудового договора проводится конкурс по желанию работника.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При замещении должности муниципальной службы в муниципальном образовании заключению трудового договора может предшествовать конкурс.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При замещении должности муниципальной службы в муниципальном образовании заключению трудового договора в обязательном порядке проходит конкурс.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Аттестации не подлежат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Замещающие должности муниципальной </w:t>
            </w:r>
            <w:proofErr w:type="gramStart"/>
            <w:r w:rsidRPr="003A4986">
              <w:rPr>
                <w:sz w:val="24"/>
              </w:rPr>
              <w:t>службы</w:t>
            </w:r>
            <w:proofErr w:type="gramEnd"/>
            <w:r w:rsidRPr="003A4986">
              <w:rPr>
                <w:sz w:val="24"/>
              </w:rPr>
              <w:t xml:space="preserve">   достигшие возраста 65 лет; беременные женщины; находящиеся в отпуске по беременности и родам или в отпуске по уходу за ребенком до достижения им возраста трех лет. 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Замещающие должности муниципальной службы учащиеся, прошедшие переподготовку в текущем году, беременные женщины; находящиеся в отпуске по беременности и родам или в отпуске по уходу за ребенком до достижения им возраста трех лет.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Замещающие должности муниципальной службы менее одного года; достигшие возраста 60 лет; беременные женщины; находящиеся в отпуске по беременности и родам или в отпуске по уходу за ребенком до достижения им возраста трех лет.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Основания для расторжения трудового договора с муниципальным служащим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Достижение 60 летнего возраста; прекращение гражданства; несоблюдение ограничений и запретов, связанных с муниципальной службой.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Прекращение гражданства; несоблюдение ограничений и запретов, связанных с муниципальной службой.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Достижение предельного возраста; прекращение гражданства; несоблюдение ограничений и запретов, связанных с муниципальной службой.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Отпуск муниципального служащего: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Ежегодный оплачиваемый отпуск продолжительностью не менее 30 календарных дней.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Ежегодный оплачиваемый отпуск продолжительностью не менее 28 календарных дней.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Ежегодный оплачиваемый отпуск продолжительностью не менее 25 календарных дней.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Квалификационные требования для замещения должностей муниципальной службы: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Высшее профессиональное образование, стаж муниципальной службы не менее 1 года, квалификационные требования к профессиональным знаниям и навыкам.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Профессиональное образование, стаж муниципальной службы, квалификационные требования к профессиональным знаниям и навыкам.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Среднее профессиональное образование, стаж муниципальной службы не менее одного года.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47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Классный чин не присваивается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4.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2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служащим, имеющим дисциплинарное взыскание</w:t>
            </w:r>
          </w:p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2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служащим, </w:t>
            </w:r>
            <w:proofErr w:type="gramStart"/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3A498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предельного возраста нахождения на муниципальной службы</w:t>
            </w:r>
          </w:p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2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служащим, не </w:t>
            </w:r>
            <w:proofErr w:type="gramStart"/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3A4986">
              <w:rPr>
                <w:rFonts w:ascii="Times New Roman" w:hAnsi="Times New Roman" w:cs="Times New Roman"/>
                <w:sz w:val="24"/>
                <w:szCs w:val="24"/>
              </w:rPr>
              <w:t xml:space="preserve"> стажа муниципальной службы 1 года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Муниципальным служащим, замещающим должности муниципальной службы на определенный срок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48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Муниципальный служащий ежегодно представляет представителю нанимателя сведения о доходах (расходах), об имуществе и обязательствах имущественного характера не позднее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30 января года, следующего за </w:t>
            </w:r>
            <w:proofErr w:type="gramStart"/>
            <w:r w:rsidRPr="003A4986">
              <w:rPr>
                <w:sz w:val="24"/>
              </w:rPr>
              <w:t>отчетным</w:t>
            </w:r>
            <w:proofErr w:type="gramEnd"/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30 мая года, следующего за </w:t>
            </w:r>
            <w:proofErr w:type="gramStart"/>
            <w:r w:rsidRPr="003A4986">
              <w:rPr>
                <w:sz w:val="24"/>
              </w:rPr>
              <w:t>отчетным</w:t>
            </w:r>
            <w:proofErr w:type="gramEnd"/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30 апреля года, следующего за </w:t>
            </w:r>
            <w:proofErr w:type="gramStart"/>
            <w:r w:rsidRPr="003A4986">
              <w:rPr>
                <w:sz w:val="24"/>
              </w:rPr>
              <w:t>отчетным</w:t>
            </w:r>
            <w:proofErr w:type="gramEnd"/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Входит ли в основные обязанности муниципального служащего соблюдение Конституции Российской Федерации: 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По необходимости.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Да.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Нет.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Дисциплинарная ответственность муниципального служащего: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Замечание; выговор; увольнение с муниципальной службы по соответствующим основаниям.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Замечание; выговор; предупреждение; увольнение с муниципальной службы по соответствующим основаниям.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Устное предупреждение; замечание; выговор; увольнение с муниципальной службы по соответствующим основаниям.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В случае служебной необходимости представитель нанимателя имеет право переводить муниципального служащего на не обусловленную трудовым договором работу: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 более 1 месяца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 более 2-х месяцев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 более 3-х месяцев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52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Муниципальный служащий должен ли исполнять данное ему неправомерное </w:t>
            </w:r>
            <w:r w:rsidRPr="003A4986">
              <w:rPr>
                <w:sz w:val="24"/>
              </w:rPr>
              <w:lastRenderedPageBreak/>
              <w:t>поручение: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proofErr w:type="gramStart"/>
            <w:r w:rsidRPr="003A4986">
              <w:rPr>
                <w:sz w:val="24"/>
              </w:rPr>
              <w:lastRenderedPageBreak/>
              <w:t>Должен</w:t>
            </w:r>
            <w:proofErr w:type="gramEnd"/>
            <w:r w:rsidRPr="003A4986">
              <w:rPr>
                <w:sz w:val="24"/>
              </w:rPr>
              <w:t>, если задание получено от непосредственного руководителя.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proofErr w:type="gramStart"/>
            <w:r w:rsidRPr="003A4986">
              <w:rPr>
                <w:sz w:val="24"/>
              </w:rPr>
              <w:t>Нет не должен</w:t>
            </w:r>
            <w:proofErr w:type="gramEnd"/>
            <w:r w:rsidRPr="003A4986">
              <w:rPr>
                <w:sz w:val="24"/>
              </w:rPr>
              <w:t>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Должен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53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Запрещается ли муниципальному служащему использовать в целях, не связанных с использованием должностных обязанностей, средства материально-технического, финансового и иного обеспечения: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Можно, если для себя.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Да, запрещается.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Нет.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54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Получать в связи с должностным положением или в связи с исполнением должностных обязанностей вознаграждения от физических и юридических лиц: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Можно, в зависимости от суммы вознаграждения.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Можно.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Нельзя.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55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 более одного месяца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 более шести месяцев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 более одного года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56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 xml:space="preserve">Муниципальным служащим, замещающим высшие и главные должности муниципальной службы, предоставляется ежегодный основной оплачиваемый отпуск </w:t>
            </w:r>
            <w:proofErr w:type="gramStart"/>
            <w:r w:rsidRPr="003A4986">
              <w:rPr>
                <w:sz w:val="24"/>
              </w:rPr>
              <w:t>на</w:t>
            </w:r>
            <w:proofErr w:type="gramEnd"/>
            <w:r w:rsidRPr="003A4986">
              <w:rPr>
                <w:sz w:val="24"/>
              </w:rPr>
              <w:t>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28 календарных дней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35 календарных дней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30 календарных дней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57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Муниципальным служащим, замещающим ведущие, старшие и младшие должности муниципальной службы, предоставляется ежегодный основной оплачиваемый отпуск продолжительностью: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28 календарных дней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30 календарных дней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35 календарных дней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ind w:hanging="123"/>
              <w:jc w:val="both"/>
              <w:rPr>
                <w:sz w:val="24"/>
              </w:rPr>
            </w:pPr>
            <w:r w:rsidRPr="003A4986">
              <w:rPr>
                <w:sz w:val="24"/>
              </w:rPr>
              <w:t>Дисциплинарное взыскание применяется к муниципальному служащему непосредственно после обнаружения дисциплинарного проступка, но: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1"/>
              <w:jc w:val="left"/>
              <w:outlineLvl w:val="0"/>
              <w:rPr>
                <w:b w:val="0"/>
                <w:bCs w:val="0"/>
              </w:rPr>
            </w:pPr>
            <w:r w:rsidRPr="003A4986">
              <w:rPr>
                <w:b w:val="0"/>
                <w:bCs w:val="0"/>
              </w:rPr>
              <w:t>Не позднее одного месяца со дня его обнаружения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 позднее одного месяца со дня его обнаружения, не считая периода временной нетрудоспособности гражданского служащего, пребывания его в отпуске, других случаев отсутствия его на службе по уважительным причинам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Не позднее одного месяца со дня его обнаружения, не считая периода временной нетрудоспособности гражданского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59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 xml:space="preserve">Допускается продление </w:t>
            </w:r>
            <w:r w:rsidRPr="003A4986">
              <w:rPr>
                <w:sz w:val="24"/>
              </w:rPr>
              <w:lastRenderedPageBreak/>
              <w:t>срока нахождения на муниципальной службе муниципальных служащих, достигших предельного возраста, установленного для замещения должности  муниципальной службы:</w:t>
            </w:r>
          </w:p>
          <w:p w:rsidR="003A4986" w:rsidRPr="003A4986" w:rsidRDefault="003A4986" w:rsidP="00A32402">
            <w:pPr>
              <w:jc w:val="both"/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1"/>
              <w:jc w:val="left"/>
              <w:outlineLvl w:val="0"/>
              <w:rPr>
                <w:b w:val="0"/>
                <w:bCs w:val="0"/>
              </w:rPr>
            </w:pPr>
            <w:r w:rsidRPr="003A4986">
              <w:rPr>
                <w:b w:val="0"/>
                <w:bCs w:val="0"/>
              </w:rPr>
              <w:lastRenderedPageBreak/>
              <w:t>Продление не допускается.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  <w:p w:rsidR="003A4986" w:rsidRPr="003A4986" w:rsidRDefault="003A4986" w:rsidP="00A32402">
            <w:pPr>
              <w:pStyle w:val="1"/>
              <w:jc w:val="left"/>
              <w:outlineLvl w:val="0"/>
              <w:rPr>
                <w:b w:val="0"/>
                <w:bCs w:val="0"/>
              </w:rPr>
            </w:pPr>
            <w:r w:rsidRPr="003A4986">
              <w:rPr>
                <w:b w:val="0"/>
                <w:bCs w:val="0"/>
              </w:rPr>
              <w:t>Допускается не более чем на один год.</w:t>
            </w:r>
          </w:p>
          <w:p w:rsidR="003A4986" w:rsidRPr="003A4986" w:rsidRDefault="003A4986" w:rsidP="00A32402">
            <w:pPr>
              <w:rPr>
                <w:bCs/>
                <w:sz w:val="24"/>
              </w:rPr>
            </w:pPr>
            <w:r w:rsidRPr="003A4986">
              <w:rPr>
                <w:bCs/>
                <w:sz w:val="24"/>
              </w:rPr>
              <w:t xml:space="preserve"> </w:t>
            </w:r>
          </w:p>
          <w:p w:rsidR="003A4986" w:rsidRPr="003A4986" w:rsidRDefault="003A4986" w:rsidP="00A32402">
            <w:pPr>
              <w:rPr>
                <w:bCs/>
                <w:sz w:val="24"/>
              </w:rPr>
            </w:pPr>
            <w:r w:rsidRPr="003A4986">
              <w:rPr>
                <w:bCs/>
                <w:sz w:val="24"/>
              </w:rPr>
              <w:t>Допускается на срок до 5 лет.</w:t>
            </w:r>
          </w:p>
          <w:p w:rsidR="003A4986" w:rsidRPr="003A4986" w:rsidRDefault="003A4986" w:rsidP="00A32402">
            <w:pPr>
              <w:rPr>
                <w:sz w:val="24"/>
              </w:rPr>
            </w:pP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>Письменное обращение рассматривается: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В течение 28 дней со дня регистрации письменного обращения.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В течение 30 дней со дня регистрации письменного обращения.</w:t>
            </w:r>
          </w:p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В течение 15 дней со дня регистрации письменного обращения.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>Какие правовые акты издает глава?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Приказы, распоряжения, постановления</w:t>
            </w:r>
          </w:p>
          <w:p w:rsidR="003A4986" w:rsidRPr="003A4986" w:rsidRDefault="003A4986" w:rsidP="00A32402">
            <w:pPr>
              <w:pStyle w:val="3"/>
            </w:pPr>
            <w:r w:rsidRPr="003A4986">
              <w:t>Ходатайства, распоряжения, постановления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Постановления, распоряжения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62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 xml:space="preserve">В какой срок рассматривается </w:t>
            </w:r>
            <w:proofErr w:type="gramStart"/>
            <w:r w:rsidRPr="003A4986">
              <w:rPr>
                <w:sz w:val="24"/>
              </w:rPr>
              <w:t>обращение</w:t>
            </w:r>
            <w:proofErr w:type="gramEnd"/>
            <w:r w:rsidRPr="003A4986">
              <w:rPr>
                <w:sz w:val="24"/>
              </w:rPr>
              <w:t xml:space="preserve"> поступившее от депутата: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В течение 30 дней;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В течение 15 дней;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В течение 28 дней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63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>Номенклатура дел: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Систематизированный перечень заголовков (наименований) дел, заводимых в администрации МО, и ее структурных подразделениях, с указанием сроков их хранения, оформленный в установленном порядке</w:t>
            </w:r>
          </w:p>
          <w:p w:rsidR="003A4986" w:rsidRPr="003A4986" w:rsidRDefault="003A4986" w:rsidP="00A32402">
            <w:pPr>
              <w:pStyle w:val="3"/>
            </w:pPr>
            <w:r w:rsidRPr="003A4986">
              <w:t xml:space="preserve">Систематизированный перечень заголовков (наименований) постановлений и распоряжений, регистрируемых в администрации МО, и ее структурных подразделениях </w:t>
            </w:r>
          </w:p>
          <w:p w:rsidR="003A4986" w:rsidRPr="003A4986" w:rsidRDefault="003A4986" w:rsidP="00A32402">
            <w:pPr>
              <w:pStyle w:val="3"/>
            </w:pPr>
            <w:r w:rsidRPr="003A4986">
              <w:t>Систематизированный перечень заголовков (наименований) служебных писем администрации МО, и ее структурных подразделениях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64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>Муниципальные выборы проводятся в целях избрания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  <w:lang w:val="en-US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Главы муниципального образования Мостовский район, депутатов Совета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Главы муниципального образования Мостовский район, заместителей главы муниципального образования, депутатов Совета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Главы муниципального образования Мостовский район, заместителей главы муниципального образования, депутатов Совета, начальников управлений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 xml:space="preserve">Структуру органов местного самоуправления </w:t>
            </w:r>
            <w:r w:rsidRPr="003A4986">
              <w:rPr>
                <w:kern w:val="16"/>
                <w:sz w:val="24"/>
              </w:rPr>
              <w:t>муниципального образования Мостовский район</w:t>
            </w:r>
            <w:r w:rsidRPr="003A4986">
              <w:rPr>
                <w:sz w:val="24"/>
              </w:rPr>
              <w:t xml:space="preserve"> составляют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Представительный орган муниципального образования; глава муниципального образования</w:t>
            </w:r>
            <w:r w:rsidRPr="003A4986">
              <w:rPr>
                <w:kern w:val="16"/>
              </w:rPr>
              <w:t xml:space="preserve">; </w:t>
            </w:r>
            <w:r w:rsidRPr="003A4986">
              <w:t>исполнительно-распорядительный орган муниципального образования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Глава муниципального образования и начальники управлений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Глава муниципального образования и заместители главы муниципального образования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66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86" w:rsidRPr="003A4986" w:rsidRDefault="003A4986" w:rsidP="00A32402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- это...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2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2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2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2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2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2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2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1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Представительно-распорядительный орган муниципального образования</w:t>
            </w:r>
          </w:p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43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3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</w:t>
            </w:r>
          </w:p>
          <w:p w:rsidR="003A4986" w:rsidRPr="003A4986" w:rsidRDefault="003A4986" w:rsidP="00A32402">
            <w:pPr>
              <w:pStyle w:val="40"/>
              <w:shd w:val="clear" w:color="auto" w:fill="auto"/>
              <w:tabs>
                <w:tab w:val="left" w:pos="429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Представительно-исполнительный орган муниципального образования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lastRenderedPageBreak/>
              <w:t>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>Сколько городских и сельских администраций находиться на территории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14</w:t>
            </w:r>
          </w:p>
          <w:p w:rsidR="003A4986" w:rsidRPr="003A4986" w:rsidRDefault="003A4986" w:rsidP="00A32402">
            <w:pPr>
              <w:pStyle w:val="3"/>
            </w:pPr>
            <w:r w:rsidRPr="003A4986">
              <w:t>15</w:t>
            </w:r>
          </w:p>
          <w:p w:rsidR="003A4986" w:rsidRPr="003A4986" w:rsidRDefault="003A4986" w:rsidP="00A32402">
            <w:pPr>
              <w:pStyle w:val="3"/>
            </w:pPr>
            <w:r w:rsidRPr="003A4986">
              <w:t>18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>Совет муниципального образования Мостовский район состоит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Из 25 депутатов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Из 30 депутатов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Из 21 депутата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69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>Основной формой работы Совета является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Собрания</w:t>
            </w:r>
          </w:p>
          <w:p w:rsidR="003A4986" w:rsidRPr="003A4986" w:rsidRDefault="003A4986" w:rsidP="00A32402">
            <w:pPr>
              <w:pStyle w:val="3"/>
            </w:pPr>
            <w:r w:rsidRPr="003A4986">
              <w:t>Сходы</w:t>
            </w:r>
          </w:p>
          <w:p w:rsidR="003A4986" w:rsidRPr="003A4986" w:rsidRDefault="003A4986" w:rsidP="00A32402">
            <w:pPr>
              <w:pStyle w:val="3"/>
            </w:pPr>
            <w:r w:rsidRPr="003A4986">
              <w:t>Сессии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kern w:val="16"/>
                <w:sz w:val="24"/>
              </w:rPr>
              <w:t xml:space="preserve">Главой </w:t>
            </w:r>
            <w:r w:rsidRPr="003A4986">
              <w:rPr>
                <w:sz w:val="24"/>
              </w:rPr>
              <w:t xml:space="preserve">муниципального образования </w:t>
            </w:r>
            <w:r w:rsidRPr="003A4986">
              <w:rPr>
                <w:kern w:val="16"/>
                <w:sz w:val="24"/>
              </w:rPr>
              <w:t>Мостовский район может быть избран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Гражданин Российской Федерации, достигший возраста 21 года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Гражданин Мостовского района, достигший возраста 25 лет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Гражданин Российской Федерации, достигший возраста 18 лет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71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  <w:r w:rsidRPr="003A49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основан </w:t>
            </w:r>
          </w:p>
          <w:p w:rsidR="003A4986" w:rsidRPr="003A4986" w:rsidRDefault="003A4986" w:rsidP="00A32402">
            <w:pPr>
              <w:jc w:val="both"/>
              <w:rPr>
                <w:kern w:val="16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  <w:rPr>
                <w:kern w:val="16"/>
              </w:rPr>
            </w:pPr>
            <w:r w:rsidRPr="003A4986">
              <w:rPr>
                <w:kern w:val="16"/>
              </w:rPr>
              <w:t xml:space="preserve">21 февраля 1975 года </w:t>
            </w:r>
          </w:p>
          <w:p w:rsidR="003A4986" w:rsidRPr="003A4986" w:rsidRDefault="003A4986" w:rsidP="00A32402">
            <w:pPr>
              <w:pStyle w:val="3"/>
              <w:rPr>
                <w:kern w:val="16"/>
              </w:rPr>
            </w:pPr>
            <w:r w:rsidRPr="003A4986">
              <w:rPr>
                <w:kern w:val="16"/>
              </w:rPr>
              <w:t>10 сентября 1991 года</w:t>
            </w:r>
          </w:p>
          <w:p w:rsidR="003A4986" w:rsidRPr="003A4986" w:rsidRDefault="003A4986" w:rsidP="00A32402">
            <w:pPr>
              <w:pStyle w:val="3"/>
            </w:pPr>
            <w:r w:rsidRPr="003A4986">
              <w:rPr>
                <w:kern w:val="16"/>
              </w:rPr>
              <w:t>5 января 1974 года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72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986">
              <w:rPr>
                <w:rFonts w:ascii="Times New Roman" w:hAnsi="Times New Roman" w:cs="Times New Roman"/>
                <w:sz w:val="24"/>
                <w:szCs w:val="24"/>
              </w:rPr>
              <w:t>Символы муниципального образования Мостовский район</w:t>
            </w:r>
          </w:p>
          <w:p w:rsidR="003A4986" w:rsidRPr="003A4986" w:rsidRDefault="003A4986" w:rsidP="00A3240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  <w:rPr>
                <w:kern w:val="16"/>
              </w:rPr>
            </w:pPr>
            <w:r w:rsidRPr="003A4986">
              <w:rPr>
                <w:kern w:val="16"/>
              </w:rPr>
              <w:t>Герб, флаг, гимн</w:t>
            </w:r>
          </w:p>
          <w:p w:rsidR="003A4986" w:rsidRPr="003A4986" w:rsidRDefault="003A4986" w:rsidP="00A32402">
            <w:pPr>
              <w:pStyle w:val="3"/>
              <w:rPr>
                <w:kern w:val="16"/>
              </w:rPr>
            </w:pPr>
            <w:r w:rsidRPr="003A4986">
              <w:rPr>
                <w:kern w:val="16"/>
              </w:rPr>
              <w:t>Герб, флаг</w:t>
            </w:r>
          </w:p>
          <w:p w:rsidR="003A4986" w:rsidRPr="003A4986" w:rsidRDefault="003A4986" w:rsidP="00A32402">
            <w:pPr>
              <w:pStyle w:val="3"/>
              <w:rPr>
                <w:kern w:val="16"/>
              </w:rPr>
            </w:pPr>
            <w:r w:rsidRPr="003A4986">
              <w:rPr>
                <w:kern w:val="16"/>
              </w:rPr>
              <w:t>Герб, главы, флаг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73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kern w:val="16"/>
                <w:sz w:val="24"/>
              </w:rPr>
              <w:t xml:space="preserve">Глава </w:t>
            </w:r>
            <w:r w:rsidRPr="003A4986">
              <w:rPr>
                <w:sz w:val="24"/>
              </w:rPr>
              <w:t xml:space="preserve">муниципального образования </w:t>
            </w:r>
            <w:r w:rsidRPr="003A4986">
              <w:rPr>
                <w:kern w:val="16"/>
                <w:sz w:val="24"/>
              </w:rPr>
              <w:t>Мостовский район избирается сроком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kern w:val="16"/>
                <w:sz w:val="24"/>
              </w:rPr>
            </w:pPr>
            <w:r w:rsidRPr="003A4986">
              <w:rPr>
                <w:kern w:val="16"/>
                <w:sz w:val="24"/>
              </w:rPr>
              <w:t>На 3 года</w:t>
            </w:r>
          </w:p>
          <w:p w:rsidR="003A4986" w:rsidRPr="003A4986" w:rsidRDefault="003A4986" w:rsidP="00A32402">
            <w:pPr>
              <w:rPr>
                <w:kern w:val="16"/>
                <w:sz w:val="24"/>
              </w:rPr>
            </w:pPr>
            <w:r w:rsidRPr="003A4986">
              <w:rPr>
                <w:kern w:val="16"/>
                <w:sz w:val="24"/>
              </w:rPr>
              <w:t>На 4 года</w:t>
            </w:r>
          </w:p>
          <w:p w:rsidR="003A4986" w:rsidRPr="003A4986" w:rsidRDefault="003A4986" w:rsidP="00A32402">
            <w:pPr>
              <w:rPr>
                <w:kern w:val="16"/>
                <w:sz w:val="24"/>
              </w:rPr>
            </w:pPr>
            <w:r w:rsidRPr="003A4986">
              <w:rPr>
                <w:kern w:val="16"/>
                <w:sz w:val="24"/>
              </w:rPr>
              <w:t>На 5 лет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74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kern w:val="16"/>
                <w:sz w:val="24"/>
              </w:rPr>
            </w:pPr>
            <w:r w:rsidRPr="003A4986">
              <w:rPr>
                <w:kern w:val="16"/>
                <w:sz w:val="24"/>
              </w:rPr>
              <w:t>Основной нормативный правовой акт местного самоуправления: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kern w:val="16"/>
                <w:sz w:val="24"/>
              </w:rPr>
            </w:pPr>
            <w:r w:rsidRPr="003A4986">
              <w:rPr>
                <w:kern w:val="16"/>
                <w:sz w:val="24"/>
              </w:rPr>
              <w:t>Устав</w:t>
            </w:r>
          </w:p>
          <w:p w:rsidR="003A4986" w:rsidRPr="003A4986" w:rsidRDefault="003A4986" w:rsidP="00A32402">
            <w:pPr>
              <w:rPr>
                <w:kern w:val="16"/>
                <w:sz w:val="24"/>
              </w:rPr>
            </w:pPr>
            <w:r w:rsidRPr="003A4986">
              <w:rPr>
                <w:kern w:val="16"/>
                <w:sz w:val="24"/>
              </w:rPr>
              <w:t>Положение о местном самоуправлении</w:t>
            </w:r>
          </w:p>
          <w:p w:rsidR="003A4986" w:rsidRPr="003A4986" w:rsidRDefault="003A4986" w:rsidP="00A32402">
            <w:pPr>
              <w:rPr>
                <w:kern w:val="16"/>
                <w:sz w:val="24"/>
              </w:rPr>
            </w:pPr>
            <w:r w:rsidRPr="003A4986">
              <w:rPr>
                <w:kern w:val="16"/>
                <w:sz w:val="24"/>
              </w:rPr>
              <w:t>Решение представительного органа местного самоуправления</w:t>
            </w:r>
          </w:p>
        </w:tc>
      </w:tr>
      <w:tr w:rsidR="003A4986" w:rsidRPr="003A4986" w:rsidTr="00A3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rPr>
                <w:sz w:val="24"/>
              </w:rPr>
            </w:pPr>
            <w:r w:rsidRPr="003A4986">
              <w:rPr>
                <w:sz w:val="24"/>
              </w:rPr>
              <w:t>75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both"/>
              <w:rPr>
                <w:sz w:val="24"/>
              </w:rPr>
            </w:pPr>
            <w:r w:rsidRPr="003A4986">
              <w:rPr>
                <w:sz w:val="24"/>
              </w:rPr>
              <w:t>Лучший способ укрепить исполнительскую дисциплину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1.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2.</w:t>
            </w:r>
          </w:p>
          <w:p w:rsidR="003A4986" w:rsidRPr="003A4986" w:rsidRDefault="003A4986" w:rsidP="00A32402">
            <w:pPr>
              <w:jc w:val="center"/>
              <w:rPr>
                <w:sz w:val="24"/>
              </w:rPr>
            </w:pPr>
            <w:r w:rsidRPr="003A4986">
              <w:rPr>
                <w:sz w:val="24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86" w:rsidRPr="003A4986" w:rsidRDefault="003A4986" w:rsidP="00A32402">
            <w:pPr>
              <w:pStyle w:val="3"/>
            </w:pPr>
            <w:r w:rsidRPr="003A4986">
              <w:t>Потребовать объяснения причин нарушения сроков исполнения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Лишить премиальной доплаты</w:t>
            </w:r>
          </w:p>
          <w:p w:rsidR="003A4986" w:rsidRPr="003A4986" w:rsidRDefault="003A4986" w:rsidP="00A32402">
            <w:pPr>
              <w:pStyle w:val="3"/>
            </w:pPr>
            <w:r w:rsidRPr="003A4986">
              <w:t>Заслушать на производственном собрании отчет о проделанной работе</w:t>
            </w:r>
          </w:p>
        </w:tc>
      </w:tr>
    </w:tbl>
    <w:p w:rsidR="003A4986" w:rsidRPr="003A4986" w:rsidRDefault="003A4986" w:rsidP="003A4986">
      <w:pPr>
        <w:rPr>
          <w:sz w:val="24"/>
        </w:rPr>
      </w:pPr>
    </w:p>
    <w:p w:rsidR="003A4986" w:rsidRPr="003A4986" w:rsidRDefault="003A4986" w:rsidP="003A4986">
      <w:pPr>
        <w:rPr>
          <w:sz w:val="24"/>
        </w:rPr>
      </w:pPr>
    </w:p>
    <w:p w:rsidR="003A4986" w:rsidRPr="003A4986" w:rsidRDefault="003A4986" w:rsidP="003A4986">
      <w:pPr>
        <w:rPr>
          <w:sz w:val="24"/>
        </w:rPr>
      </w:pPr>
    </w:p>
    <w:p w:rsidR="003A4986" w:rsidRPr="003A4986" w:rsidRDefault="003A4986" w:rsidP="003A4986">
      <w:pPr>
        <w:rPr>
          <w:sz w:val="24"/>
        </w:rPr>
      </w:pPr>
      <w:r w:rsidRPr="003A4986">
        <w:rPr>
          <w:sz w:val="24"/>
        </w:rPr>
        <w:t>Дата ______________________              Подпись ___________________________</w:t>
      </w:r>
    </w:p>
    <w:p w:rsidR="003A4986" w:rsidRPr="003A4986" w:rsidRDefault="003A4986" w:rsidP="003A4986">
      <w:pPr>
        <w:jc w:val="center"/>
        <w:rPr>
          <w:sz w:val="16"/>
        </w:rPr>
      </w:pPr>
    </w:p>
    <w:p w:rsidR="003A4986" w:rsidRPr="003A4986" w:rsidRDefault="003A4986" w:rsidP="003A4986"/>
    <w:p w:rsidR="003002A6" w:rsidRPr="003A4986" w:rsidRDefault="003002A6"/>
    <w:sectPr w:rsidR="003002A6" w:rsidRPr="003A4986" w:rsidSect="00222370">
      <w:headerReference w:type="even" r:id="rId8"/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AA" w:rsidRDefault="007A0FAA">
      <w:r>
        <w:separator/>
      </w:r>
    </w:p>
  </w:endnote>
  <w:endnote w:type="continuationSeparator" w:id="0">
    <w:p w:rsidR="007A0FAA" w:rsidRDefault="007A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AA" w:rsidRDefault="007A0FAA">
      <w:r>
        <w:separator/>
      </w:r>
    </w:p>
  </w:footnote>
  <w:footnote w:type="continuationSeparator" w:id="0">
    <w:p w:rsidR="007A0FAA" w:rsidRDefault="007A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62" w:rsidRDefault="003A498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6062" w:rsidRDefault="009221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62" w:rsidRDefault="003A498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211E">
      <w:rPr>
        <w:rStyle w:val="a9"/>
      </w:rPr>
      <w:t>10</w:t>
    </w:r>
    <w:r>
      <w:rPr>
        <w:rStyle w:val="a9"/>
      </w:rPr>
      <w:fldChar w:fldCharType="end"/>
    </w:r>
  </w:p>
  <w:p w:rsidR="00936062" w:rsidRDefault="009221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86"/>
    <w:rsid w:val="003002A6"/>
    <w:rsid w:val="003A4986"/>
    <w:rsid w:val="007A0FAA"/>
    <w:rsid w:val="0092211E"/>
    <w:rsid w:val="00C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986"/>
    <w:pPr>
      <w:keepNext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A498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49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3A498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A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A4986"/>
    <w:pPr>
      <w:jc w:val="both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rsid w:val="003A4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rsid w:val="003A49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A49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3A4986"/>
  </w:style>
  <w:style w:type="paragraph" w:styleId="3">
    <w:name w:val="Body Text 3"/>
    <w:basedOn w:val="a"/>
    <w:link w:val="30"/>
    <w:rsid w:val="003A4986"/>
    <w:rPr>
      <w:sz w:val="24"/>
    </w:rPr>
  </w:style>
  <w:style w:type="character" w:customStyle="1" w:styleId="30">
    <w:name w:val="Основной текст 3 Знак"/>
    <w:basedOn w:val="a0"/>
    <w:link w:val="3"/>
    <w:rsid w:val="003A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4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3A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locked/>
    <w:rsid w:val="003A4986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986"/>
    <w:pPr>
      <w:shd w:val="clear" w:color="auto" w:fill="FFFFFF"/>
      <w:spacing w:before="120" w:line="326" w:lineRule="exact"/>
      <w:ind w:hanging="28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42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2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986"/>
    <w:pPr>
      <w:keepNext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A498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49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3A498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A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A4986"/>
    <w:pPr>
      <w:jc w:val="both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rsid w:val="003A4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rsid w:val="003A49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A49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3A4986"/>
  </w:style>
  <w:style w:type="paragraph" w:styleId="3">
    <w:name w:val="Body Text 3"/>
    <w:basedOn w:val="a"/>
    <w:link w:val="30"/>
    <w:rsid w:val="003A4986"/>
    <w:rPr>
      <w:sz w:val="24"/>
    </w:rPr>
  </w:style>
  <w:style w:type="character" w:customStyle="1" w:styleId="30">
    <w:name w:val="Основной текст 3 Знак"/>
    <w:basedOn w:val="a0"/>
    <w:link w:val="3"/>
    <w:rsid w:val="003A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4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3A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locked/>
    <w:rsid w:val="003A4986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986"/>
    <w:pPr>
      <w:shd w:val="clear" w:color="auto" w:fill="FFFFFF"/>
      <w:spacing w:before="120" w:line="326" w:lineRule="exact"/>
      <w:ind w:hanging="28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42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D7B3-96DC-452F-A1E5-5B4104ED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Красюкова ЛВ</dc:creator>
  <cp:lastModifiedBy>RUKOVODITEL</cp:lastModifiedBy>
  <cp:revision>2</cp:revision>
  <cp:lastPrinted>2017-08-10T04:34:00Z</cp:lastPrinted>
  <dcterms:created xsi:type="dcterms:W3CDTF">2018-10-19T10:32:00Z</dcterms:created>
  <dcterms:modified xsi:type="dcterms:W3CDTF">2018-10-19T10:32:00Z</dcterms:modified>
</cp:coreProperties>
</file>