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A484E">
        <w:rPr>
          <w:rFonts w:ascii="Times New Roman" w:hAnsi="Times New Roman" w:cs="Times New Roman"/>
          <w:sz w:val="28"/>
          <w:szCs w:val="28"/>
        </w:rPr>
        <w:t>апреле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36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420811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20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20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детской книги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20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D4" w:rsidRDefault="000766D4" w:rsidP="00076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учреждения культуры  </w:t>
            </w:r>
          </w:p>
          <w:p w:rsidR="00420811" w:rsidRDefault="000766D4" w:rsidP="0005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Мостовского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82A0D" w:rsidP="00EF66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</w:t>
            </w:r>
            <w:r w:rsidR="00EF66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Ю.Н.тел. 886192 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8861925-41-70,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0766D4" w:rsidP="00076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F" w:rsidRPr="007A194F" w:rsidRDefault="007A194F" w:rsidP="007A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изобразительного и декоративно- прикладного искусства: </w:t>
            </w:r>
          </w:p>
          <w:p w:rsidR="00E42611" w:rsidRDefault="007A194F" w:rsidP="007A1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A194F">
              <w:rPr>
                <w:sz w:val="24"/>
                <w:szCs w:val="24"/>
              </w:rPr>
              <w:t>«Пасха в кубанской семье».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056B6B" w:rsidP="0005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 xml:space="preserve"> марта-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056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056B6B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056B6B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562659" w:rsidP="00562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4C4BDF" w:rsidRDefault="004C4BDF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по уборке заброшенных могил на кладбищах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Default="004C4BDF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="00056B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4C4BDF" w:rsidRDefault="004C4BDF" w:rsidP="00B77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DD40A5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F255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Р</w:t>
            </w:r>
            <w:r w:rsidR="0056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дионов С.Н., тел.</w:t>
            </w:r>
            <w:r w:rsidR="004C4BDF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7D">
              <w:rPr>
                <w:rFonts w:ascii="Times New Roman" w:hAnsi="Times New Roman" w:cs="Times New Roman"/>
                <w:sz w:val="24"/>
                <w:szCs w:val="24"/>
              </w:rPr>
              <w:t>5-10-87</w:t>
            </w:r>
            <w:r w:rsidR="004C4BDF" w:rsidRPr="008D1050">
              <w:rPr>
                <w:sz w:val="24"/>
                <w:szCs w:val="24"/>
              </w:rPr>
              <w:t xml:space="preserve">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, общественность.</w:t>
            </w:r>
          </w:p>
        </w:tc>
      </w:tr>
      <w:tr w:rsidR="00AA6BDA" w:rsidTr="00B64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A" w:rsidRDefault="00AA6BDA" w:rsidP="00AA6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Pr="00F40DDD" w:rsidRDefault="00AA6BDA" w:rsidP="00B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DD">
              <w:rPr>
                <w:rFonts w:ascii="Times New Roman" w:hAnsi="Times New Roman" w:cs="Times New Roman"/>
                <w:sz w:val="24"/>
                <w:szCs w:val="24"/>
              </w:rPr>
              <w:t xml:space="preserve">День реабилитации </w:t>
            </w:r>
            <w:r w:rsidRPr="00F4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Кубанского Казачества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 Рождества 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Default="00AA6BDA" w:rsidP="006D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Районное казачье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Родионов С.Н., </w:t>
            </w:r>
            <w:r w:rsidR="006D27C0">
              <w:rPr>
                <w:rFonts w:ascii="Times New Roman" w:hAnsi="Times New Roman" w:cs="Times New Roman"/>
                <w:sz w:val="24"/>
                <w:szCs w:val="24"/>
              </w:rPr>
              <w:t xml:space="preserve">тел.5-10-87, 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>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AA6BDA" w:rsidTr="00B64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A" w:rsidRDefault="00AA6BDA" w:rsidP="00AA6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Pr="00F40DDD" w:rsidRDefault="00AA6BDA" w:rsidP="00B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D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в радиационных авариях и катастрофах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 п. Мостовского</w:t>
            </w:r>
          </w:p>
          <w:p w:rsidR="00AA6BDA" w:rsidRDefault="00AA6BD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DA" w:rsidRPr="006B362B" w:rsidRDefault="00AA6BDA" w:rsidP="006D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Родионов С.Н.,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C0">
              <w:rPr>
                <w:rFonts w:ascii="Times New Roman" w:hAnsi="Times New Roman" w:cs="Times New Roman"/>
                <w:sz w:val="24"/>
                <w:szCs w:val="24"/>
              </w:rPr>
              <w:t>5-10-87,</w:t>
            </w:r>
            <w:r w:rsidRPr="008D1050">
              <w:rPr>
                <w:sz w:val="24"/>
                <w:szCs w:val="24"/>
              </w:rPr>
              <w:t xml:space="preserve">, 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>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ОДМ Марусева Г.А., тел. 8861925-07-08, </w:t>
            </w:r>
            <w:r w:rsidRPr="00CE4093">
              <w:rPr>
                <w:rFonts w:ascii="Times New Roman" w:hAnsi="Times New Roman" w:cs="Times New Roman"/>
              </w:rPr>
              <w:t>отдел культуры Шеина И.В., тел. 8861925-15-81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общественность, СМИ, «Молодая гвардия», телевидение «Поиск».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AA6BDA" w:rsidP="00AA6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F40DDD" w:rsidRDefault="00F40DDD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DD">
              <w:rPr>
                <w:rFonts w:ascii="Times New Roman" w:hAnsi="Times New Roman" w:cs="Times New Roman"/>
                <w:sz w:val="24"/>
                <w:szCs w:val="24"/>
              </w:rPr>
              <w:t xml:space="preserve">Пасха. Светлое Христово Воскресение.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62659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DDD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6FE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  <w:p w:rsidR="00C746FE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746FE" w:rsidP="006D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Р</w:t>
            </w:r>
            <w:r w:rsidR="0056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дионов С.Н.,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C0">
              <w:rPr>
                <w:rFonts w:ascii="Times New Roman" w:hAnsi="Times New Roman" w:cs="Times New Roman"/>
                <w:sz w:val="24"/>
                <w:szCs w:val="24"/>
              </w:rPr>
              <w:t>5-10-87</w:t>
            </w:r>
            <w:r w:rsidRPr="008D1050">
              <w:rPr>
                <w:sz w:val="24"/>
                <w:szCs w:val="24"/>
              </w:rPr>
              <w:t xml:space="preserve">, 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тел.8861925-42-39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щественность.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8F0E8F" w:rsidRDefault="008F0E8F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02499E"/>
    <w:rsid w:val="000301DF"/>
    <w:rsid w:val="00033CB6"/>
    <w:rsid w:val="00056B6B"/>
    <w:rsid w:val="000766D4"/>
    <w:rsid w:val="000D6C96"/>
    <w:rsid w:val="00120329"/>
    <w:rsid w:val="00145F83"/>
    <w:rsid w:val="00165A90"/>
    <w:rsid w:val="001E3F35"/>
    <w:rsid w:val="002A484E"/>
    <w:rsid w:val="002D3604"/>
    <w:rsid w:val="002F12D6"/>
    <w:rsid w:val="00336777"/>
    <w:rsid w:val="003636A7"/>
    <w:rsid w:val="003714AE"/>
    <w:rsid w:val="00420811"/>
    <w:rsid w:val="00432ABB"/>
    <w:rsid w:val="00435F14"/>
    <w:rsid w:val="00482A0D"/>
    <w:rsid w:val="004C4BDF"/>
    <w:rsid w:val="005244E3"/>
    <w:rsid w:val="00562659"/>
    <w:rsid w:val="00590DBA"/>
    <w:rsid w:val="00673069"/>
    <w:rsid w:val="006D27C0"/>
    <w:rsid w:val="006D3B47"/>
    <w:rsid w:val="00773BE4"/>
    <w:rsid w:val="00786F0C"/>
    <w:rsid w:val="007A194F"/>
    <w:rsid w:val="00867F8F"/>
    <w:rsid w:val="008703AB"/>
    <w:rsid w:val="00872977"/>
    <w:rsid w:val="008C3284"/>
    <w:rsid w:val="008E0EB4"/>
    <w:rsid w:val="008F0E8F"/>
    <w:rsid w:val="0091769E"/>
    <w:rsid w:val="00A30A25"/>
    <w:rsid w:val="00A60399"/>
    <w:rsid w:val="00A81F64"/>
    <w:rsid w:val="00AA6BDA"/>
    <w:rsid w:val="00AA7A91"/>
    <w:rsid w:val="00B36ABF"/>
    <w:rsid w:val="00B60F34"/>
    <w:rsid w:val="00B7794F"/>
    <w:rsid w:val="00B8599B"/>
    <w:rsid w:val="00BE3809"/>
    <w:rsid w:val="00C746FE"/>
    <w:rsid w:val="00C77BF0"/>
    <w:rsid w:val="00CA7AC5"/>
    <w:rsid w:val="00CC09A1"/>
    <w:rsid w:val="00CE4093"/>
    <w:rsid w:val="00CF229A"/>
    <w:rsid w:val="00D32BAD"/>
    <w:rsid w:val="00D51B4E"/>
    <w:rsid w:val="00D56113"/>
    <w:rsid w:val="00D6628F"/>
    <w:rsid w:val="00DD40A5"/>
    <w:rsid w:val="00DD7733"/>
    <w:rsid w:val="00E42611"/>
    <w:rsid w:val="00EF665B"/>
    <w:rsid w:val="00F2557D"/>
    <w:rsid w:val="00F4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809-CBA8-470B-BAB6-D260D65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2019-03-19T06:35:00Z</cp:lastPrinted>
  <dcterms:created xsi:type="dcterms:W3CDTF">2019-04-04T07:51:00Z</dcterms:created>
  <dcterms:modified xsi:type="dcterms:W3CDTF">2019-04-04T07:52:00Z</dcterms:modified>
</cp:coreProperties>
</file>