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7"/>
      </w:tblGrid>
      <w:tr w:rsidR="006F2C4A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6F2C4A" w:rsidRPr="008F4AD5" w:rsidRDefault="003C4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F2C4A" w:rsidRPr="008F4AD5" w:rsidTr="008F4AD5">
        <w:trPr>
          <w:trHeight w:val="1429"/>
        </w:trPr>
        <w:tc>
          <w:tcPr>
            <w:tcW w:w="5000" w:type="pct"/>
          </w:tcPr>
          <w:p w:rsidR="006F2C4A" w:rsidRPr="008F4AD5" w:rsidRDefault="006F2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2C4A" w:rsidRPr="008F4AD5" w:rsidRDefault="006F2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6F2C4A" w:rsidRPr="008F4AD5" w:rsidRDefault="006F2C4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6F2C4A" w:rsidRPr="008F4AD5" w:rsidRDefault="006F2C4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6F2C4A" w:rsidRPr="008F4AD5" w:rsidRDefault="006F2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2C4A" w:rsidRPr="008F4AD5" w:rsidTr="008F4AD5">
        <w:trPr>
          <w:trHeight w:val="360"/>
        </w:trPr>
        <w:tc>
          <w:tcPr>
            <w:tcW w:w="5000" w:type="pct"/>
          </w:tcPr>
          <w:p w:rsidR="006F2C4A" w:rsidRPr="008F4AD5" w:rsidRDefault="006F2C4A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6F2C4A" w:rsidRPr="008F4AD5" w:rsidTr="008F4AD5">
        <w:tc>
          <w:tcPr>
            <w:tcW w:w="5000" w:type="pct"/>
          </w:tcPr>
          <w:p w:rsidR="006F2C4A" w:rsidRPr="008F4AD5" w:rsidRDefault="006F2C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6F2C4A" w:rsidRPr="008F4AD5" w:rsidRDefault="006F2C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8F4AD5" w:rsidRDefault="006F2C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C4A" w:rsidRPr="008F4AD5" w:rsidTr="008F4AD5">
        <w:tc>
          <w:tcPr>
            <w:tcW w:w="5000" w:type="pct"/>
          </w:tcPr>
          <w:p w:rsidR="006F2C4A" w:rsidRDefault="006F2C4A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Положения о денежном вознаграждении лиц, замещающих муниципальные должности муниципального образования</w:t>
            </w:r>
          </w:p>
          <w:p w:rsidR="006F2C4A" w:rsidRPr="008F4AD5" w:rsidRDefault="006F2C4A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</w:tbl>
    <w:p w:rsidR="006F2C4A" w:rsidRPr="00EA50B2" w:rsidRDefault="006F2C4A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2C4A" w:rsidRPr="0065102F" w:rsidRDefault="006F2C4A" w:rsidP="00BE533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7528">
        <w:rPr>
          <w:rFonts w:ascii="Times New Roman" w:hAnsi="Times New Roman" w:cs="Times New Roman"/>
          <w:sz w:val="28"/>
          <w:szCs w:val="28"/>
        </w:rPr>
        <w:t xml:space="preserve">В соответствии со статьей 134 Трудового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007964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</w:t>
      </w:r>
      <w:proofErr w:type="gramStart"/>
      <w:r w:rsidRPr="000079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07964">
        <w:rPr>
          <w:rFonts w:ascii="Times New Roman" w:hAnsi="Times New Roman" w:cs="Times New Roman"/>
          <w:sz w:val="28"/>
          <w:szCs w:val="28"/>
        </w:rPr>
        <w:t xml:space="preserve"> Российской Федерации»,</w:t>
      </w:r>
      <w:r>
        <w:rPr>
          <w:sz w:val="28"/>
          <w:szCs w:val="28"/>
        </w:rPr>
        <w:t xml:space="preserve"> </w:t>
      </w:r>
      <w:r w:rsidRPr="00747528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47528">
        <w:rPr>
          <w:rFonts w:ascii="Times New Roman" w:hAnsi="Times New Roman" w:cs="Times New Roman"/>
          <w:sz w:val="28"/>
          <w:szCs w:val="28"/>
        </w:rPr>
        <w:t xml:space="preserve"> 10 решения Совета муниципального образования Мостовский район от 19 декабря 2019 года №414 «О бюджете муниципального образования Мостовский район на 2020 год и на плановый период 2021 и 2022 годов»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от 29 января 2020 года №423)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02F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6F2C4A" w:rsidRDefault="006F2C4A" w:rsidP="00BE533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1A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Утвердить Положение о денежном вознаграждении лиц, замещающих муниципальные должности муниципального образования Мостовский район, согласно приложению к настоящему решению</w:t>
      </w:r>
      <w:r w:rsidRPr="000311A9">
        <w:rPr>
          <w:rFonts w:ascii="Times New Roman" w:hAnsi="Times New Roman" w:cs="Times New Roman"/>
          <w:sz w:val="28"/>
          <w:szCs w:val="28"/>
        </w:rPr>
        <w:t>.</w:t>
      </w:r>
    </w:p>
    <w:p w:rsidR="006F2C4A" w:rsidRPr="000D401B" w:rsidRDefault="006F2C4A" w:rsidP="000D40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401B">
        <w:rPr>
          <w:rFonts w:ascii="Times New Roman" w:hAnsi="Times New Roman" w:cs="Times New Roman"/>
          <w:sz w:val="28"/>
          <w:szCs w:val="28"/>
        </w:rPr>
        <w:t>2.Признать утратившими силу:</w:t>
      </w:r>
    </w:p>
    <w:p w:rsidR="006F2C4A" w:rsidRPr="000D401B" w:rsidRDefault="006F2C4A" w:rsidP="000D40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401B">
        <w:rPr>
          <w:rFonts w:ascii="Times New Roman" w:hAnsi="Times New Roman" w:cs="Times New Roman"/>
          <w:sz w:val="28"/>
          <w:szCs w:val="28"/>
        </w:rPr>
        <w:t xml:space="preserve">1)решение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>образования Мостовский район от 21 д</w:t>
      </w:r>
      <w:r>
        <w:rPr>
          <w:rFonts w:ascii="Times New Roman" w:hAnsi="Times New Roman" w:cs="Times New Roman"/>
          <w:sz w:val="28"/>
          <w:szCs w:val="28"/>
        </w:rPr>
        <w:t>екабря 2011 года №</w:t>
      </w:r>
      <w:r w:rsidRPr="000D401B">
        <w:rPr>
          <w:rFonts w:ascii="Times New Roman" w:hAnsi="Times New Roman" w:cs="Times New Roman"/>
          <w:sz w:val="28"/>
          <w:szCs w:val="28"/>
        </w:rPr>
        <w:t>155 «Об утверждении Положения о денежном вознаграждении и ежемесячном денежном поощрении лиц, замещающих муниципальные должности в муниципальном образовании Мостовский район»;</w:t>
      </w:r>
    </w:p>
    <w:p w:rsidR="006F2C4A" w:rsidRDefault="006F2C4A" w:rsidP="000D40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401B">
        <w:rPr>
          <w:rFonts w:ascii="Times New Roman" w:hAnsi="Times New Roman" w:cs="Times New Roman"/>
          <w:sz w:val="28"/>
          <w:szCs w:val="28"/>
        </w:rPr>
        <w:t xml:space="preserve">2)решение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>Мостовский район от 2 февраля 2012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0D401B">
        <w:rPr>
          <w:rFonts w:ascii="Times New Roman" w:hAnsi="Times New Roman" w:cs="Times New Roman"/>
          <w:sz w:val="28"/>
          <w:szCs w:val="28"/>
        </w:rPr>
        <w:t xml:space="preserve">172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401B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образования Мостовский ра</w:t>
      </w:r>
      <w:r>
        <w:rPr>
          <w:rFonts w:ascii="Times New Roman" w:hAnsi="Times New Roman" w:cs="Times New Roman"/>
          <w:sz w:val="28"/>
          <w:szCs w:val="28"/>
        </w:rPr>
        <w:t>йон  от 21 декабря 2011 года  №1</w:t>
      </w:r>
      <w:r w:rsidRPr="000D401B">
        <w:rPr>
          <w:rFonts w:ascii="Times New Roman" w:hAnsi="Times New Roman" w:cs="Times New Roman"/>
          <w:sz w:val="28"/>
          <w:szCs w:val="28"/>
        </w:rPr>
        <w:t xml:space="preserve">55 «Об утверждении Положения о денежном вознаграждении и ежемесячном денежном поощрении лиц, замещающих муниципальные должности в муниципальном образовании Мостовский район»; </w:t>
      </w:r>
    </w:p>
    <w:p w:rsidR="006F2C4A" w:rsidRDefault="006F2C4A" w:rsidP="000D40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0D401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Мостовский район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D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0D401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3 года №302</w:t>
      </w:r>
      <w:r w:rsidRPr="000D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401B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образования Мостовский ра</w:t>
      </w:r>
      <w:r>
        <w:rPr>
          <w:rFonts w:ascii="Times New Roman" w:hAnsi="Times New Roman" w:cs="Times New Roman"/>
          <w:sz w:val="28"/>
          <w:szCs w:val="28"/>
        </w:rPr>
        <w:t>йон  от 21 декабря 2011 года  №1</w:t>
      </w:r>
      <w:r w:rsidRPr="000D401B">
        <w:rPr>
          <w:rFonts w:ascii="Times New Roman" w:hAnsi="Times New Roman" w:cs="Times New Roman"/>
          <w:sz w:val="28"/>
          <w:szCs w:val="28"/>
        </w:rPr>
        <w:t>55 «Об утверждении Положения о денежном вознаграждении и ежемесячном денежном поощрении лиц, замещающих муниципальные должности в муниципальном образовании Мостовский район»;</w:t>
      </w:r>
    </w:p>
    <w:p w:rsidR="006F2C4A" w:rsidRDefault="006F2C4A" w:rsidP="000D40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2C4A" w:rsidRDefault="006F2C4A" w:rsidP="000D40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0D401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01B">
        <w:rPr>
          <w:rFonts w:ascii="Times New Roman" w:hAnsi="Times New Roman" w:cs="Times New Roman"/>
          <w:sz w:val="28"/>
          <w:szCs w:val="28"/>
        </w:rPr>
        <w:t xml:space="preserve">Мостовский район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D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0D401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 года №417</w:t>
      </w:r>
      <w:r w:rsidRPr="000D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401B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образования Мостовский ра</w:t>
      </w:r>
      <w:r>
        <w:rPr>
          <w:rFonts w:ascii="Times New Roman" w:hAnsi="Times New Roman" w:cs="Times New Roman"/>
          <w:sz w:val="28"/>
          <w:szCs w:val="28"/>
        </w:rPr>
        <w:t>йон  от 21 декабря 2011 года  №1</w:t>
      </w:r>
      <w:r w:rsidRPr="000D401B">
        <w:rPr>
          <w:rFonts w:ascii="Times New Roman" w:hAnsi="Times New Roman" w:cs="Times New Roman"/>
          <w:sz w:val="28"/>
          <w:szCs w:val="28"/>
        </w:rPr>
        <w:t>55 «Об утверждении Положения о денежном вознаграждении и ежемесячном денежном поощрении лиц, замещающих муниципальные должности в муниципальном образовании Мостовский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4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C4A" w:rsidRDefault="006F2C4A" w:rsidP="00BE53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(Науменко).</w:t>
      </w:r>
    </w:p>
    <w:p w:rsidR="006F2C4A" w:rsidRDefault="006F2C4A" w:rsidP="00BE53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вступает в силу со дня его официального обнародования и распространяется на правоотношения, возникшие с 1 января 2020 года.</w:t>
      </w:r>
    </w:p>
    <w:p w:rsidR="006F2C4A" w:rsidRDefault="006F2C4A" w:rsidP="00D511A6">
      <w:pPr>
        <w:rPr>
          <w:rFonts w:ascii="Times New Roman" w:hAnsi="Times New Roman" w:cs="Times New Roman"/>
          <w:sz w:val="28"/>
          <w:szCs w:val="28"/>
        </w:rPr>
      </w:pPr>
    </w:p>
    <w:p w:rsidR="006F2C4A" w:rsidRDefault="006F2C4A" w:rsidP="00D511A6">
      <w:pPr>
        <w:rPr>
          <w:rFonts w:ascii="Times New Roman" w:hAnsi="Times New Roman" w:cs="Times New Roman"/>
          <w:sz w:val="28"/>
          <w:szCs w:val="28"/>
        </w:rPr>
      </w:pPr>
    </w:p>
    <w:p w:rsidR="006F2C4A" w:rsidRDefault="006F2C4A" w:rsidP="00D511A6">
      <w:pPr>
        <w:rPr>
          <w:rFonts w:ascii="Times New Roman" w:hAnsi="Times New Roman" w:cs="Times New Roman"/>
          <w:sz w:val="28"/>
          <w:szCs w:val="28"/>
        </w:rPr>
      </w:pPr>
    </w:p>
    <w:p w:rsidR="006F2C4A" w:rsidRPr="000F4921" w:rsidRDefault="006F2C4A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2C4A" w:rsidRDefault="006F2C4A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6F2C4A" w:rsidRDefault="006F2C4A" w:rsidP="001909DC">
      <w:pPr>
        <w:rPr>
          <w:rFonts w:ascii="Times New Roman" w:hAnsi="Times New Roman" w:cs="Times New Roman"/>
          <w:sz w:val="28"/>
          <w:szCs w:val="28"/>
        </w:rPr>
      </w:pPr>
    </w:p>
    <w:p w:rsidR="006F2C4A" w:rsidRDefault="006F2C4A" w:rsidP="001909DC">
      <w:pPr>
        <w:rPr>
          <w:rFonts w:ascii="Times New Roman" w:hAnsi="Times New Roman" w:cs="Times New Roman"/>
          <w:sz w:val="28"/>
          <w:szCs w:val="28"/>
        </w:rPr>
      </w:pPr>
    </w:p>
    <w:p w:rsidR="006F2C4A" w:rsidRDefault="006F2C4A" w:rsidP="001909DC">
      <w:pPr>
        <w:rPr>
          <w:rFonts w:ascii="Times New Roman" w:hAnsi="Times New Roman" w:cs="Times New Roman"/>
          <w:sz w:val="28"/>
          <w:szCs w:val="28"/>
        </w:rPr>
      </w:pPr>
    </w:p>
    <w:p w:rsidR="006F2C4A" w:rsidRPr="00F078D8" w:rsidRDefault="006F2C4A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6F2C4A" w:rsidRPr="00F078D8" w:rsidRDefault="006F2C4A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6F2C4A" w:rsidRPr="00F078D8" w:rsidRDefault="006F2C4A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F2C4A" w:rsidRPr="00C27E08" w:rsidRDefault="006F2C4A" w:rsidP="000F4921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6F2C4A" w:rsidRDefault="006F2C4A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6F2C4A" w:rsidRPr="000F4921" w:rsidRDefault="006F2C4A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6F2C4A" w:rsidRPr="009B5C89" w:rsidRDefault="006F2C4A" w:rsidP="009B5C89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F7D45">
        <w:rPr>
          <w:rFonts w:ascii="Times New Roman" w:hAnsi="Times New Roman" w:cs="Times New Roman"/>
          <w:sz w:val="28"/>
          <w:szCs w:val="28"/>
        </w:rPr>
        <w:t>«</w:t>
      </w:r>
      <w:r w:rsidRPr="009B5C89">
        <w:rPr>
          <w:rFonts w:ascii="Times New Roman" w:hAnsi="Times New Roman" w:cs="Times New Roman"/>
          <w:sz w:val="28"/>
          <w:szCs w:val="28"/>
        </w:rPr>
        <w:t>Об утверждении Положения о денежном вознаграждении лиц, замещающих муниципальные должности муниципального образования</w:t>
      </w:r>
    </w:p>
    <w:p w:rsidR="006F2C4A" w:rsidRPr="00EF7D45" w:rsidRDefault="006F2C4A" w:rsidP="009B5C89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9B5C89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EF7D45">
        <w:rPr>
          <w:rFonts w:ascii="Times New Roman" w:hAnsi="Times New Roman" w:cs="Times New Roman"/>
          <w:sz w:val="28"/>
          <w:szCs w:val="28"/>
        </w:rPr>
        <w:t>»</w:t>
      </w:r>
    </w:p>
    <w:p w:rsidR="006F2C4A" w:rsidRDefault="006F2C4A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6F2C4A" w:rsidRDefault="006F2C4A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6F2C4A" w:rsidRPr="001909DC" w:rsidRDefault="006F2C4A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6F2C4A" w:rsidRPr="002E1C30" w:rsidTr="00333F5F">
        <w:tc>
          <w:tcPr>
            <w:tcW w:w="7053" w:type="dxa"/>
          </w:tcPr>
          <w:p w:rsidR="006F2C4A" w:rsidRPr="002E1C30" w:rsidRDefault="006F2C4A" w:rsidP="000F39A2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6F2C4A" w:rsidRPr="002E1C30" w:rsidRDefault="006F2C4A" w:rsidP="000F3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2C4A" w:rsidRPr="002E1C30" w:rsidRDefault="006F2C4A" w:rsidP="000F3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6F2C4A" w:rsidRPr="002E1C30" w:rsidTr="00333F5F">
        <w:tc>
          <w:tcPr>
            <w:tcW w:w="7053" w:type="dxa"/>
          </w:tcPr>
          <w:p w:rsidR="006F2C4A" w:rsidRPr="002E1C30" w:rsidRDefault="006F2C4A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F2C4A" w:rsidRPr="002E1C30" w:rsidRDefault="006F2C4A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Мазяева</w:t>
            </w:r>
            <w:proofErr w:type="spellEnd"/>
          </w:p>
        </w:tc>
      </w:tr>
      <w:tr w:rsidR="006F2C4A" w:rsidRPr="002E1C30" w:rsidTr="00333F5F">
        <w:tc>
          <w:tcPr>
            <w:tcW w:w="7053" w:type="dxa"/>
          </w:tcPr>
          <w:p w:rsidR="006F2C4A" w:rsidRPr="002E1C30" w:rsidRDefault="006F2C4A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F2C4A" w:rsidRPr="002E1C30" w:rsidRDefault="006F2C4A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C4A" w:rsidRPr="002E1C30" w:rsidTr="00333F5F">
        <w:tc>
          <w:tcPr>
            <w:tcW w:w="7053" w:type="dxa"/>
          </w:tcPr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Науменко</w:t>
            </w:r>
          </w:p>
        </w:tc>
      </w:tr>
      <w:tr w:rsidR="006F2C4A" w:rsidRPr="002E1C30" w:rsidTr="00333F5F">
        <w:tc>
          <w:tcPr>
            <w:tcW w:w="7053" w:type="dxa"/>
          </w:tcPr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F2C4A" w:rsidRPr="002E1C30" w:rsidRDefault="006F2C4A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F2C4A" w:rsidRPr="002E1C30" w:rsidRDefault="006F2C4A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C4A" w:rsidRPr="007A17B9" w:rsidRDefault="006F2C4A" w:rsidP="00007CC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Воржов</w:t>
            </w:r>
            <w:proofErr w:type="spellEnd"/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F2C4A" w:rsidRPr="002E1C30" w:rsidRDefault="006F2C4A" w:rsidP="00EA5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6F2C4A" w:rsidRPr="002E1C30" w:rsidTr="00333F5F">
        <w:tc>
          <w:tcPr>
            <w:tcW w:w="7053" w:type="dxa"/>
          </w:tcPr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6F2C4A" w:rsidRPr="007A17B9" w:rsidRDefault="006F2C4A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C4A" w:rsidRPr="002E1C30" w:rsidRDefault="006F2C4A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6F2C4A" w:rsidRDefault="006F2C4A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6F2C4A" w:rsidRDefault="006F2C4A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6F2C4A" w:rsidSect="00FA14C2">
          <w:headerReference w:type="even" r:id="rId9"/>
          <w:headerReference w:type="default" r:id="rId10"/>
          <w:pgSz w:w="11906" w:h="16838"/>
          <w:pgMar w:top="397" w:right="737" w:bottom="1134" w:left="1701" w:header="709" w:footer="709" w:gutter="0"/>
          <w:cols w:space="708"/>
          <w:titlePg/>
          <w:docGrid w:linePitch="360"/>
        </w:sectPr>
      </w:pPr>
    </w:p>
    <w:p w:rsidR="00A20F64" w:rsidRPr="00A20F64" w:rsidRDefault="00A20F64" w:rsidP="00A20F64">
      <w:pPr>
        <w:widowControl/>
        <w:autoSpaceDE/>
        <w:autoSpaceDN/>
        <w:adjustRightInd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20F64" w:rsidRPr="00A20F64" w:rsidRDefault="00A20F64" w:rsidP="00A20F64">
      <w:pPr>
        <w:widowControl/>
        <w:autoSpaceDE/>
        <w:autoSpaceDN/>
        <w:adjustRightInd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УТВЕРЖДЕНО</w:t>
      </w:r>
    </w:p>
    <w:p w:rsidR="00A20F64" w:rsidRPr="00A20F64" w:rsidRDefault="00A20F64" w:rsidP="00A20F64">
      <w:pPr>
        <w:widowControl/>
        <w:autoSpaceDE/>
        <w:autoSpaceDN/>
        <w:adjustRightInd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A20F64" w:rsidRPr="00A20F64" w:rsidRDefault="00A20F64" w:rsidP="00A20F64">
      <w:pPr>
        <w:widowControl/>
        <w:autoSpaceDE/>
        <w:autoSpaceDN/>
        <w:adjustRightInd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от ________________ № _________</w:t>
      </w: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замещающих муниципальные должности муниципального образования Мостовский район</w:t>
      </w: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>Раздел 1.Общие положения</w:t>
      </w: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</w:t>
      </w:r>
      <w:r w:rsidRPr="00A20F6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0F64">
        <w:rPr>
          <w:rFonts w:ascii="Times New Roman" w:hAnsi="Times New Roman" w:cs="Times New Roman"/>
          <w:sz w:val="28"/>
          <w:szCs w:val="28"/>
        </w:rPr>
        <w:t xml:space="preserve"> Трудовым кодексом Российской   Федерации,   Федеральным   Законом  от  6 октября  2003  года № 131-ФЗ «Об общих принципах организации местного самоуправления в Российской Федерации», в целях обеспечения социальных гарантий и упорядочения оплаты труда лиц, замещающих муниципальные должности в муниципальном образовании Мостовский район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 xml:space="preserve">Раздел 2.Денежное вознаграждение, </w:t>
      </w: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>формирование фонда оплаты труда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2.1. Лицам, замещающим муниципальные должности муниципального образования Мостовский район, за счёт средств бюджета муниципального образования Мостовский район устанавливается денежное вознаграждение, а также ежемесячные и иные дополнительные выплаты (далее – дополнительные выплаты).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 xml:space="preserve">2.2. Размеры денежного вознаграждения лиц, замещающих муниципальные должности муниципального образования Мостовский район, устанавливаются согласно </w:t>
      </w:r>
      <w:hyperlink r:id="rId11" w:anchor="sub_100" w:history="1">
        <w:r w:rsidRPr="00A20F64">
          <w:rPr>
            <w:rFonts w:ascii="Times New Roman" w:hAnsi="Times New Roman" w:cs="Times New Roman"/>
            <w:sz w:val="28"/>
            <w:szCs w:val="28"/>
            <w:u w:val="single"/>
          </w:rPr>
          <w:t>разделу</w:t>
        </w:r>
      </w:hyperlink>
      <w:r w:rsidRPr="00A20F64">
        <w:rPr>
          <w:rFonts w:ascii="Times New Roman" w:hAnsi="Times New Roman" w:cs="Times New Roman"/>
          <w:sz w:val="28"/>
          <w:szCs w:val="28"/>
        </w:rPr>
        <w:t xml:space="preserve"> 3 настоящего Положения.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2.3. К дополнительным выплатам относятся:</w:t>
      </w:r>
    </w:p>
    <w:p w:rsidR="00A20F64" w:rsidRPr="00A20F64" w:rsidRDefault="00A20F64" w:rsidP="00A20F64">
      <w:pPr>
        <w:widowControl/>
        <w:spacing w:line="276" w:lineRule="auto"/>
        <w:ind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20F64">
        <w:rPr>
          <w:rFonts w:ascii="Times New Roman" w:hAnsi="Times New Roman" w:cs="Times New Roman"/>
          <w:bCs/>
          <w:sz w:val="28"/>
          <w:szCs w:val="28"/>
        </w:rPr>
        <w:t>1) ежемесячная процентная надбавка к денежному вознаграждению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A20F64" w:rsidRPr="00A20F64" w:rsidRDefault="00A20F64" w:rsidP="00A20F64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32"/>
      <w:r w:rsidRPr="00A20F64">
        <w:rPr>
          <w:rFonts w:ascii="Times New Roman" w:hAnsi="Times New Roman" w:cs="Times New Roman"/>
          <w:sz w:val="28"/>
          <w:szCs w:val="28"/>
        </w:rPr>
        <w:t>2) премии за выполнение особо важных и сложных заданий с учетом обеспечения задач и функций муниципального органа (максимальный размер не ограничивается);</w:t>
      </w:r>
    </w:p>
    <w:p w:rsidR="00A20F64" w:rsidRPr="00A20F64" w:rsidRDefault="00A20F64" w:rsidP="00A20F64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3"/>
      <w:bookmarkEnd w:id="0"/>
      <w:r w:rsidRPr="00A20F64">
        <w:rPr>
          <w:rFonts w:ascii="Times New Roman" w:hAnsi="Times New Roman" w:cs="Times New Roman"/>
          <w:sz w:val="28"/>
          <w:szCs w:val="28"/>
        </w:rPr>
        <w:t>3) ежемесячное денежное поощрение в размерах согласно пункту 2.2 настоящего Положения;</w:t>
      </w:r>
    </w:p>
    <w:p w:rsidR="00A20F64" w:rsidRPr="00A20F64" w:rsidRDefault="00A20F64" w:rsidP="00A20F64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4"/>
      <w:bookmarkEnd w:id="1"/>
      <w:r w:rsidRPr="00A20F64">
        <w:rPr>
          <w:rFonts w:ascii="Times New Roman" w:hAnsi="Times New Roman" w:cs="Times New Roman"/>
          <w:sz w:val="28"/>
          <w:szCs w:val="28"/>
        </w:rPr>
        <w:lastRenderedPageBreak/>
        <w:t>4) ежеквартальное денежное поощрение в размере двух с половиной ежемесячных денежных вознаграждений;</w:t>
      </w:r>
    </w:p>
    <w:p w:rsidR="00A20F64" w:rsidRPr="00A20F64" w:rsidRDefault="00A20F64" w:rsidP="00A20F64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35"/>
      <w:bookmarkEnd w:id="2"/>
      <w:r w:rsidRPr="00A20F64">
        <w:rPr>
          <w:rFonts w:ascii="Times New Roman" w:hAnsi="Times New Roman" w:cs="Times New Roman"/>
          <w:sz w:val="28"/>
          <w:szCs w:val="28"/>
        </w:rPr>
        <w:t>5) единовременная выплата при предоставлении ежегодного оплачиваемого отпуска и материальная помощь в соответствии с положением, утверждаемым правовым актом государственного органа.</w:t>
      </w:r>
    </w:p>
    <w:bookmarkEnd w:id="3"/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2.4. Размеры денежного вознаграждения лиц, замещающих муниципальные должности муниципального образования Мостовский район, могут изменяться (увеличиваться, уменьшаться) в соответствии с решением Совета муниципального образования Мостовский район о бюджете муниципального образования Мостовский район на очередной финансовый год и на плановый период в соответствии со статьей 134 Трудового кодекса Российской Федерации.</w:t>
      </w:r>
    </w:p>
    <w:p w:rsidR="00A20F64" w:rsidRPr="00A20F64" w:rsidRDefault="00A20F64" w:rsidP="00A20F64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2"/>
      <w:r w:rsidRPr="00A20F64">
        <w:rPr>
          <w:rFonts w:ascii="Times New Roman" w:hAnsi="Times New Roman" w:cs="Times New Roman"/>
          <w:sz w:val="28"/>
          <w:szCs w:val="28"/>
        </w:rPr>
        <w:t>При изменении (увеличении, уменьшении) денежного вознаграждения его размер подлежит округлению до целого рубля в сторону увеличения.</w:t>
      </w:r>
    </w:p>
    <w:bookmarkEnd w:id="4"/>
    <w:p w:rsidR="00A20F64" w:rsidRPr="00A20F64" w:rsidRDefault="00A20F64" w:rsidP="00A20F64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2.5. При формировании фонда оплаты труда лицам, замещающим муниципальные должности в муниципальном образовании Мостовский район, сверх сумм средств, направляемых для выплаты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A20F64" w:rsidRPr="00A20F64" w:rsidRDefault="00A20F64" w:rsidP="00A20F64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1) ежемесячная процентная надбавка к денежному вознаграждению за работу со сведениями, составляющими государственную тайну, в размере 1,5 (полутора) ежемесячного денежного вознаграждения;</w:t>
      </w:r>
    </w:p>
    <w:p w:rsidR="00A20F64" w:rsidRPr="00A20F64" w:rsidRDefault="00A20F64" w:rsidP="00A20F64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2) премия за выполнение особо важных и сложных заданий - в размере 2,5 (двух с половиной) ежемесячных денежных вознаграждений;</w:t>
      </w:r>
    </w:p>
    <w:p w:rsidR="00A20F64" w:rsidRPr="00A20F64" w:rsidRDefault="00A20F64" w:rsidP="00A20F64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3) ежеквартальное денежное поощрение - в размере 10 (десяти) ежемесячных денежных вознаграждений, которое также может выплачиваться ежемесячно – в размере 83% (восьмидесяти трех процентов) от ежемесячного денежного вознаграждения, но при этом в год не должно превышать 10 (десяти) ежемесячных денежных вознаграждений, выплачиваемых за 4 (четыре) квартала;</w:t>
      </w:r>
    </w:p>
    <w:p w:rsidR="00A20F64" w:rsidRPr="00A20F64" w:rsidRDefault="00A20F64" w:rsidP="00A20F64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4) при предоставлении ежегодного оплачиваемого отпуска:</w:t>
      </w:r>
    </w:p>
    <w:p w:rsidR="00A20F64" w:rsidRPr="00A20F64" w:rsidRDefault="00A20F64" w:rsidP="00A20F64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единовременная выплата  - в размере 5 (пяти) ежемесячных денежных вознаграждений;</w:t>
      </w:r>
    </w:p>
    <w:p w:rsidR="00A20F64" w:rsidRPr="00A20F64" w:rsidRDefault="00A20F64" w:rsidP="00A20F64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материальная помощь – в размере 5 (пяти) ежемесячных денежных вознаграждений.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 xml:space="preserve">2.6. </w:t>
      </w:r>
      <w:bookmarkStart w:id="5" w:name="sub_402"/>
      <w:r w:rsidRPr="00A20F64">
        <w:rPr>
          <w:rFonts w:ascii="Times New Roman" w:hAnsi="Times New Roman" w:cs="Times New Roman"/>
          <w:sz w:val="28"/>
          <w:szCs w:val="28"/>
        </w:rPr>
        <w:t xml:space="preserve">Средства фонда оплаты труда лиц, замещающих муниципальные должности муниципального образования Мостовский район, могут быть перераспределены, между выплатами, предусмотренными </w:t>
      </w:r>
      <w:hyperlink r:id="rId12" w:anchor="sub_401" w:history="1">
        <w:r w:rsidRPr="00A20F64">
          <w:rPr>
            <w:rFonts w:ascii="Times New Roman" w:hAnsi="Times New Roman" w:cs="Times New Roman"/>
            <w:sz w:val="28"/>
            <w:szCs w:val="28"/>
            <w:u w:val="single"/>
          </w:rPr>
          <w:t>пунктом</w:t>
        </w:r>
      </w:hyperlink>
      <w:r w:rsidRPr="00A20F64">
        <w:rPr>
          <w:rFonts w:ascii="Times New Roman" w:hAnsi="Times New Roman" w:cs="Times New Roman"/>
          <w:sz w:val="28"/>
          <w:szCs w:val="28"/>
        </w:rPr>
        <w:t xml:space="preserve"> 2.5 настоящего раздела, в пределах годового фонда оплаты труда.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lastRenderedPageBreak/>
        <w:t>2.7. Оплата труда лиц, замещающих муниципальные должности муниципального образования Мостовский район, осуществляется на основании распоряжения органа местного самоуправления, в котором лицо, замещает муниципальную должность, в соответствии с настоящим Положением.</w:t>
      </w:r>
    </w:p>
    <w:bookmarkEnd w:id="5"/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F64">
        <w:rPr>
          <w:rFonts w:ascii="Times New Roman" w:hAnsi="Times New Roman" w:cs="Times New Roman"/>
          <w:b/>
          <w:bCs/>
          <w:sz w:val="28"/>
          <w:szCs w:val="28"/>
        </w:rPr>
        <w:t>Раздел 3. Размеры денежного вознаграждения и ежемесячного денежного поощрения лиц, замещающих муниципальные должности муниципального образования Мостовский район</w:t>
      </w:r>
    </w:p>
    <w:p w:rsidR="00A20F64" w:rsidRPr="00A20F64" w:rsidRDefault="00A20F64" w:rsidP="00A20F64">
      <w:pPr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1"/>
        <w:gridCol w:w="2217"/>
        <w:gridCol w:w="1980"/>
      </w:tblGrid>
      <w:tr w:rsidR="00A20F64" w:rsidRPr="00A20F64" w:rsidTr="00A20F64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Денежное вознаграждение (рублей в месяц)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(денежных вознаграждений)</w:t>
            </w:r>
          </w:p>
        </w:tc>
      </w:tr>
      <w:tr w:rsidR="00A20F64" w:rsidRPr="00A20F64" w:rsidTr="00A20F64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Мостовский район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13 458,00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A20F64" w:rsidRPr="00A20F64" w:rsidTr="00A20F64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12 288,00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A20F64" w:rsidRPr="00A20F64" w:rsidTr="00A20F64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11 646,00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A20F64" w:rsidRPr="00A20F64" w:rsidTr="00A20F64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11 258,00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F64" w:rsidRPr="00A20F64" w:rsidRDefault="00A20F64" w:rsidP="00A20F6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F64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</w:tbl>
    <w:p w:rsidR="00A20F64" w:rsidRPr="00A20F64" w:rsidRDefault="00A20F64" w:rsidP="00A20F64">
      <w:pPr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 xml:space="preserve">Раздел 4.Порядок выплаты премирования 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4.1. Лицам, замещающим муниципальные должности муниципального образования Мостовский район, выплата премии производится в пределах установленного фонда оплаты труда, сформированного в соответствии с разделом 2 «Денежное вознаграждение, формирование фонда оплаты труда» настоящего Положения.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4.2. Средства на выплату премий по итогам работы за месяц, квартал, полугодие, год предусматриваются при утверждении фонда оплаты труда, фактически образовавшейся в течение года.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 xml:space="preserve">4.3. Ежемесячная премия может выплачиваться лицам, замещающим муниципальные должности муниципального образования Мостовский район, при выдаче заработной платы за истекший месяц, которая исчисляется за фактически отработанное время в процентном соотношении от должностного оклада в размере от 0 до 21 процента. Премия выплачивается при наличии экономии фонда оплаты труда. 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lastRenderedPageBreak/>
        <w:t xml:space="preserve">4.4. Премия не выплачивается лицам, замещающим муниципальные должности муниципального образования Мостовский район, в период применения </w:t>
      </w:r>
      <w:r w:rsidRPr="00A20F64">
        <w:rPr>
          <w:rFonts w:ascii="Times New Roman" w:hAnsi="Times New Roman" w:cs="Times New Roman"/>
          <w:color w:val="000000"/>
          <w:sz w:val="28"/>
          <w:szCs w:val="28"/>
        </w:rPr>
        <w:t>мер ответственности</w:t>
      </w:r>
      <w:r w:rsidRPr="00A20F64">
        <w:rPr>
          <w:rFonts w:ascii="Times New Roman" w:hAnsi="Times New Roman" w:cs="Times New Roman"/>
          <w:sz w:val="28"/>
          <w:szCs w:val="28"/>
        </w:rPr>
        <w:t xml:space="preserve">, указанных в части 7.3-1 статьи 40 Федерального закона от  6 октября  2003  года № 131-ФЗ «Об общих принципах организации местного самоуправления в Российской Федерации». 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 xml:space="preserve">4.5. Лицам, замещающим муниципальные должности муниципального образования Мостовский район, выплачивается премия при наличии экономии фонда оплаты труда (максимальным размером не ограничивается): 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1) в честь государственных праздников и знаменательных дат;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2) за своевременное и качественное выполнение поручений главы администрации (губернатора) Краснодарского края, должностных лиц органов государственной власти (федерального и регионального уровней);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3) за высокий уровень подготовки и проведения мероприятий, конкурсов, совещаний, соревнований, конференций, форумов и пр. (в том числе связанных с уставной деятельностью муниципалитета);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4) за особый режим работы в условиях чрезвычайных ситуаций, ликвидации последствий чрезвычайных ситуаций;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5) в связи с завершением строительства объектов муниципального значения при условии своевременного освоения бюджетных средств;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6) за развитие инфраструктуры на территории муниципального образования Мостовский район;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7) при условии мобилизации дополнительных доходов в бюджет муниципального образования Мостовский район, выявления и взыскания сумм незаконного и нецелевого использования бюджетных средств по следующим показателям: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объем средств, перечисленных в бюджет муниципального образования Мостовский район по результатам контрольной работы;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объем средств, поступивших в бюджет муниципального образования Мостовский район от дополнительно выявленных объектов налогообложения;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объем средств, восстановленных в бюджет муниципального образования Мостовский район за счет: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незаконно и не по целевому назначению израсходованных средств бюджета муниципального образования Мостовский район;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сумм недостач и хищений, обнаруженных в учреждениях, финансируемых из бюджета муниципального образования Мостовский район;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lastRenderedPageBreak/>
        <w:t>сумм завышения и приписок объемов выполненных работ и услуг, оказанных учреждениям, финансируемым из бюджета муниципального образования Мостовский район;</w:t>
      </w:r>
    </w:p>
    <w:p w:rsidR="00A20F64" w:rsidRPr="00A20F64" w:rsidRDefault="00A20F64" w:rsidP="00A20F64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просроченных бюджетных кредитов.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4.6. Премия лицам, замещающим муниципальные должности в муниципальном образовании Мостовский район, оформляется распоряжением органа местного самоуправления, в котором лицо, замещает муниципальную должность.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>Раздел 5. Порядок установления единовременной выплаты</w:t>
      </w:r>
    </w:p>
    <w:p w:rsidR="00A20F64" w:rsidRPr="00A20F64" w:rsidRDefault="00A20F64" w:rsidP="00A20F6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>и оказания материальной помощи при предоставлении ежегодного оплачиваемого отпуска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F64">
        <w:rPr>
          <w:rFonts w:ascii="Times New Roman" w:hAnsi="Times New Roman" w:cs="Times New Roman"/>
          <w:sz w:val="28"/>
          <w:szCs w:val="28"/>
        </w:rPr>
        <w:t>5.1.При предоставлении лицам, замещающим муниципальные должности муниципального образования Мостовский район, ежегодного оплачиваемого отпуска один раз в год выплачивается единовременная выплата в размере 5 (пяти) ежемесячных денежных вознаграждений и материальная помощь в размере 5 (пяти) ежемесячных денежных вознаграждений, при наличии экономии фонда оплаты труда, оформляется распоряжением органа местного самоуправления, в котором лицо, замещает муниципальную должность.</w:t>
      </w:r>
      <w:proofErr w:type="gramEnd"/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F64">
        <w:rPr>
          <w:rFonts w:ascii="Times New Roman" w:hAnsi="Times New Roman" w:cs="Times New Roman"/>
          <w:sz w:val="28"/>
          <w:szCs w:val="28"/>
        </w:rPr>
        <w:t>5.2.В случае предоставления лицам, замещающим муниципальные должности муниципального образования Мостовский район, ежегодного оплачиваемого отпуска в установленном порядке по частям единовременная выплата и материальная помощь может также выплачиваться частями при предоставлении отпуска в текущем календарном году, но не выше 5 (пяти) ежемесячных денежных вознаграждений единовременной выплаты и 5 (пяти) ежемесячных денежных вознаграждений материальной помощи, установленного фонда оплаты труда в текущем</w:t>
      </w:r>
      <w:proofErr w:type="gramEnd"/>
      <w:r w:rsidRPr="00A20F64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5.3.В исключительных случаях (например, при невозможности предоставления в текущем календарном году ежегодного оплачиваемого отпуска, неиспользование дней отпуска за соответствующий период работы), в пределах фонда оплаты труда, единовременная выплата и материальная помощь может выплачиваться согласно распоряжению органа местного самоуправления, в котором лицо, замещает муниципальную должность.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 xml:space="preserve">Раздел 6. </w:t>
      </w:r>
      <w:r w:rsidRPr="00A20F64">
        <w:rPr>
          <w:rFonts w:ascii="Times New Roman" w:hAnsi="Times New Roman" w:cs="Times New Roman"/>
          <w:sz w:val="28"/>
          <w:szCs w:val="28"/>
        </w:rPr>
        <w:t xml:space="preserve"> </w:t>
      </w:r>
      <w:r w:rsidRPr="00A20F64">
        <w:rPr>
          <w:rFonts w:ascii="Times New Roman" w:hAnsi="Times New Roman" w:cs="Times New Roman"/>
          <w:b/>
          <w:sz w:val="28"/>
          <w:szCs w:val="28"/>
        </w:rPr>
        <w:t>Порядок выплаты единовременного денежного поощрения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 xml:space="preserve">6.1. Согласно распоряжению органа местного самоуправления, в котором лицо, замещает муниципальную должность, может выплачивать за </w:t>
      </w:r>
      <w:r w:rsidRPr="00A20F64">
        <w:rPr>
          <w:rFonts w:ascii="Times New Roman" w:hAnsi="Times New Roman" w:cs="Times New Roman"/>
          <w:sz w:val="28"/>
          <w:szCs w:val="28"/>
        </w:rPr>
        <w:lastRenderedPageBreak/>
        <w:t>счёт экономии фонда оплаты труда единовременное денежное поощрение в связи с юбилейными датами при достижении: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1) пятидесяти лет – в размере одного должностного оклада;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2) пятидесяти пяти лет – в размере одного должностного оклада;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3) шестидесяти лет – в размере одного должностного оклада;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4) шестидесяти пяти лет - в размере одного должностного оклада.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64">
        <w:rPr>
          <w:rFonts w:ascii="Times New Roman" w:hAnsi="Times New Roman" w:cs="Times New Roman"/>
          <w:b/>
          <w:sz w:val="28"/>
          <w:szCs w:val="28"/>
        </w:rPr>
        <w:t>Раздел 7. Порядок оказания материальной помощи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 xml:space="preserve">7.1. Согласно распоряжению органа местного самоуправления, в котором лицо, замещает муниципальную должность, выплачивается материальная помощь: 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1) в связи с заключением брака (при предоставлении копии свидетельства о заключении брака) - в размере одного должностного оклада;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2) в связи с рождением ребёнка (при предоставлении копии свидетельства о рождении) – в размере одного должностного оклада;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3) в связи со смертью близких родственников, супруга, супруги (при предоставлении копии свидетельства о смерти) – в размере одного должностного оклада;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4) в связи с выходом лица, замещающего муниципальную должность муниципального образования Мостовский район, на пенсию и прекращением полномочий - в размере одного должностного оклада;</w:t>
      </w:r>
    </w:p>
    <w:p w:rsidR="00A20F64" w:rsidRPr="00A20F64" w:rsidRDefault="00A20F64" w:rsidP="00A20F64">
      <w:pPr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5) на лечение лица, замещающего муниципальную должность муниципального образования Мостовский район, его детей, супруга (супруги) - при предоставлении соответствующих медицинских справок, заключений и других подтверждающих документов (размер выплаты не ограничивается).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7.2. Лицам, замещающим муниципальную должность муниципального образования Мостовский район, может быть выплачена дополнительная материальная помощь при наличии экономии фонда оплаты труда.</w:t>
      </w:r>
    </w:p>
    <w:p w:rsidR="00A20F64" w:rsidRPr="00A20F64" w:rsidRDefault="00A20F64" w:rsidP="00A20F64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A20F64" w:rsidRPr="00A20F64" w:rsidRDefault="00A20F64" w:rsidP="00A20F6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A20F64" w:rsidRPr="00A20F64" w:rsidRDefault="00A20F64" w:rsidP="00A20F6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A20F6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20F64" w:rsidRDefault="00A20F64" w:rsidP="00A20F64">
      <w:pPr>
        <w:pStyle w:val="a9"/>
        <w:ind w:right="98"/>
        <w:rPr>
          <w:rFonts w:ascii="Times New Roman" w:hAnsi="Times New Roman"/>
          <w:b w:val="0"/>
          <w:bCs w:val="0"/>
        </w:rPr>
        <w:sectPr w:rsidR="00A20F64" w:rsidSect="00823A1F"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  <w:r w:rsidRPr="00A20F64">
        <w:rPr>
          <w:rFonts w:ascii="Times New Roman" w:hAnsi="Times New Roman"/>
          <w:b w:val="0"/>
          <w:bCs w:val="0"/>
        </w:rPr>
        <w:t xml:space="preserve">Мостовский район                                  </w:t>
      </w:r>
      <w:r>
        <w:rPr>
          <w:rFonts w:ascii="Times New Roman" w:hAnsi="Times New Roman"/>
          <w:b w:val="0"/>
          <w:bCs w:val="0"/>
        </w:rPr>
        <w:t xml:space="preserve">                           </w:t>
      </w:r>
      <w:r w:rsidRPr="00A20F64">
        <w:rPr>
          <w:rFonts w:ascii="Times New Roman" w:hAnsi="Times New Roman"/>
          <w:b w:val="0"/>
          <w:bCs w:val="0"/>
        </w:rPr>
        <w:t xml:space="preserve">              Е.А. </w:t>
      </w:r>
      <w:proofErr w:type="spellStart"/>
      <w:r w:rsidRPr="00A20F64">
        <w:rPr>
          <w:rFonts w:ascii="Times New Roman" w:hAnsi="Times New Roman"/>
          <w:b w:val="0"/>
          <w:bCs w:val="0"/>
        </w:rPr>
        <w:t>Мазяева</w:t>
      </w:r>
      <w:proofErr w:type="spellEnd"/>
    </w:p>
    <w:p w:rsidR="006F2C4A" w:rsidRPr="00F71AFF" w:rsidRDefault="006F2C4A" w:rsidP="00A20F64">
      <w:pPr>
        <w:pStyle w:val="a9"/>
        <w:ind w:right="98"/>
        <w:rPr>
          <w:rFonts w:ascii="Times New Roman" w:hAnsi="Times New Roman"/>
          <w:bCs w:val="0"/>
        </w:rPr>
      </w:pPr>
      <w:bookmarkStart w:id="6" w:name="_GoBack"/>
      <w:bookmarkEnd w:id="6"/>
    </w:p>
    <w:p w:rsidR="006F2C4A" w:rsidRPr="00F71AFF" w:rsidRDefault="006F2C4A" w:rsidP="00887EB0">
      <w:pPr>
        <w:pStyle w:val="a9"/>
        <w:ind w:right="98"/>
        <w:rPr>
          <w:rFonts w:ascii="Times New Roman" w:hAnsi="Times New Roman"/>
          <w:bCs w:val="0"/>
        </w:rPr>
      </w:pPr>
      <w:r w:rsidRPr="00F71AFF">
        <w:rPr>
          <w:rFonts w:ascii="Times New Roman" w:hAnsi="Times New Roman"/>
          <w:bCs w:val="0"/>
        </w:rPr>
        <w:t xml:space="preserve">Пояснительная записка </w:t>
      </w:r>
    </w:p>
    <w:p w:rsidR="006F2C4A" w:rsidRPr="00F71AFF" w:rsidRDefault="006F2C4A" w:rsidP="00887EB0">
      <w:pPr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F71AFF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образования</w:t>
      </w:r>
    </w:p>
    <w:p w:rsidR="006F2C4A" w:rsidRPr="00F71AFF" w:rsidRDefault="006F2C4A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F71AFF">
        <w:rPr>
          <w:rFonts w:ascii="Times New Roman" w:hAnsi="Times New Roman"/>
          <w:b w:val="0"/>
          <w:bCs w:val="0"/>
        </w:rPr>
        <w:t>от _____________________ № _____________</w:t>
      </w:r>
    </w:p>
    <w:p w:rsidR="006F2C4A" w:rsidRPr="00F71AFF" w:rsidRDefault="006F2C4A" w:rsidP="009B5C89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F71AFF">
        <w:rPr>
          <w:rFonts w:ascii="Times New Roman" w:hAnsi="Times New Roman" w:cs="Times New Roman"/>
          <w:sz w:val="28"/>
          <w:szCs w:val="28"/>
        </w:rPr>
        <w:t>«Об утверждении Положения о денежном вознаграждении лиц, замещающих муниципальные должности муниципального образования</w:t>
      </w:r>
    </w:p>
    <w:p w:rsidR="006F2C4A" w:rsidRPr="00F71AFF" w:rsidRDefault="006F2C4A" w:rsidP="009B5C89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F71AFF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6F2C4A" w:rsidRPr="004965C0" w:rsidRDefault="006F2C4A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</w:p>
    <w:p w:rsidR="006F2C4A" w:rsidRPr="004965C0" w:rsidRDefault="006F2C4A" w:rsidP="009B5C89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6F2C4A" w:rsidRDefault="006F2C4A" w:rsidP="00F73BFF">
      <w:pPr>
        <w:widowControl/>
        <w:ind w:right="5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5C89">
        <w:rPr>
          <w:rFonts w:ascii="Times New Roman" w:hAnsi="Times New Roman" w:cs="Times New Roman"/>
          <w:sz w:val="28"/>
          <w:szCs w:val="28"/>
        </w:rPr>
        <w:t>Проект решения Совета муниципального образования Мостовский район «Об утверждении Положения о денежном вознаграждении лиц, замещающих муниципальные должности муниципального образования Мостовский район» вносится в соответствии со статьей 134 Трудового кодекса Российской Федерации, статьей 10 решения Совета муниципального образования Мостовский район от 19 декабря 2019 года №414 «О бюджете муниципального образования Мостовский район на 2020 год и на плановый период 2021 и</w:t>
      </w:r>
      <w:proofErr w:type="gramEnd"/>
      <w:r w:rsidRPr="009B5C89">
        <w:rPr>
          <w:rFonts w:ascii="Times New Roman" w:hAnsi="Times New Roman" w:cs="Times New Roman"/>
          <w:sz w:val="28"/>
          <w:szCs w:val="28"/>
        </w:rPr>
        <w:t xml:space="preserve"> 2022 годов»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от 29 января 2020 года №423)</w:t>
      </w:r>
      <w:r w:rsidRPr="009B5C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2C4A" w:rsidRPr="00714942" w:rsidRDefault="006F2C4A" w:rsidP="00F73BFF">
      <w:pPr>
        <w:pStyle w:val="1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Pr="00714942">
        <w:rPr>
          <w:rFonts w:ascii="Times New Roman" w:hAnsi="Times New Roman"/>
          <w:b w:val="0"/>
          <w:sz w:val="28"/>
          <w:szCs w:val="28"/>
        </w:rPr>
        <w:t xml:space="preserve">Данным проектом решения утверждается Положение денежном </w:t>
      </w:r>
      <w:proofErr w:type="gramStart"/>
      <w:r w:rsidRPr="00714942">
        <w:rPr>
          <w:rFonts w:ascii="Times New Roman" w:hAnsi="Times New Roman"/>
          <w:b w:val="0"/>
          <w:sz w:val="28"/>
          <w:szCs w:val="28"/>
        </w:rPr>
        <w:t>вознаграждении</w:t>
      </w:r>
      <w:proofErr w:type="gramEnd"/>
      <w:r w:rsidRPr="00714942">
        <w:rPr>
          <w:rFonts w:ascii="Times New Roman" w:hAnsi="Times New Roman"/>
          <w:b w:val="0"/>
          <w:sz w:val="28"/>
          <w:szCs w:val="28"/>
        </w:rPr>
        <w:t xml:space="preserve"> лиц, замещающих муниципальные должности муниципального образования Мостовский район. При разработке проекта за основу взят Закон Краснодарского края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14942">
        <w:rPr>
          <w:rFonts w:ascii="Times New Roman" w:hAnsi="Times New Roman"/>
          <w:b w:val="0"/>
          <w:sz w:val="28"/>
          <w:szCs w:val="28"/>
        </w:rPr>
        <w:t>от 12 марта 2007 г</w:t>
      </w:r>
      <w:r>
        <w:rPr>
          <w:rFonts w:ascii="Times New Roman" w:hAnsi="Times New Roman"/>
          <w:b w:val="0"/>
          <w:sz w:val="28"/>
          <w:szCs w:val="28"/>
        </w:rPr>
        <w:t>ода</w:t>
      </w:r>
      <w:r w:rsidRPr="0071494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Pr="00714942">
        <w:rPr>
          <w:rFonts w:ascii="Times New Roman" w:hAnsi="Times New Roman"/>
          <w:b w:val="0"/>
          <w:sz w:val="28"/>
          <w:szCs w:val="28"/>
        </w:rPr>
        <w:t xml:space="preserve"> 1202-КЗ</w:t>
      </w:r>
      <w:r>
        <w:rPr>
          <w:rFonts w:ascii="Times New Roman" w:hAnsi="Times New Roman"/>
          <w:b w:val="0"/>
          <w:sz w:val="28"/>
          <w:szCs w:val="28"/>
        </w:rPr>
        <w:t xml:space="preserve"> «</w:t>
      </w:r>
      <w:r w:rsidRPr="00714942">
        <w:rPr>
          <w:rFonts w:ascii="Times New Roman" w:hAnsi="Times New Roman"/>
          <w:b w:val="0"/>
          <w:sz w:val="28"/>
          <w:szCs w:val="28"/>
        </w:rPr>
        <w:t>О денежном вознаграждении лиц, замещающих государственные должности</w:t>
      </w:r>
      <w:r>
        <w:rPr>
          <w:rFonts w:ascii="Times New Roman" w:hAnsi="Times New Roman"/>
          <w:b w:val="0"/>
          <w:sz w:val="28"/>
          <w:szCs w:val="28"/>
        </w:rPr>
        <w:t xml:space="preserve"> Краснодарского края».</w:t>
      </w:r>
    </w:p>
    <w:p w:rsidR="006F2C4A" w:rsidRPr="00714942" w:rsidRDefault="006F2C4A" w:rsidP="00F73B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14942">
        <w:rPr>
          <w:rFonts w:ascii="Times New Roman" w:hAnsi="Times New Roman" w:cs="Times New Roman"/>
          <w:sz w:val="28"/>
          <w:szCs w:val="28"/>
        </w:rPr>
        <w:t xml:space="preserve">Статьей 134 ТК РФ предусмотрено, что </w:t>
      </w:r>
      <w:bookmarkStart w:id="7" w:name="sub_1341"/>
      <w:r w:rsidRPr="00714942">
        <w:rPr>
          <w:rFonts w:ascii="Times New Roman" w:hAnsi="Times New Roman" w:cs="Times New Roman"/>
          <w:sz w:val="28"/>
          <w:szCs w:val="28"/>
        </w:rPr>
        <w:t>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 Государственные органы, органы местного самоуправления, государственные и муниципальные учреждения производят индексацию заработной платы в порядке, установленном трудовым законодательством и иными нормативными правовыми актами, содержащими нормы трудового права, другие работодатели - в порядке, установленном коллективным договором, соглашениями, локальными нормативными актами.</w:t>
      </w:r>
    </w:p>
    <w:p w:rsidR="006F2C4A" w:rsidRDefault="006F2C4A" w:rsidP="00F73B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Pr="00F71AFF">
        <w:rPr>
          <w:rFonts w:ascii="Times New Roman" w:hAnsi="Times New Roman" w:cs="Times New Roman"/>
          <w:sz w:val="28"/>
          <w:szCs w:val="28"/>
        </w:rPr>
        <w:t>На основании статьи 10 решения Совета муниципального образования Мостовский район от 19 декабря 2019 года №414 «О бюджете муниципального образования Мостовский район на 2020 год и на плановый период 2021 и 2022 годов» (в редакции от 29 января 2020 года №423) с 1 января 2020 года увеличиваются размеры денежного вознаграждения лиц, замещающих муниципальные должности муниципального образования Мостовский район на</w:t>
      </w:r>
      <w:proofErr w:type="gramEnd"/>
      <w:r w:rsidRPr="00F71AFF">
        <w:rPr>
          <w:rFonts w:ascii="Times New Roman" w:hAnsi="Times New Roman" w:cs="Times New Roman"/>
          <w:sz w:val="28"/>
          <w:szCs w:val="28"/>
        </w:rPr>
        <w:t xml:space="preserve"> 3,8% в  пределах утвержденного фонда оплаты труда.</w:t>
      </w:r>
    </w:p>
    <w:p w:rsidR="006F2C4A" w:rsidRDefault="006F2C4A" w:rsidP="00F73B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4.Определены виды выплат, согласно которым формируется фонд денежного вознаграждения лиц, замещающих муниципальные должности на год:</w:t>
      </w:r>
    </w:p>
    <w:p w:rsidR="006F2C4A" w:rsidRDefault="006F2C4A" w:rsidP="00F73B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1)денежное вознаграждение (оклад);</w:t>
      </w:r>
    </w:p>
    <w:p w:rsidR="006F2C4A" w:rsidRDefault="006F2C4A" w:rsidP="00F73B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C0E3F">
        <w:rPr>
          <w:rFonts w:ascii="Times New Roman" w:hAnsi="Times New Roman" w:cs="Times New Roman"/>
          <w:sz w:val="28"/>
          <w:szCs w:val="28"/>
        </w:rPr>
        <w:t>ежемесячное денежное поощрение (денежных вознаграждений)</w:t>
      </w:r>
      <w:r>
        <w:rPr>
          <w:rFonts w:ascii="Times New Roman" w:hAnsi="Times New Roman" w:cs="Times New Roman"/>
          <w:sz w:val="28"/>
          <w:szCs w:val="28"/>
        </w:rPr>
        <w:t xml:space="preserve"> (коэффициент);</w:t>
      </w:r>
    </w:p>
    <w:p w:rsidR="006F2C4A" w:rsidRPr="008B144B" w:rsidRDefault="006F2C4A" w:rsidP="00F73B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B144B">
        <w:rPr>
          <w:rFonts w:ascii="Times New Roman" w:hAnsi="Times New Roman" w:cs="Times New Roman"/>
          <w:sz w:val="28"/>
          <w:szCs w:val="28"/>
        </w:rPr>
        <w:t xml:space="preserve">ежемесячная процентная надбавка к денежному вознаграждению за работу со сведениями, составляющими государственную тайну, в размере 1,5 </w:t>
      </w:r>
      <w:r w:rsidRPr="008B144B">
        <w:rPr>
          <w:rFonts w:ascii="Times New Roman" w:hAnsi="Times New Roman" w:cs="Times New Roman"/>
          <w:sz w:val="28"/>
          <w:szCs w:val="28"/>
        </w:rPr>
        <w:lastRenderedPageBreak/>
        <w:t>(полутора) ежемесячного денежного вознаграждения;</w:t>
      </w:r>
    </w:p>
    <w:p w:rsidR="006F2C4A" w:rsidRPr="008B144B" w:rsidRDefault="006F2C4A" w:rsidP="00F73B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B144B">
        <w:rPr>
          <w:rFonts w:ascii="Times New Roman" w:hAnsi="Times New Roman" w:cs="Times New Roman"/>
          <w:sz w:val="28"/>
          <w:szCs w:val="28"/>
        </w:rPr>
        <w:t>) премия за выполнение особо важных и сложных заданий - в размере 2,5 (двух с половиной) ежемесячных денежных вознаграждений;</w:t>
      </w:r>
    </w:p>
    <w:p w:rsidR="006F2C4A" w:rsidRPr="008B144B" w:rsidRDefault="006F2C4A" w:rsidP="00F73B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B144B">
        <w:rPr>
          <w:rFonts w:ascii="Times New Roman" w:hAnsi="Times New Roman" w:cs="Times New Roman"/>
          <w:sz w:val="28"/>
          <w:szCs w:val="28"/>
        </w:rPr>
        <w:t>) ежеквартальное денежное поощрение - в размере 10 (десяти) ежемесячных денежных вознаграждений, которое также может выплачиваться ежемесячно – в размере 83% (восьмидесяти трех процентов) от ежемесячного денежного вознаграждения, но при этом в год не должно превышать 10 (десяти) ежемесячных денежных вознаграждений, выплачиваемых за 4 (четыре) квартала;</w:t>
      </w:r>
    </w:p>
    <w:p w:rsidR="006F2C4A" w:rsidRPr="008B144B" w:rsidRDefault="006F2C4A" w:rsidP="00F73B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144B">
        <w:rPr>
          <w:rFonts w:ascii="Times New Roman" w:hAnsi="Times New Roman" w:cs="Times New Roman"/>
          <w:sz w:val="28"/>
          <w:szCs w:val="28"/>
        </w:rPr>
        <w:t>) при предоставлении ежегодного оплачиваемого отпуска:</w:t>
      </w:r>
    </w:p>
    <w:p w:rsidR="006F2C4A" w:rsidRPr="008B144B" w:rsidRDefault="006F2C4A" w:rsidP="00F73B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44B">
        <w:rPr>
          <w:rFonts w:ascii="Times New Roman" w:hAnsi="Times New Roman" w:cs="Times New Roman"/>
          <w:sz w:val="28"/>
          <w:szCs w:val="28"/>
        </w:rPr>
        <w:t>единовременная выплата  - в размере 5 (пяти) ежемесячных денежных вознаграждений;</w:t>
      </w:r>
    </w:p>
    <w:p w:rsidR="006F2C4A" w:rsidRPr="008B144B" w:rsidRDefault="006F2C4A" w:rsidP="00F73B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44B">
        <w:rPr>
          <w:rFonts w:ascii="Times New Roman" w:hAnsi="Times New Roman" w:cs="Times New Roman"/>
          <w:sz w:val="28"/>
          <w:szCs w:val="28"/>
        </w:rPr>
        <w:t>материальная помощь – в размере 5 (пяти) ежемесячных денежных вознаграждений.</w:t>
      </w:r>
    </w:p>
    <w:p w:rsidR="006F2C4A" w:rsidRDefault="006F2C4A" w:rsidP="00F73B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 xml:space="preserve">Средства фонда оплаты труда лиц, замещающих муниципальные должности муниципального образования Мостовский район, могут быть перераспределены, между выплатами, предусмотренными </w:t>
      </w:r>
      <w:hyperlink w:anchor="sub_401" w:history="1">
        <w:r w:rsidRPr="009C0E3F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9C0E3F">
        <w:rPr>
          <w:rFonts w:ascii="Times New Roman" w:hAnsi="Times New Roman" w:cs="Times New Roman"/>
          <w:sz w:val="28"/>
          <w:szCs w:val="28"/>
        </w:rPr>
        <w:t xml:space="preserve"> 2.5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9C0E3F">
        <w:rPr>
          <w:rFonts w:ascii="Times New Roman" w:hAnsi="Times New Roman" w:cs="Times New Roman"/>
          <w:sz w:val="28"/>
          <w:szCs w:val="28"/>
        </w:rPr>
        <w:t>, в пределах годового фонда оплаты труда.</w:t>
      </w:r>
    </w:p>
    <w:p w:rsidR="006F2C4A" w:rsidRDefault="006F2C4A" w:rsidP="00F73BF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5.Порядок выплаты премии, установлены критерии премирования: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1) в честь государственных праздников и знаменательных дат;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2) за своевременное и качественное выполнение поручений главы администрации (губернатора) Краснодарского края, должностных лиц органов государственной власти (федерального и регионального уровней);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3) за высокий уровень подготовки и проведения мероприятий, конкурсов, совещаний, соревнований, конференций, форумов и пр. (в том числе связанных с уставной деятельностью муниципалитета);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4) за особый режим работы в условиях чрезвычайных ситуаций, ликвидации последствий чрезвычайных ситуаций;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5) в связи с завершением строительства объектов муниципального значения при условии своевременного освоения бюджетных средств;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6) за развитие инфраструктуры на территории муниципального образования Мостовский район;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 xml:space="preserve">7) </w:t>
      </w:r>
      <w:bookmarkStart w:id="8" w:name="sub_10021"/>
      <w:r w:rsidRPr="009C0E3F">
        <w:rPr>
          <w:rFonts w:ascii="Times New Roman" w:hAnsi="Times New Roman" w:cs="Times New Roman"/>
          <w:sz w:val="28"/>
          <w:szCs w:val="28"/>
        </w:rPr>
        <w:t>при условии мобилизации дополнительных доходов в бюджет муниципального образования Мостовский район, выявления и взыскания сумм незаконного и нецелевого использования бюджетных средств по следующим показателям:</w:t>
      </w:r>
    </w:p>
    <w:bookmarkEnd w:id="8"/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объем средств, перечисленных в бюджет муниципального образования Мостовский район по результатам контрольной работы;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объем средств, поступивших в бюджет муниципального образования Мостовский район от дополнительно выявленных объектов налогообложения;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объем средств, восстановленных в бюджет муниципального образования Мостовский район за счет: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незаконно и не по целевому назначению израсходованных средств бюджета муниципального образования Мостовский район;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lastRenderedPageBreak/>
        <w:t>сумм недостач и хищений, обнаруженных в учреждениях, финансируемых из бюджета муниципального образования Мостовский район;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сумм завышения и приписок объемов выполненных работ и услуг, оказанных учреждениям, финансируемым из бюджета муниципального образования Мостовский район;</w:t>
      </w:r>
    </w:p>
    <w:p w:rsidR="006F2C4A" w:rsidRPr="009C0E3F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E3F">
        <w:rPr>
          <w:rFonts w:ascii="Times New Roman" w:hAnsi="Times New Roman" w:cs="Times New Roman"/>
          <w:sz w:val="28"/>
          <w:szCs w:val="28"/>
        </w:rPr>
        <w:t>просроченных бюджетных кредитов.</w:t>
      </w:r>
    </w:p>
    <w:p w:rsidR="006F2C4A" w:rsidRPr="001950DD" w:rsidRDefault="006F2C4A" w:rsidP="00F73B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выплаты материальной помощи, единовременной выплаты к отпуску, единовременного денежного поощрения </w:t>
      </w:r>
      <w:r w:rsidRPr="001950DD">
        <w:rPr>
          <w:rFonts w:ascii="Times New Roman" w:hAnsi="Times New Roman" w:cs="Times New Roman"/>
          <w:sz w:val="28"/>
          <w:szCs w:val="28"/>
        </w:rPr>
        <w:t>в связи с юбилейными датами при достижении:</w:t>
      </w:r>
    </w:p>
    <w:p w:rsidR="006F2C4A" w:rsidRPr="001950DD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DD">
        <w:rPr>
          <w:rFonts w:ascii="Times New Roman" w:hAnsi="Times New Roman" w:cs="Times New Roman"/>
          <w:sz w:val="28"/>
          <w:szCs w:val="28"/>
        </w:rPr>
        <w:t>1) пятидесяти лет – в размере одного должностного оклада;</w:t>
      </w:r>
    </w:p>
    <w:p w:rsidR="006F2C4A" w:rsidRPr="001950DD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DD">
        <w:rPr>
          <w:rFonts w:ascii="Times New Roman" w:hAnsi="Times New Roman" w:cs="Times New Roman"/>
          <w:sz w:val="28"/>
          <w:szCs w:val="28"/>
        </w:rPr>
        <w:t>2) пятидесяти пяти лет – в размере одного должностного оклада;</w:t>
      </w:r>
    </w:p>
    <w:p w:rsidR="006F2C4A" w:rsidRPr="001950DD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DD">
        <w:rPr>
          <w:rFonts w:ascii="Times New Roman" w:hAnsi="Times New Roman" w:cs="Times New Roman"/>
          <w:sz w:val="28"/>
          <w:szCs w:val="28"/>
        </w:rPr>
        <w:t>3) шестидесяти лет – в размере одного должностного оклада;</w:t>
      </w:r>
    </w:p>
    <w:p w:rsidR="006F2C4A" w:rsidRPr="001950DD" w:rsidRDefault="006F2C4A" w:rsidP="00F73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DD">
        <w:rPr>
          <w:rFonts w:ascii="Times New Roman" w:hAnsi="Times New Roman" w:cs="Times New Roman"/>
          <w:sz w:val="28"/>
          <w:szCs w:val="28"/>
        </w:rPr>
        <w:t>4) шестидесяти пяти лет - в размере одного должностного оклада.</w:t>
      </w:r>
    </w:p>
    <w:p w:rsidR="006F2C4A" w:rsidRDefault="006F2C4A" w:rsidP="00FF70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7"/>
    <w:p w:rsidR="006F2C4A" w:rsidRPr="00F71AFF" w:rsidRDefault="006F2C4A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 w:rsidRPr="00F71AFF">
        <w:rPr>
          <w:rFonts w:ascii="Times New Roman" w:hAnsi="Times New Roman"/>
          <w:b w:val="0"/>
        </w:rPr>
        <w:tab/>
      </w:r>
    </w:p>
    <w:p w:rsidR="006F2C4A" w:rsidRPr="004965C0" w:rsidRDefault="006F2C4A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6F2C4A" w:rsidRPr="004965C0" w:rsidRDefault="006F2C4A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6F2C4A" w:rsidRPr="00F73BFF" w:rsidRDefault="006F2C4A" w:rsidP="00396CF4">
      <w:pPr>
        <w:rPr>
          <w:rFonts w:ascii="Times New Roman" w:hAnsi="Times New Roman" w:cs="Times New Roman"/>
          <w:sz w:val="28"/>
          <w:szCs w:val="28"/>
        </w:rPr>
      </w:pPr>
      <w:r w:rsidRPr="00F73BFF"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6F2C4A" w:rsidRPr="00F73BFF" w:rsidRDefault="006F2C4A" w:rsidP="00396CF4">
      <w:pPr>
        <w:rPr>
          <w:rFonts w:ascii="Times New Roman" w:hAnsi="Times New Roman" w:cs="Times New Roman"/>
          <w:sz w:val="28"/>
          <w:szCs w:val="28"/>
        </w:rPr>
      </w:pPr>
      <w:r w:rsidRPr="00F73B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73BF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F2C4A" w:rsidRPr="00F73BFF" w:rsidRDefault="003C4553" w:rsidP="00396CF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61467" wp14:editId="25F97595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1143000</wp:posOffset>
                </wp:positionV>
                <wp:extent cx="582295" cy="38163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C4A" w:rsidRDefault="006F2C4A" w:rsidP="004965C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6F2C4A" w:rsidRDefault="006F2C4A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6F2C4A" w:rsidRDefault="006F2C4A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6F2C4A" w:rsidRDefault="006F2C4A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34pt;margin-top:90pt;width:45.8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" stroked="f" strokeweight=".5pt">
                <v:textbox>
                  <w:txbxContent>
                    <w:p w:rsidR="006F2C4A" w:rsidRDefault="006F2C4A" w:rsidP="004965C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6F2C4A" w:rsidRDefault="006F2C4A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6F2C4A" w:rsidRDefault="006F2C4A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6F2C4A" w:rsidRDefault="006F2C4A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2C4A" w:rsidRPr="00F73BFF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</w:t>
      </w:r>
      <w:r w:rsidR="006F2C4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F2C4A" w:rsidRPr="00F73BFF">
        <w:rPr>
          <w:rFonts w:ascii="Times New Roman" w:hAnsi="Times New Roman" w:cs="Times New Roman"/>
          <w:sz w:val="28"/>
          <w:szCs w:val="28"/>
        </w:rPr>
        <w:t xml:space="preserve">                              Е.А. </w:t>
      </w:r>
      <w:proofErr w:type="spellStart"/>
      <w:r w:rsidR="006F2C4A" w:rsidRPr="00F73BFF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sectPr w:rsidR="006F2C4A" w:rsidRPr="00F73BFF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60" w:rsidRDefault="001F7360">
      <w:r>
        <w:separator/>
      </w:r>
    </w:p>
  </w:endnote>
  <w:endnote w:type="continuationSeparator" w:id="0">
    <w:p w:rsidR="001F7360" w:rsidRDefault="001F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60" w:rsidRDefault="001F7360">
      <w:r>
        <w:separator/>
      </w:r>
    </w:p>
  </w:footnote>
  <w:footnote w:type="continuationSeparator" w:id="0">
    <w:p w:rsidR="001F7360" w:rsidRDefault="001F7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C4A" w:rsidRDefault="006F2C4A" w:rsidP="004237C5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6F2C4A" w:rsidRDefault="006F2C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C4A" w:rsidRDefault="006F2C4A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  <w:r>
      <w:rPr>
        <w:rStyle w:val="a5"/>
        <w:rFonts w:cs="Arial"/>
      </w:rPr>
      <w:t>2</w:t>
    </w:r>
  </w:p>
  <w:p w:rsidR="006F2C4A" w:rsidRDefault="006F2C4A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12D7"/>
    <w:rsid w:val="0000454D"/>
    <w:rsid w:val="00007964"/>
    <w:rsid w:val="00007CCC"/>
    <w:rsid w:val="000173C6"/>
    <w:rsid w:val="000208D5"/>
    <w:rsid w:val="00023B94"/>
    <w:rsid w:val="00024590"/>
    <w:rsid w:val="000246F6"/>
    <w:rsid w:val="000311A9"/>
    <w:rsid w:val="0003729C"/>
    <w:rsid w:val="000564BC"/>
    <w:rsid w:val="0006417A"/>
    <w:rsid w:val="000727AD"/>
    <w:rsid w:val="0007514A"/>
    <w:rsid w:val="00076161"/>
    <w:rsid w:val="00095605"/>
    <w:rsid w:val="000A5580"/>
    <w:rsid w:val="000B38B3"/>
    <w:rsid w:val="000B7F2D"/>
    <w:rsid w:val="000C7526"/>
    <w:rsid w:val="000C7B6C"/>
    <w:rsid w:val="000D36CA"/>
    <w:rsid w:val="000D401B"/>
    <w:rsid w:val="000E1971"/>
    <w:rsid w:val="000E2A33"/>
    <w:rsid w:val="000E4E82"/>
    <w:rsid w:val="000E57B6"/>
    <w:rsid w:val="000F39A2"/>
    <w:rsid w:val="000F4921"/>
    <w:rsid w:val="000F5069"/>
    <w:rsid w:val="0010103C"/>
    <w:rsid w:val="00104575"/>
    <w:rsid w:val="001128A9"/>
    <w:rsid w:val="00113415"/>
    <w:rsid w:val="00124A32"/>
    <w:rsid w:val="00125A9C"/>
    <w:rsid w:val="001537FC"/>
    <w:rsid w:val="00171BE4"/>
    <w:rsid w:val="00175522"/>
    <w:rsid w:val="00175529"/>
    <w:rsid w:val="00181A80"/>
    <w:rsid w:val="00181DA6"/>
    <w:rsid w:val="001909DC"/>
    <w:rsid w:val="001950DD"/>
    <w:rsid w:val="0019784C"/>
    <w:rsid w:val="001A093B"/>
    <w:rsid w:val="001A2D7B"/>
    <w:rsid w:val="001A5184"/>
    <w:rsid w:val="001E3E0F"/>
    <w:rsid w:val="001E5FF6"/>
    <w:rsid w:val="001E6F17"/>
    <w:rsid w:val="001F6561"/>
    <w:rsid w:val="001F69C0"/>
    <w:rsid w:val="001F7360"/>
    <w:rsid w:val="001F7FE4"/>
    <w:rsid w:val="00205884"/>
    <w:rsid w:val="002071C2"/>
    <w:rsid w:val="00207C6F"/>
    <w:rsid w:val="00222B55"/>
    <w:rsid w:val="00225753"/>
    <w:rsid w:val="00241371"/>
    <w:rsid w:val="00243A07"/>
    <w:rsid w:val="002472A8"/>
    <w:rsid w:val="0025410B"/>
    <w:rsid w:val="00264706"/>
    <w:rsid w:val="00275AE4"/>
    <w:rsid w:val="00297025"/>
    <w:rsid w:val="002B3C0E"/>
    <w:rsid w:val="002C3DCC"/>
    <w:rsid w:val="002C67AA"/>
    <w:rsid w:val="002C7A3D"/>
    <w:rsid w:val="002D137D"/>
    <w:rsid w:val="002E1C30"/>
    <w:rsid w:val="002E32FC"/>
    <w:rsid w:val="002F5C69"/>
    <w:rsid w:val="00300A9F"/>
    <w:rsid w:val="003031FD"/>
    <w:rsid w:val="00311D74"/>
    <w:rsid w:val="00330CB0"/>
    <w:rsid w:val="003322AC"/>
    <w:rsid w:val="00333F5F"/>
    <w:rsid w:val="003441D7"/>
    <w:rsid w:val="0036400C"/>
    <w:rsid w:val="00370CD8"/>
    <w:rsid w:val="00372221"/>
    <w:rsid w:val="003815FE"/>
    <w:rsid w:val="003857E2"/>
    <w:rsid w:val="00396CF4"/>
    <w:rsid w:val="003B1A42"/>
    <w:rsid w:val="003C1B0A"/>
    <w:rsid w:val="003C4553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6B76"/>
    <w:rsid w:val="00451CF7"/>
    <w:rsid w:val="00451D62"/>
    <w:rsid w:val="00464FF1"/>
    <w:rsid w:val="00490027"/>
    <w:rsid w:val="0049604B"/>
    <w:rsid w:val="004963C2"/>
    <w:rsid w:val="004965C0"/>
    <w:rsid w:val="004A245C"/>
    <w:rsid w:val="004B4CBC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2D55"/>
    <w:rsid w:val="005C469E"/>
    <w:rsid w:val="005C5740"/>
    <w:rsid w:val="005D6BCA"/>
    <w:rsid w:val="005E472C"/>
    <w:rsid w:val="005F1CE2"/>
    <w:rsid w:val="005F49B1"/>
    <w:rsid w:val="005F5A10"/>
    <w:rsid w:val="0060131A"/>
    <w:rsid w:val="00607F37"/>
    <w:rsid w:val="006129B8"/>
    <w:rsid w:val="00621F71"/>
    <w:rsid w:val="00634F12"/>
    <w:rsid w:val="006432EC"/>
    <w:rsid w:val="00646F38"/>
    <w:rsid w:val="0065102F"/>
    <w:rsid w:val="00653E52"/>
    <w:rsid w:val="0065531C"/>
    <w:rsid w:val="006671EA"/>
    <w:rsid w:val="006701D5"/>
    <w:rsid w:val="006740BD"/>
    <w:rsid w:val="00683A97"/>
    <w:rsid w:val="006842EB"/>
    <w:rsid w:val="006B2C3F"/>
    <w:rsid w:val="006D2FB2"/>
    <w:rsid w:val="006E2881"/>
    <w:rsid w:val="006F0B4D"/>
    <w:rsid w:val="006F2C05"/>
    <w:rsid w:val="006F2C4A"/>
    <w:rsid w:val="00704501"/>
    <w:rsid w:val="0070645B"/>
    <w:rsid w:val="007123E7"/>
    <w:rsid w:val="00714942"/>
    <w:rsid w:val="0073382C"/>
    <w:rsid w:val="00747528"/>
    <w:rsid w:val="007528DB"/>
    <w:rsid w:val="007670FA"/>
    <w:rsid w:val="00772E2A"/>
    <w:rsid w:val="007731A7"/>
    <w:rsid w:val="0077641E"/>
    <w:rsid w:val="007A17B9"/>
    <w:rsid w:val="007A5431"/>
    <w:rsid w:val="007A5580"/>
    <w:rsid w:val="007A6B46"/>
    <w:rsid w:val="007B2555"/>
    <w:rsid w:val="007D5A2B"/>
    <w:rsid w:val="007F1055"/>
    <w:rsid w:val="008144BA"/>
    <w:rsid w:val="00823A1F"/>
    <w:rsid w:val="00866E60"/>
    <w:rsid w:val="00867EEC"/>
    <w:rsid w:val="00871D5F"/>
    <w:rsid w:val="00880775"/>
    <w:rsid w:val="00887640"/>
    <w:rsid w:val="00887EB0"/>
    <w:rsid w:val="00891579"/>
    <w:rsid w:val="0089250E"/>
    <w:rsid w:val="008A15DC"/>
    <w:rsid w:val="008A4205"/>
    <w:rsid w:val="008B144B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4242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B467F"/>
    <w:rsid w:val="009B5C89"/>
    <w:rsid w:val="009C0E3F"/>
    <w:rsid w:val="009E6666"/>
    <w:rsid w:val="009E71C4"/>
    <w:rsid w:val="009F07F7"/>
    <w:rsid w:val="009F35FC"/>
    <w:rsid w:val="00A04BD0"/>
    <w:rsid w:val="00A12DAB"/>
    <w:rsid w:val="00A1311D"/>
    <w:rsid w:val="00A17788"/>
    <w:rsid w:val="00A200E0"/>
    <w:rsid w:val="00A20F64"/>
    <w:rsid w:val="00A2138B"/>
    <w:rsid w:val="00A23A6A"/>
    <w:rsid w:val="00A26EE6"/>
    <w:rsid w:val="00A33969"/>
    <w:rsid w:val="00A41A58"/>
    <w:rsid w:val="00A42F6D"/>
    <w:rsid w:val="00A4463D"/>
    <w:rsid w:val="00A519EC"/>
    <w:rsid w:val="00A56AFC"/>
    <w:rsid w:val="00A60BF4"/>
    <w:rsid w:val="00A80E92"/>
    <w:rsid w:val="00A921F4"/>
    <w:rsid w:val="00AA0745"/>
    <w:rsid w:val="00AA35DC"/>
    <w:rsid w:val="00AA7C5B"/>
    <w:rsid w:val="00AB25F0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E5334"/>
    <w:rsid w:val="00BF74B9"/>
    <w:rsid w:val="00C03533"/>
    <w:rsid w:val="00C04B2A"/>
    <w:rsid w:val="00C06C2D"/>
    <w:rsid w:val="00C07ACE"/>
    <w:rsid w:val="00C1094A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B6DBC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5FFC"/>
    <w:rsid w:val="00D3728F"/>
    <w:rsid w:val="00D511A6"/>
    <w:rsid w:val="00D63597"/>
    <w:rsid w:val="00D765C1"/>
    <w:rsid w:val="00D76609"/>
    <w:rsid w:val="00DA6882"/>
    <w:rsid w:val="00DB4BA5"/>
    <w:rsid w:val="00DB5495"/>
    <w:rsid w:val="00DC1499"/>
    <w:rsid w:val="00DF1D62"/>
    <w:rsid w:val="00E10F7A"/>
    <w:rsid w:val="00E12537"/>
    <w:rsid w:val="00E2285C"/>
    <w:rsid w:val="00E41193"/>
    <w:rsid w:val="00E61624"/>
    <w:rsid w:val="00E6244C"/>
    <w:rsid w:val="00E83130"/>
    <w:rsid w:val="00EA1041"/>
    <w:rsid w:val="00EA2CB0"/>
    <w:rsid w:val="00EA50B2"/>
    <w:rsid w:val="00EA6D2E"/>
    <w:rsid w:val="00ED3A39"/>
    <w:rsid w:val="00EF7D45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71AFF"/>
    <w:rsid w:val="00F73BFF"/>
    <w:rsid w:val="00FA14C2"/>
    <w:rsid w:val="00FB1F61"/>
    <w:rsid w:val="00FC75DA"/>
    <w:rsid w:val="00FD0A90"/>
    <w:rsid w:val="00FD7E58"/>
    <w:rsid w:val="00FE23FF"/>
    <w:rsid w:val="00FF705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basedOn w:val="a0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basedOn w:val="a0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E:\&#1057;&#1054;&#1047;&#1067;&#1042;%202015%20(6)\&#1089;&#1077;&#1089;&#1089;&#1080;&#1080;%202020\2\&#1052;&#1072;&#1079;&#1103;&#1077;&#1074;&#1072;\&#1055;&#1056;&#1048;&#1051;&#1054;&#1046;&#1045;&#1053;&#1048;&#1045;_&#1055;&#1054;&#1051;&#1054;&#1046;&#1045;&#1053;&#1048;&#1045;_&#1054;&#1055;&#1051;&#1040;&#1058;&#1040;_&#1052;&#104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E:\&#1057;&#1054;&#1047;&#1067;&#1042;%202015%20(6)\&#1089;&#1077;&#1089;&#1089;&#1080;&#1080;%202020\2\&#1052;&#1072;&#1079;&#1103;&#1077;&#1074;&#1072;\&#1055;&#1056;&#1048;&#1051;&#1054;&#1046;&#1045;&#1053;&#1048;&#1045;_&#1055;&#1054;&#1051;&#1054;&#1046;&#1045;&#1053;&#1048;&#1045;_&#1054;&#1055;&#1051;&#1040;&#1058;&#1040;_&#1052;&#1044;.doc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3242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21681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Admin</cp:lastModifiedBy>
  <cp:revision>3</cp:revision>
  <cp:lastPrinted>2020-02-06T11:08:00Z</cp:lastPrinted>
  <dcterms:created xsi:type="dcterms:W3CDTF">2020-02-13T10:47:00Z</dcterms:created>
  <dcterms:modified xsi:type="dcterms:W3CDTF">2020-02-13T10:48:00Z</dcterms:modified>
</cp:coreProperties>
</file>