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859"/>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5FBD616E" w:rsidR="000A10CB" w:rsidRDefault="00861556" w:rsidP="000C47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Андрюковск</w:t>
            </w:r>
            <w:r w:rsidR="000A10CB">
              <w:rPr>
                <w:rFonts w:ascii="Times New Roman" w:hAnsi="Times New Roman" w:cs="Times New Roman"/>
                <w:b/>
                <w:sz w:val="28"/>
                <w:szCs w:val="28"/>
              </w:rPr>
              <w:t>ого</w:t>
            </w:r>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6AFC0D6B"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12A56DED"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r w:rsidR="00861556">
        <w:rPr>
          <w:rFonts w:ascii="Times New Roman" w:hAnsi="Times New Roman" w:cs="Times New Roman"/>
          <w:sz w:val="28"/>
          <w:szCs w:val="28"/>
        </w:rPr>
        <w:t>Андрюковск</w:t>
      </w:r>
      <w:r w:rsidR="000A10CB" w:rsidRPr="000235F1">
        <w:rPr>
          <w:rFonts w:ascii="Times New Roman" w:hAnsi="Times New Roman" w:cs="Times New Roman"/>
          <w:sz w:val="28"/>
          <w:szCs w:val="28"/>
        </w:rPr>
        <w:t>ого</w:t>
      </w:r>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r w:rsidR="00861556" w:rsidRPr="00861556">
        <w:rPr>
          <w:rFonts w:ascii="Times New Roman" w:hAnsi="Times New Roman" w:cs="Times New Roman"/>
          <w:sz w:val="28"/>
          <w:szCs w:val="28"/>
        </w:rPr>
        <w:t>Андрюковск</w:t>
      </w:r>
      <w:r w:rsidR="000A10CB" w:rsidRPr="00861556">
        <w:rPr>
          <w:rFonts w:ascii="Times New Roman" w:hAnsi="Times New Roman" w:cs="Times New Roman"/>
          <w:sz w:val="28"/>
          <w:szCs w:val="28"/>
        </w:rPr>
        <w:t>ого</w:t>
      </w:r>
      <w:r w:rsidR="00D67029" w:rsidRPr="00861556">
        <w:rPr>
          <w:rFonts w:ascii="Times New Roman" w:hAnsi="Times New Roman" w:cs="Times New Roman"/>
          <w:sz w:val="28"/>
          <w:szCs w:val="28"/>
        </w:rPr>
        <w:t xml:space="preserve"> сельского поселения от </w:t>
      </w:r>
      <w:r w:rsidR="000A10CB" w:rsidRPr="00861556">
        <w:rPr>
          <w:rFonts w:ascii="Times New Roman" w:hAnsi="Times New Roman" w:cs="Times New Roman"/>
          <w:sz w:val="28"/>
          <w:szCs w:val="28"/>
        </w:rPr>
        <w:t>6</w:t>
      </w:r>
      <w:r w:rsidR="00D67029" w:rsidRPr="00861556">
        <w:rPr>
          <w:rFonts w:ascii="Times New Roman" w:hAnsi="Times New Roman" w:cs="Times New Roman"/>
          <w:sz w:val="28"/>
          <w:szCs w:val="28"/>
        </w:rPr>
        <w:t xml:space="preserve"> </w:t>
      </w:r>
      <w:r w:rsidR="000A10CB" w:rsidRPr="00861556">
        <w:rPr>
          <w:rFonts w:ascii="Times New Roman" w:hAnsi="Times New Roman" w:cs="Times New Roman"/>
          <w:sz w:val="28"/>
          <w:szCs w:val="28"/>
        </w:rPr>
        <w:t>ноября</w:t>
      </w:r>
      <w:r w:rsidR="00A27EF6" w:rsidRPr="00861556">
        <w:rPr>
          <w:rFonts w:ascii="Times New Roman" w:hAnsi="Times New Roman" w:cs="Times New Roman"/>
          <w:sz w:val="28"/>
          <w:szCs w:val="28"/>
        </w:rPr>
        <w:t xml:space="preserve"> 201</w:t>
      </w:r>
      <w:r w:rsidR="003B05FC">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w:t>
      </w:r>
      <w:r w:rsidR="00EF78A9">
        <w:rPr>
          <w:rFonts w:ascii="Times New Roman" w:hAnsi="Times New Roman" w:cs="Times New Roman"/>
          <w:sz w:val="28"/>
          <w:szCs w:val="28"/>
        </w:rPr>
        <w:t xml:space="preserve">            </w:t>
      </w:r>
      <w:r w:rsidR="003D484B" w:rsidRPr="00861556">
        <w:rPr>
          <w:rFonts w:ascii="Times New Roman" w:hAnsi="Times New Roman" w:cs="Times New Roman"/>
          <w:sz w:val="28"/>
          <w:szCs w:val="28"/>
        </w:rPr>
        <w:t xml:space="preserve">№ </w:t>
      </w:r>
      <w:r w:rsidR="000A10CB" w:rsidRPr="00861556">
        <w:rPr>
          <w:rFonts w:ascii="Times New Roman" w:hAnsi="Times New Roman" w:cs="Times New Roman"/>
          <w:sz w:val="28"/>
          <w:szCs w:val="28"/>
        </w:rPr>
        <w:t>1</w:t>
      </w:r>
      <w:r w:rsidR="00861556" w:rsidRPr="00861556">
        <w:rPr>
          <w:rFonts w:ascii="Times New Roman" w:hAnsi="Times New Roman" w:cs="Times New Roman"/>
          <w:sz w:val="28"/>
          <w:szCs w:val="28"/>
        </w:rPr>
        <w:t>58</w:t>
      </w:r>
      <w:r w:rsidR="000235F1" w:rsidRPr="00861556">
        <w:rPr>
          <w:rFonts w:ascii="Times New Roman" w:hAnsi="Times New Roman" w:cs="Times New Roman"/>
          <w:sz w:val="28"/>
          <w:szCs w:val="28"/>
        </w:rPr>
        <w:t xml:space="preserve"> (с изменениями </w:t>
      </w:r>
      <w:r w:rsidR="00861556" w:rsidRPr="00861556">
        <w:rPr>
          <w:rFonts w:ascii="Times New Roman" w:hAnsi="Times New Roman" w:cs="Times New Roman"/>
          <w:sz w:val="28"/>
          <w:szCs w:val="28"/>
        </w:rPr>
        <w:t xml:space="preserve">от 23 ноября 2016 </w:t>
      </w:r>
      <w:r w:rsidR="00EF78A9">
        <w:rPr>
          <w:rFonts w:ascii="Times New Roman" w:hAnsi="Times New Roman" w:cs="Times New Roman"/>
          <w:sz w:val="28"/>
          <w:szCs w:val="28"/>
        </w:rPr>
        <w:t xml:space="preserve">г. </w:t>
      </w:r>
      <w:r w:rsidR="00861556" w:rsidRPr="00861556">
        <w:rPr>
          <w:rFonts w:ascii="Times New Roman" w:hAnsi="Times New Roman" w:cs="Times New Roman"/>
          <w:sz w:val="28"/>
          <w:szCs w:val="28"/>
        </w:rPr>
        <w:t>№ 105;</w:t>
      </w:r>
      <w:r w:rsidR="00EF78A9">
        <w:rPr>
          <w:rFonts w:ascii="Times New Roman" w:hAnsi="Times New Roman" w:cs="Times New Roman"/>
          <w:sz w:val="28"/>
          <w:szCs w:val="28"/>
        </w:rPr>
        <w:t xml:space="preserve"> </w:t>
      </w:r>
      <w:r w:rsidR="00861556" w:rsidRPr="00861556">
        <w:rPr>
          <w:rFonts w:ascii="Times New Roman" w:hAnsi="Times New Roman" w:cs="Times New Roman"/>
          <w:sz w:val="28"/>
          <w:szCs w:val="28"/>
        </w:rPr>
        <w:t>от 7 апреля 2017</w:t>
      </w:r>
      <w:r w:rsidR="00EF78A9">
        <w:rPr>
          <w:rFonts w:ascii="Times New Roman" w:hAnsi="Times New Roman" w:cs="Times New Roman"/>
          <w:sz w:val="28"/>
          <w:szCs w:val="28"/>
        </w:rPr>
        <w:t xml:space="preserve"> г.</w:t>
      </w:r>
      <w:r w:rsidR="00861556" w:rsidRPr="00861556">
        <w:rPr>
          <w:rFonts w:ascii="Times New Roman" w:hAnsi="Times New Roman" w:cs="Times New Roman"/>
          <w:sz w:val="28"/>
          <w:szCs w:val="28"/>
        </w:rPr>
        <w:t xml:space="preserve"> №135</w:t>
      </w:r>
      <w:r w:rsidR="000235F1" w:rsidRPr="000235F1">
        <w:rPr>
          <w:rFonts w:ascii="Times New Roman" w:hAnsi="Times New Roman" w:cs="Times New Roman"/>
          <w:sz w:val="28"/>
          <w:szCs w:val="28"/>
        </w:rPr>
        <w:t xml:space="preserve">, </w:t>
      </w:r>
      <w:r w:rsidR="000235F1">
        <w:rPr>
          <w:rFonts w:ascii="Times New Roman" w:hAnsi="Times New Roman" w:cs="Times New Roman"/>
          <w:sz w:val="28"/>
          <w:szCs w:val="28"/>
        </w:rPr>
        <w:t xml:space="preserve">в редакции решения Совета муниципального образования Мостовский район </w:t>
      </w:r>
      <w:r w:rsidR="00EF78A9">
        <w:rPr>
          <w:rFonts w:ascii="Times New Roman" w:hAnsi="Times New Roman" w:cs="Times New Roman"/>
          <w:sz w:val="28"/>
          <w:szCs w:val="28"/>
        </w:rPr>
        <w:t xml:space="preserve">от </w:t>
      </w:r>
      <w:r w:rsidR="00EF78A9" w:rsidRPr="00EF78A9">
        <w:rPr>
          <w:rFonts w:ascii="Times New Roman" w:hAnsi="Times New Roman" w:cs="Times New Roman"/>
          <w:sz w:val="28"/>
          <w:szCs w:val="28"/>
        </w:rPr>
        <w:t xml:space="preserve">21 июня 2022 </w:t>
      </w:r>
      <w:r w:rsidR="00EF78A9">
        <w:rPr>
          <w:rFonts w:ascii="Times New Roman" w:hAnsi="Times New Roman" w:cs="Times New Roman"/>
          <w:sz w:val="28"/>
          <w:szCs w:val="28"/>
        </w:rPr>
        <w:t xml:space="preserve">г. </w:t>
      </w:r>
      <w:r w:rsidR="00EF78A9" w:rsidRPr="00EF78A9">
        <w:rPr>
          <w:rFonts w:ascii="Times New Roman" w:hAnsi="Times New Roman" w:cs="Times New Roman"/>
          <w:sz w:val="28"/>
          <w:szCs w:val="28"/>
        </w:rPr>
        <w:t>№193</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531A5A57"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r w:rsidR="00861556">
        <w:rPr>
          <w:rFonts w:ascii="Times New Roman" w:hAnsi="Times New Roman" w:cs="Times New Roman"/>
          <w:sz w:val="28"/>
          <w:szCs w:val="28"/>
        </w:rPr>
        <w:t>Андрюковск</w:t>
      </w:r>
      <w:r>
        <w:rPr>
          <w:rFonts w:ascii="Times New Roman" w:hAnsi="Times New Roman" w:cs="Times New Roman"/>
          <w:sz w:val="28"/>
          <w:szCs w:val="28"/>
        </w:rPr>
        <w:t>ого</w:t>
      </w:r>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b"/>
            <w:rFonts w:ascii="Times New Roman" w:hAnsi="Times New Roman" w:cs="Times New Roman"/>
            <w:color w:val="auto"/>
            <w:sz w:val="28"/>
            <w:szCs w:val="28"/>
            <w:u w:val="none"/>
            <w:lang w:val="en-US"/>
          </w:rPr>
          <w:t>www</w:t>
        </w:r>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predgorie</w:t>
        </w:r>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online</w:t>
        </w:r>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ru</w:t>
        </w:r>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292B5C1E" w:rsidR="00987E9F" w:rsidRDefault="000A10CB" w:rsidP="0002094E">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w:t>
      </w:r>
      <w:r w:rsidR="00603604" w:rsidRPr="00603604">
        <w:rPr>
          <w:rFonts w:ascii="Times New Roman" w:hAnsi="Times New Roman" w:cs="Times New Roman"/>
          <w:sz w:val="28"/>
          <w:szCs w:val="28"/>
        </w:rPr>
        <w:lastRenderedPageBreak/>
        <w:t>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b"/>
            <w:rFonts w:ascii="Times New Roman" w:hAnsi="Times New Roman" w:cs="Times New Roman"/>
            <w:color w:val="auto"/>
            <w:sz w:val="28"/>
            <w:szCs w:val="28"/>
            <w:u w:val="none"/>
          </w:rPr>
          <w:t>http://www.</w:t>
        </w:r>
        <w:r w:rsidR="00987E9F" w:rsidRPr="002F4EF9">
          <w:rPr>
            <w:rStyle w:val="ab"/>
            <w:rFonts w:ascii="Times New Roman" w:hAnsi="Times New Roman" w:cs="Times New Roman"/>
            <w:color w:val="auto"/>
            <w:sz w:val="28"/>
            <w:szCs w:val="28"/>
            <w:u w:val="none"/>
            <w:lang w:val="en-US"/>
          </w:rPr>
          <w:t>mostovskiy</w:t>
        </w:r>
        <w:r w:rsidR="00987E9F" w:rsidRPr="002F4EF9">
          <w:rPr>
            <w:rStyle w:val="ab"/>
            <w:rFonts w:ascii="Times New Roman" w:hAnsi="Times New Roman" w:cs="Times New Roman"/>
            <w:color w:val="auto"/>
            <w:sz w:val="28"/>
            <w:szCs w:val="28"/>
            <w:u w:val="none"/>
          </w:rPr>
          <w:t>.ru</w:t>
        </w:r>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r w:rsidR="00861556">
        <w:rPr>
          <w:rFonts w:ascii="Times New Roman" w:hAnsi="Times New Roman" w:cs="Times New Roman"/>
          <w:sz w:val="28"/>
          <w:szCs w:val="28"/>
        </w:rPr>
        <w:t>Андрюковск</w:t>
      </w:r>
      <w:r w:rsidR="00603604">
        <w:rPr>
          <w:rFonts w:ascii="Times New Roman" w:hAnsi="Times New Roman" w:cs="Times New Roman"/>
          <w:sz w:val="28"/>
          <w:szCs w:val="28"/>
        </w:rPr>
        <w:t>ого сельского поселения"</w:t>
      </w:r>
      <w:r w:rsidR="00987E9F" w:rsidRPr="00D8378F">
        <w:rPr>
          <w:rFonts w:ascii="Times New Roman" w:hAnsi="Times New Roman" w:cs="Times New Roman"/>
          <w:sz w:val="28"/>
          <w:szCs w:val="28"/>
        </w:rPr>
        <w:t>.</w:t>
      </w:r>
    </w:p>
    <w:p w14:paraId="3DB58D98" w14:textId="7B33F56F"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r w:rsidR="00861556">
        <w:rPr>
          <w:rFonts w:ascii="Times New Roman" w:hAnsi="Times New Roman" w:cs="Times New Roman"/>
          <w:sz w:val="28"/>
          <w:szCs w:val="28"/>
        </w:rPr>
        <w:t>Андрюковск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EF78A9">
        <w:rPr>
          <w:rFonts w:ascii="Times New Roman" w:hAnsi="Times New Roman" w:cs="Times New Roman"/>
          <w:sz w:val="28"/>
          <w:szCs w:val="28"/>
        </w:rPr>
        <w:t>Кожевниковой Е.В.</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r w:rsidR="00861556">
        <w:rPr>
          <w:rFonts w:ascii="Times New Roman" w:hAnsi="Times New Roman" w:cs="Times New Roman"/>
          <w:sz w:val="28"/>
          <w:szCs w:val="28"/>
        </w:rPr>
        <w:t>Андрюковск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r w:rsidR="00EE0AFD" w:rsidRPr="00D10EB8">
        <w:rPr>
          <w:rFonts w:ascii="Times New Roman" w:hAnsi="Times New Roman" w:cs="Times New Roman"/>
          <w:sz w:val="28"/>
          <w:szCs w:val="28"/>
        </w:rPr>
        <w:t xml:space="preserve">Контроль за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А.В.</w:t>
      </w:r>
      <w:r w:rsidRPr="00FF5F5D">
        <w:rPr>
          <w:rFonts w:ascii="Times New Roman" w:hAnsi="Times New Roman" w:cs="Times New Roman"/>
          <w:color w:val="000000"/>
          <w:sz w:val="28"/>
          <w:szCs w:val="28"/>
        </w:rPr>
        <w:t>Ладанов</w:t>
      </w:r>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С.В.</w:t>
      </w:r>
      <w:r w:rsidRPr="00FF5F5D">
        <w:rPr>
          <w:rFonts w:ascii="Times New Roman" w:hAnsi="Times New Roman" w:cs="Times New Roman"/>
          <w:sz w:val="28"/>
          <w:szCs w:val="28"/>
        </w:rPr>
        <w:t>Ласунов</w:t>
      </w:r>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5008C86B" w14:textId="77777777" w:rsidR="00603604" w:rsidRDefault="00603604" w:rsidP="00FB635E">
      <w:pPr>
        <w:spacing w:after="0" w:line="240" w:lineRule="auto"/>
        <w:rPr>
          <w:rFonts w:ascii="Times New Roman" w:hAnsi="Times New Roman" w:cs="Times New Roman"/>
          <w:b/>
          <w:sz w:val="28"/>
          <w:szCs w:val="28"/>
        </w:rPr>
      </w:pPr>
    </w:p>
    <w:p w14:paraId="3CE54C11" w14:textId="77777777" w:rsidR="00EF78A9" w:rsidRDefault="00EF78A9" w:rsidP="00FB635E">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318FFC92" w14:textId="77777777" w:rsidR="00F43237" w:rsidRDefault="00F43237" w:rsidP="00F43237">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Приложение </w:t>
      </w:r>
    </w:p>
    <w:p w14:paraId="7BD928C1" w14:textId="77777777" w:rsidR="00F43237" w:rsidRDefault="00F43237" w:rsidP="00F43237">
      <w:pPr>
        <w:pStyle w:val="ConsPlusNormal"/>
        <w:ind w:left="5387"/>
        <w:rPr>
          <w:rFonts w:ascii="Times New Roman" w:hAnsi="Times New Roman" w:cs="Times New Roman"/>
          <w:sz w:val="28"/>
          <w:szCs w:val="28"/>
        </w:rPr>
      </w:pPr>
    </w:p>
    <w:p w14:paraId="54FD6B66" w14:textId="77777777" w:rsidR="00F43237" w:rsidRDefault="00F43237" w:rsidP="00F43237">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190E087D" w14:textId="77777777" w:rsidR="00F43237" w:rsidRDefault="00F43237" w:rsidP="00F43237">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4A68747B" w14:textId="77777777" w:rsidR="00F43237" w:rsidRDefault="00F43237" w:rsidP="00F43237">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2449810E" w14:textId="77777777" w:rsidR="00F43237" w:rsidRDefault="00F43237" w:rsidP="00F43237">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32E8BEEB" w14:textId="77777777" w:rsidR="00F43237" w:rsidRDefault="00F43237" w:rsidP="00F43237">
      <w:pPr>
        <w:pStyle w:val="a5"/>
        <w:tabs>
          <w:tab w:val="left" w:pos="9072"/>
        </w:tabs>
        <w:ind w:left="1418" w:right="849"/>
        <w:rPr>
          <w:b/>
        </w:rPr>
      </w:pPr>
    </w:p>
    <w:p w14:paraId="25F10621" w14:textId="77777777" w:rsidR="00F43237" w:rsidRDefault="00F43237" w:rsidP="00F43237">
      <w:pPr>
        <w:pStyle w:val="a5"/>
        <w:tabs>
          <w:tab w:val="left" w:pos="9072"/>
        </w:tabs>
        <w:ind w:left="1418" w:right="849"/>
        <w:rPr>
          <w:b/>
        </w:rPr>
      </w:pPr>
      <w:r>
        <w:rPr>
          <w:b/>
        </w:rPr>
        <w:t xml:space="preserve">ИЗМЕНЕНИЕ, </w:t>
      </w:r>
    </w:p>
    <w:p w14:paraId="2A84E1C7" w14:textId="77777777" w:rsidR="00F43237" w:rsidRDefault="00F43237" w:rsidP="00F43237">
      <w:pPr>
        <w:pStyle w:val="a5"/>
        <w:tabs>
          <w:tab w:val="left" w:pos="9072"/>
        </w:tabs>
        <w:ind w:left="1418" w:right="849"/>
        <w:rPr>
          <w:b/>
        </w:rPr>
      </w:pPr>
      <w:r>
        <w:rPr>
          <w:b/>
        </w:rPr>
        <w:t>вносимое в правила землепользования и застройки Андрюковского сельского поселения Мостовского района, утвержденные решением Совета Андрюковского сельского поселения Мостовского района от 6 ноября 2013 г. №158</w:t>
      </w:r>
      <w:bookmarkStart w:id="0" w:name="_Toc63410812"/>
    </w:p>
    <w:p w14:paraId="46D65533" w14:textId="77777777" w:rsidR="00F43237" w:rsidRDefault="00F43237" w:rsidP="00F43237">
      <w:pPr>
        <w:pStyle w:val="a5"/>
      </w:pPr>
    </w:p>
    <w:p w14:paraId="278F716D" w14:textId="77777777" w:rsidR="00F43237" w:rsidRDefault="00F43237" w:rsidP="00F43237">
      <w:pPr>
        <w:pStyle w:val="a5"/>
      </w:pPr>
    </w:p>
    <w:p w14:paraId="44FF2BA7" w14:textId="77777777" w:rsidR="00F43237" w:rsidRDefault="00F43237" w:rsidP="00F43237">
      <w:pPr>
        <w:pStyle w:val="a5"/>
        <w:ind w:right="-2"/>
      </w:pPr>
      <w:r>
        <w:t xml:space="preserve">В Части </w:t>
      </w:r>
      <w:r>
        <w:rPr>
          <w:lang w:val="en-US"/>
        </w:rPr>
        <w:t>III</w:t>
      </w:r>
      <w:r>
        <w:t>. «ГРАДОСТРОИТЕЛЬНЫЕ РЕГЛАМЕНТЫ</w:t>
      </w:r>
      <w:bookmarkEnd w:id="0"/>
      <w:r>
        <w:t>»:</w:t>
      </w:r>
    </w:p>
    <w:p w14:paraId="0C3A8355" w14:textId="77777777" w:rsidR="00F43237" w:rsidRDefault="00F43237" w:rsidP="00F43237">
      <w:pPr>
        <w:pStyle w:val="a5"/>
        <w:tabs>
          <w:tab w:val="left" w:pos="8504"/>
        </w:tabs>
        <w:ind w:right="-2"/>
        <w:jc w:val="both"/>
      </w:pPr>
      <w:r>
        <w:t>1)</w:t>
      </w:r>
      <w:r>
        <w:rPr>
          <w:lang w:eastAsia="ar-SA"/>
        </w:rPr>
        <w:t>примечание раздела Ж-1 «</w:t>
      </w:r>
      <w:r>
        <w:rPr>
          <w:rFonts w:eastAsia="SimSun"/>
          <w:bCs/>
          <w:iCs/>
          <w:lang w:eastAsia="zh-CN"/>
        </w:rPr>
        <w:t>Зона застройки индивидуальными жилыми домами» статьи 43 «</w:t>
      </w:r>
      <w:r>
        <w:rPr>
          <w:rFonts w:eastAsia="SimSun"/>
          <w:lang w:eastAsia="zh-CN"/>
        </w:rPr>
        <w:t>Градостроительные регламенты. Жилые зоны» дополнить абзацем следующего содержания:</w:t>
      </w:r>
    </w:p>
    <w:p w14:paraId="3BCD094E" w14:textId="77777777" w:rsidR="00F43237" w:rsidRDefault="00F43237" w:rsidP="00F43237">
      <w:pPr>
        <w:pStyle w:val="a5"/>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43EABC5E" w14:textId="77777777" w:rsidR="00F43237" w:rsidRDefault="00F43237" w:rsidP="00F43237">
      <w:pPr>
        <w:pStyle w:val="a3"/>
        <w:ind w:firstLine="709"/>
        <w:rPr>
          <w:rFonts w:eastAsia="SimSun"/>
          <w:szCs w:val="28"/>
        </w:rPr>
      </w:pPr>
      <w:r>
        <w:rPr>
          <w:szCs w:val="28"/>
        </w:rPr>
        <w:t xml:space="preserve">Раздел </w:t>
      </w:r>
      <w:r>
        <w:rPr>
          <w:spacing w:val="-1"/>
          <w:szCs w:val="28"/>
        </w:rPr>
        <w:t xml:space="preserve">земельных </w:t>
      </w:r>
      <w:r>
        <w:rPr>
          <w:szCs w:val="28"/>
        </w:rPr>
        <w:t xml:space="preserve">участков площадью </w:t>
      </w:r>
      <w:r>
        <w:rPr>
          <w:spacing w:val="2"/>
          <w:szCs w:val="28"/>
        </w:rPr>
        <w:t xml:space="preserve">1,5 </w:t>
      </w:r>
      <w:r>
        <w:rPr>
          <w:szCs w:val="28"/>
        </w:rPr>
        <w:t xml:space="preserve">га и более, предусматривающих строительство объектов индивидуального </w:t>
      </w:r>
      <w:r>
        <w:rPr>
          <w:spacing w:val="-1"/>
          <w:szCs w:val="28"/>
        </w:rPr>
        <w:t xml:space="preserve">жилищного </w:t>
      </w:r>
      <w:r>
        <w:rPr>
          <w:szCs w:val="28"/>
        </w:rPr>
        <w:t xml:space="preserve">строительства </w:t>
      </w:r>
      <w:r>
        <w:rPr>
          <w:spacing w:val="-1"/>
          <w:szCs w:val="28"/>
        </w:rPr>
        <w:t xml:space="preserve">или </w:t>
      </w:r>
      <w:r>
        <w:rPr>
          <w:szCs w:val="28"/>
        </w:rPr>
        <w:t xml:space="preserve">объектов блокированной </w:t>
      </w:r>
      <w:r>
        <w:rPr>
          <w:spacing w:val="-1"/>
          <w:szCs w:val="28"/>
        </w:rPr>
        <w:t xml:space="preserve">жилой застройки, возможно только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сооружений возможно при соблюдении требований Части </w:t>
      </w:r>
      <w:r>
        <w:rPr>
          <w:rFonts w:eastAsia="SimSun"/>
          <w:szCs w:val="28"/>
          <w:lang w:val="en-US"/>
        </w:rPr>
        <w:t>II</w:t>
      </w:r>
      <w:r>
        <w:rPr>
          <w:rFonts w:eastAsia="SimSun"/>
          <w:szCs w:val="28"/>
        </w:rPr>
        <w:t xml:space="preserve"> и</w:t>
      </w:r>
      <w:r>
        <w:rPr>
          <w:rFonts w:eastAsia="SimSun"/>
          <w:szCs w:val="28"/>
          <w:lang w:eastAsia="zh-CN"/>
        </w:rPr>
        <w:t xml:space="preserve"> раздела </w:t>
      </w:r>
      <w:r>
        <w:rPr>
          <w:rFonts w:eastAsia="SimSun"/>
          <w:bCs/>
          <w:iCs/>
          <w:szCs w:val="28"/>
          <w:lang w:eastAsia="zh-CN"/>
        </w:rPr>
        <w:t>Ж</w:t>
      </w:r>
      <w:r>
        <w:rPr>
          <w:szCs w:val="28"/>
        </w:rPr>
        <w:t>-</w:t>
      </w:r>
      <w:r>
        <w:rPr>
          <w:rFonts w:eastAsia="SimSun"/>
          <w:bCs/>
          <w:iCs/>
          <w:szCs w:val="28"/>
          <w:lang w:eastAsia="zh-CN"/>
        </w:rPr>
        <w:t>1 «Зона застройки индивидуальными жилыми домами»</w:t>
      </w:r>
      <w:r>
        <w:rPr>
          <w:rFonts w:eastAsia="SimSun"/>
          <w:szCs w:val="28"/>
        </w:rPr>
        <w:t xml:space="preserve"> статьи 43 настоящих Правил.</w:t>
      </w:r>
      <w:r>
        <w:rPr>
          <w:szCs w:val="28"/>
        </w:rPr>
        <w:t>»</w:t>
      </w:r>
      <w:r>
        <w:rPr>
          <w:rFonts w:eastAsia="SimSun"/>
          <w:szCs w:val="28"/>
        </w:rPr>
        <w:t>;</w:t>
      </w:r>
    </w:p>
    <w:p w14:paraId="1F49437C" w14:textId="77777777" w:rsidR="00F43237" w:rsidRDefault="00F43237" w:rsidP="00F43237">
      <w:pPr>
        <w:pStyle w:val="a5"/>
        <w:tabs>
          <w:tab w:val="left" w:pos="8504"/>
        </w:tabs>
        <w:ind w:right="-2"/>
        <w:jc w:val="both"/>
        <w:rPr>
          <w:sz w:val="28"/>
          <w:szCs w:val="28"/>
        </w:rPr>
      </w:pPr>
      <w:r>
        <w:t>п</w:t>
      </w:r>
      <w:r>
        <w:rPr>
          <w:lang w:eastAsia="ar-SA"/>
        </w:rPr>
        <w:t>римечание раздела</w:t>
      </w:r>
      <w:r>
        <w:t xml:space="preserve"> Ж-2 «Зона перспективной жилой застройки»,                 </w:t>
      </w:r>
      <w:r>
        <w:rPr>
          <w:rFonts w:eastAsia="SimSun"/>
          <w:bCs/>
          <w:iCs/>
          <w:lang w:eastAsia="zh-CN"/>
        </w:rPr>
        <w:t>статьи 43 «</w:t>
      </w:r>
      <w:r>
        <w:rPr>
          <w:rFonts w:eastAsia="SimSun"/>
          <w:lang w:eastAsia="zh-CN"/>
        </w:rPr>
        <w:t>Градостроительные регламенты. Жилые зоны» дополнить абзацем следующего содержания:</w:t>
      </w:r>
    </w:p>
    <w:p w14:paraId="58AE9DA6" w14:textId="77777777" w:rsidR="00F43237" w:rsidRDefault="00F43237" w:rsidP="00F43237">
      <w:pPr>
        <w:tabs>
          <w:tab w:val="left" w:pos="9921"/>
        </w:tabs>
        <w:spacing w:after="0" w:line="240" w:lineRule="auto"/>
        <w:ind w:firstLine="709"/>
        <w:jc w:val="both"/>
        <w:rPr>
          <w:rFonts w:ascii="Times New Roman" w:eastAsia="SimSun" w:hAnsi="Times New Roman" w:cs="Times New Roman"/>
          <w:b/>
          <w:sz w:val="28"/>
          <w:szCs w:val="28"/>
          <w:lang w:eastAsia="zh-CN"/>
        </w:rPr>
      </w:pPr>
      <w:r>
        <w:rPr>
          <w:rFonts w:ascii="Times New Roman" w:eastAsia="SimSun" w:hAnsi="Times New Roman" w:cs="Times New Roman"/>
          <w:sz w:val="28"/>
          <w:szCs w:val="28"/>
          <w:lang w:eastAsia="zh-CN"/>
        </w:rPr>
        <w:t>«</w:t>
      </w:r>
      <w:r>
        <w:rPr>
          <w:rFonts w:ascii="Times New Roman" w:eastAsia="SimSun" w:hAnsi="Times New Roman" w:cs="Times New Roman"/>
          <w:b/>
          <w:sz w:val="28"/>
          <w:szCs w:val="28"/>
          <w:u w:val="single"/>
          <w:lang w:eastAsia="zh-CN"/>
        </w:rPr>
        <w:t>Требования по разделу земельных участков площадью 1,5 га и более</w:t>
      </w:r>
      <w:r>
        <w:rPr>
          <w:rFonts w:ascii="Times New Roman" w:eastAsia="SimSun" w:hAnsi="Times New Roman" w:cs="Times New Roman"/>
          <w:sz w:val="28"/>
          <w:szCs w:val="28"/>
          <w:u w:val="single"/>
          <w:lang w:eastAsia="zh-CN"/>
        </w:rPr>
        <w:t>:</w:t>
      </w:r>
    </w:p>
    <w:p w14:paraId="3DE2CC96" w14:textId="77777777" w:rsidR="00F43237" w:rsidRDefault="00F43237" w:rsidP="00F43237">
      <w:pPr>
        <w:pStyle w:val="a3"/>
        <w:ind w:firstLine="709"/>
        <w:rPr>
          <w:rFonts w:eastAsia="SimSun"/>
          <w:szCs w:val="28"/>
        </w:rPr>
      </w:pPr>
      <w:r>
        <w:rPr>
          <w:szCs w:val="28"/>
        </w:rPr>
        <w:t xml:space="preserve">Раздел </w:t>
      </w:r>
      <w:r>
        <w:rPr>
          <w:spacing w:val="-1"/>
          <w:szCs w:val="28"/>
        </w:rPr>
        <w:t xml:space="preserve">земельных </w:t>
      </w:r>
      <w:r>
        <w:rPr>
          <w:szCs w:val="28"/>
        </w:rPr>
        <w:t xml:space="preserve">участков площадью </w:t>
      </w:r>
      <w:r>
        <w:rPr>
          <w:spacing w:val="2"/>
          <w:szCs w:val="28"/>
        </w:rPr>
        <w:t xml:space="preserve">1,5 </w:t>
      </w:r>
      <w:r>
        <w:rPr>
          <w:szCs w:val="28"/>
        </w:rPr>
        <w:t xml:space="preserve">га и более, предусматривающих строительство объектов индивидуального </w:t>
      </w:r>
      <w:r>
        <w:rPr>
          <w:spacing w:val="-1"/>
          <w:szCs w:val="28"/>
        </w:rPr>
        <w:t xml:space="preserve">жилищного </w:t>
      </w:r>
      <w:r>
        <w:rPr>
          <w:szCs w:val="28"/>
        </w:rPr>
        <w:t xml:space="preserve">строительства </w:t>
      </w:r>
      <w:r>
        <w:rPr>
          <w:spacing w:val="-1"/>
          <w:szCs w:val="28"/>
        </w:rPr>
        <w:t xml:space="preserve">или </w:t>
      </w:r>
      <w:r>
        <w:rPr>
          <w:szCs w:val="28"/>
        </w:rPr>
        <w:t xml:space="preserve">объектов блокированной </w:t>
      </w:r>
      <w:r>
        <w:rPr>
          <w:spacing w:val="-1"/>
          <w:szCs w:val="28"/>
        </w:rPr>
        <w:t xml:space="preserve">жилой застройки, возможно только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сооружений возможно при соблюдении требований Части </w:t>
      </w:r>
      <w:r>
        <w:rPr>
          <w:rFonts w:eastAsia="SimSun"/>
          <w:szCs w:val="28"/>
          <w:lang w:val="en-US"/>
        </w:rPr>
        <w:t>II</w:t>
      </w:r>
      <w:r>
        <w:rPr>
          <w:rFonts w:eastAsia="SimSun"/>
          <w:szCs w:val="28"/>
        </w:rPr>
        <w:t xml:space="preserve"> и</w:t>
      </w:r>
      <w:r>
        <w:rPr>
          <w:rFonts w:eastAsia="SimSun"/>
          <w:szCs w:val="28"/>
          <w:lang w:eastAsia="zh-CN"/>
        </w:rPr>
        <w:t xml:space="preserve"> раздела</w:t>
      </w:r>
      <w:r>
        <w:t xml:space="preserve"> </w:t>
      </w:r>
      <w:r>
        <w:rPr>
          <w:szCs w:val="28"/>
        </w:rPr>
        <w:t>Ж-2 «Зона перспективной жилой застройки»</w:t>
      </w:r>
      <w:r>
        <w:rPr>
          <w:rFonts w:eastAsia="SimSun"/>
          <w:szCs w:val="28"/>
        </w:rPr>
        <w:t xml:space="preserve"> статьи 43 настоящих Правил</w:t>
      </w:r>
      <w:r>
        <w:rPr>
          <w:szCs w:val="28"/>
        </w:rPr>
        <w:t>»</w:t>
      </w:r>
      <w:r>
        <w:rPr>
          <w:rFonts w:eastAsia="SimSun"/>
          <w:szCs w:val="28"/>
        </w:rPr>
        <w:t>.</w:t>
      </w:r>
    </w:p>
    <w:p w14:paraId="40CF63D2" w14:textId="77777777" w:rsidR="00F43237" w:rsidRDefault="00F43237" w:rsidP="00F43237">
      <w:pPr>
        <w:pStyle w:val="a3"/>
        <w:ind w:firstLine="709"/>
        <w:rPr>
          <w:rFonts w:eastAsia="SimSun"/>
          <w:szCs w:val="28"/>
        </w:rPr>
      </w:pPr>
      <w:bookmarkStart w:id="1" w:name="_Toc63410815"/>
      <w:bookmarkStart w:id="2" w:name="_Toc63406668"/>
      <w:bookmarkStart w:id="3" w:name="_Toc63406203"/>
      <w:r>
        <w:rPr>
          <w:rFonts w:eastAsia="SimSun"/>
          <w:szCs w:val="28"/>
        </w:rPr>
        <w:t>2)подраздел 2 «</w:t>
      </w:r>
      <w:r>
        <w:rPr>
          <w:szCs w:val="28"/>
        </w:rPr>
        <w:t xml:space="preserve">Условно разрешенные виды </w:t>
      </w:r>
      <w:r>
        <w:rPr>
          <w:rFonts w:eastAsia="SimSun"/>
          <w:bCs/>
          <w:iCs/>
          <w:szCs w:val="28"/>
          <w:lang w:eastAsia="zh-CN"/>
        </w:rPr>
        <w:t>и параметры разрешенного использования земельных участков и объектов капитального строительства» раздела ОД-2 «Зона общественного центра местного значения» статьи 44 «</w:t>
      </w:r>
      <w:r>
        <w:rPr>
          <w:szCs w:val="28"/>
        </w:rPr>
        <w:t>Градостроительные регламенты. Общественно-деловые зоны» изложить в новой редакции:</w:t>
      </w:r>
    </w:p>
    <w:p w14:paraId="6F353425" w14:textId="77777777" w:rsidR="00F43237" w:rsidRDefault="00F43237" w:rsidP="00F43237">
      <w:pPr>
        <w:pStyle w:val="a3"/>
        <w:ind w:firstLine="709"/>
        <w:rPr>
          <w:rFonts w:eastAsia="SimSun"/>
          <w:szCs w:val="28"/>
        </w:rPr>
      </w:pPr>
    </w:p>
    <w:bookmarkEnd w:id="1"/>
    <w:bookmarkEnd w:id="2"/>
    <w:bookmarkEnd w:id="3"/>
    <w:p w14:paraId="671E6CDF" w14:textId="77777777" w:rsidR="00F43237" w:rsidRDefault="00F43237" w:rsidP="00F43237">
      <w:pPr>
        <w:pStyle w:val="a3"/>
        <w:ind w:firstLine="709"/>
        <w:rPr>
          <w:szCs w:val="28"/>
        </w:rPr>
      </w:pPr>
    </w:p>
    <w:p w14:paraId="1543838D" w14:textId="77777777" w:rsidR="00F43237" w:rsidRDefault="00F43237" w:rsidP="00F43237">
      <w:pPr>
        <w:pStyle w:val="a3"/>
        <w:ind w:firstLine="709"/>
        <w:rPr>
          <w:szCs w:val="28"/>
        </w:rPr>
      </w:pPr>
    </w:p>
    <w:p w14:paraId="5A1A7836" w14:textId="77777777" w:rsidR="00F43237" w:rsidRDefault="00F43237" w:rsidP="00F43237">
      <w:pPr>
        <w:pStyle w:val="a3"/>
        <w:ind w:firstLine="709"/>
        <w:rPr>
          <w:szCs w:val="28"/>
        </w:rPr>
      </w:pPr>
    </w:p>
    <w:p w14:paraId="44828E1A" w14:textId="77777777" w:rsidR="00F43237" w:rsidRDefault="00F43237" w:rsidP="00F43237">
      <w:pPr>
        <w:spacing w:after="0" w:line="240" w:lineRule="auto"/>
        <w:rPr>
          <w:rFonts w:ascii="Times New Roman" w:eastAsia="Times New Roman" w:hAnsi="Times New Roman" w:cs="Times New Roman"/>
          <w:sz w:val="28"/>
          <w:szCs w:val="28"/>
        </w:rPr>
        <w:sectPr w:rsidR="00F43237">
          <w:pgSz w:w="11906" w:h="16838"/>
          <w:pgMar w:top="1134" w:right="567" w:bottom="1134" w:left="1418" w:header="709" w:footer="709" w:gutter="0"/>
          <w:cols w:space="720"/>
        </w:sectPr>
      </w:pPr>
    </w:p>
    <w:p w14:paraId="5F925728" w14:textId="77777777" w:rsidR="00F43237" w:rsidRDefault="00F43237" w:rsidP="00F43237">
      <w:pPr>
        <w:spacing w:after="0" w:line="240" w:lineRule="auto"/>
        <w:ind w:left="360" w:firstLine="349"/>
        <w:jc w:val="both"/>
        <w:rPr>
          <w:rFonts w:ascii="Times New Roman" w:hAnsi="Times New Roman" w:cs="Times New Roman"/>
          <w:b/>
        </w:rPr>
      </w:pPr>
      <w:r>
        <w:rPr>
          <w:rFonts w:ascii="Times New Roman" w:hAnsi="Times New Roman" w:cs="Times New Roman"/>
          <w:sz w:val="28"/>
          <w:szCs w:val="28"/>
        </w:rPr>
        <w:lastRenderedPageBreak/>
        <w:t xml:space="preserve">«2. </w:t>
      </w:r>
      <w:r>
        <w:rPr>
          <w:rFonts w:ascii="Times New Roman" w:hAnsi="Times New Roman" w:cs="Times New Roman"/>
          <w:b/>
        </w:rPr>
        <w:t>УСЛОВНО РАЗРЕШЕННЫЕ ВИДЫ И ПАРАМЕТРЫ ИСПОЛЬЗОВАНИЯ ЗЕМЕЛЬНЫХ УЧАСТКОВ И ОБЪЕКТОВ КАПИТАЛЬНОГО СТРОИТЕЛЬСТВА</w:t>
      </w: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2292"/>
        <w:gridCol w:w="2913"/>
        <w:gridCol w:w="3380"/>
      </w:tblGrid>
      <w:tr w:rsidR="00F43237" w14:paraId="1D8F4936" w14:textId="77777777" w:rsidTr="00F43237">
        <w:trPr>
          <w:trHeight w:val="552"/>
          <w:tblHeader/>
        </w:trPr>
        <w:tc>
          <w:tcPr>
            <w:tcW w:w="421" w:type="pct"/>
            <w:tcBorders>
              <w:top w:val="single" w:sz="4" w:space="0" w:color="auto"/>
              <w:left w:val="single" w:sz="4" w:space="0" w:color="auto"/>
              <w:bottom w:val="single" w:sz="4" w:space="0" w:color="auto"/>
              <w:right w:val="single" w:sz="4" w:space="0" w:color="auto"/>
            </w:tcBorders>
            <w:vAlign w:val="center"/>
            <w:hideMark/>
          </w:tcPr>
          <w:p w14:paraId="0C267FF6" w14:textId="77777777" w:rsidR="00F43237" w:rsidRDefault="00F43237">
            <w:pPr>
              <w:tabs>
                <w:tab w:val="left" w:pos="2520"/>
              </w:tabs>
              <w:spacing w:after="0" w:line="240" w:lineRule="auto"/>
              <w:jc w:val="center"/>
              <w:rPr>
                <w:rFonts w:ascii="Times New Roman" w:hAnsi="Times New Roman" w:cs="Times New Roman"/>
                <w:b/>
              </w:rPr>
            </w:pPr>
            <w:r>
              <w:rPr>
                <w:rFonts w:ascii="Times New Roman" w:hAnsi="Times New Roman" w:cs="Times New Roman"/>
                <w:b/>
              </w:rPr>
              <w:t>Код вида</w:t>
            </w:r>
          </w:p>
          <w:p w14:paraId="3C07BF75" w14:textId="77777777" w:rsidR="00F43237" w:rsidRDefault="00F43237">
            <w:pPr>
              <w:tabs>
                <w:tab w:val="left" w:pos="2520"/>
              </w:tabs>
              <w:spacing w:after="0" w:line="240" w:lineRule="auto"/>
              <w:jc w:val="center"/>
              <w:rPr>
                <w:rFonts w:ascii="Times New Roman" w:hAnsi="Times New Roman" w:cs="Times New Roman"/>
                <w:b/>
              </w:rPr>
            </w:pPr>
            <w:r>
              <w:rPr>
                <w:rFonts w:ascii="Times New Roman" w:hAnsi="Times New Roman" w:cs="Times New Roman"/>
                <w:b/>
              </w:rPr>
              <w:t>разрешен-ного использо-</w:t>
            </w:r>
          </w:p>
          <w:p w14:paraId="1048C319" w14:textId="77777777" w:rsidR="00F43237" w:rsidRDefault="00F43237">
            <w:pPr>
              <w:tabs>
                <w:tab w:val="left" w:pos="2520"/>
              </w:tabs>
              <w:spacing w:after="0" w:line="240" w:lineRule="auto"/>
              <w:jc w:val="center"/>
              <w:rPr>
                <w:rFonts w:ascii="Times New Roman" w:hAnsi="Times New Roman" w:cs="Times New Roman"/>
                <w:b/>
              </w:rPr>
            </w:pPr>
            <w:r>
              <w:rPr>
                <w:rFonts w:ascii="Times New Roman" w:hAnsi="Times New Roman" w:cs="Times New Roman"/>
                <w:b/>
              </w:rPr>
              <w:t>вания</w:t>
            </w:r>
          </w:p>
        </w:tc>
        <w:tc>
          <w:tcPr>
            <w:tcW w:w="1136" w:type="pct"/>
            <w:tcBorders>
              <w:top w:val="single" w:sz="4" w:space="0" w:color="auto"/>
              <w:left w:val="single" w:sz="4" w:space="0" w:color="auto"/>
              <w:bottom w:val="single" w:sz="4" w:space="0" w:color="auto"/>
              <w:right w:val="single" w:sz="4" w:space="0" w:color="auto"/>
            </w:tcBorders>
            <w:vAlign w:val="center"/>
            <w:hideMark/>
          </w:tcPr>
          <w:p w14:paraId="52715685" w14:textId="77777777" w:rsidR="00F43237" w:rsidRDefault="00F43237">
            <w:pPr>
              <w:tabs>
                <w:tab w:val="left" w:pos="2520"/>
              </w:tabs>
              <w:spacing w:after="0" w:line="240" w:lineRule="auto"/>
              <w:jc w:val="center"/>
              <w:rPr>
                <w:rFonts w:ascii="Times New Roman" w:hAnsi="Times New Roman" w:cs="Times New Roman"/>
                <w:b/>
              </w:rPr>
            </w:pPr>
            <w:r>
              <w:rPr>
                <w:rFonts w:ascii="Times New Roman" w:hAnsi="Times New Roman" w:cs="Times New Roman"/>
                <w:b/>
              </w:rPr>
              <w:t>НАИМЕНОВАНИЕ ВИДА РАЗРЕШЕННОГО ИСПОЛЬЗОВАНИЯ ЗЕМЕЛЬНОГО УЧАСТКА</w:t>
            </w:r>
          </w:p>
        </w:tc>
        <w:tc>
          <w:tcPr>
            <w:tcW w:w="1603" w:type="pct"/>
            <w:tcBorders>
              <w:top w:val="single" w:sz="4" w:space="0" w:color="auto"/>
              <w:left w:val="single" w:sz="4" w:space="0" w:color="auto"/>
              <w:bottom w:val="single" w:sz="4" w:space="0" w:color="auto"/>
              <w:right w:val="single" w:sz="4" w:space="0" w:color="auto"/>
            </w:tcBorders>
            <w:vAlign w:val="center"/>
            <w:hideMark/>
          </w:tcPr>
          <w:p w14:paraId="61110E3F" w14:textId="77777777" w:rsidR="00F43237" w:rsidRDefault="00F43237">
            <w:pPr>
              <w:tabs>
                <w:tab w:val="left" w:pos="2520"/>
              </w:tabs>
              <w:spacing w:after="0" w:line="240" w:lineRule="auto"/>
              <w:jc w:val="center"/>
              <w:rPr>
                <w:rFonts w:ascii="Times New Roman" w:hAnsi="Times New Roman" w:cs="Times New Roman"/>
                <w:b/>
                <w:strike/>
              </w:rPr>
            </w:pPr>
            <w:r>
              <w:rPr>
                <w:rFonts w:ascii="Times New Roman" w:hAnsi="Times New Roman" w:cs="Times New Roman"/>
                <w:b/>
              </w:rPr>
              <w:t>ОПИСАНИЕ ВИДА РАЗРЕШЕННОГО ИСПОЛЬЗОВАНИЯ ЗЕМЕЛЬНОГО УЧАСТКА</w:t>
            </w:r>
          </w:p>
        </w:tc>
        <w:tc>
          <w:tcPr>
            <w:tcW w:w="1840" w:type="pct"/>
            <w:tcBorders>
              <w:top w:val="single" w:sz="4" w:space="0" w:color="auto"/>
              <w:left w:val="single" w:sz="4" w:space="0" w:color="auto"/>
              <w:bottom w:val="single" w:sz="4" w:space="0" w:color="auto"/>
              <w:right w:val="single" w:sz="4" w:space="0" w:color="auto"/>
            </w:tcBorders>
            <w:vAlign w:val="center"/>
            <w:hideMark/>
          </w:tcPr>
          <w:p w14:paraId="665C703C" w14:textId="77777777" w:rsidR="00F43237" w:rsidRDefault="00F43237">
            <w:pPr>
              <w:tabs>
                <w:tab w:val="left" w:pos="2520"/>
              </w:tabs>
              <w:spacing w:after="0" w:line="240" w:lineRule="auto"/>
              <w:jc w:val="center"/>
              <w:rPr>
                <w:rFonts w:ascii="Times New Roman" w:hAnsi="Times New Roman" w:cs="Times New Roman"/>
                <w:b/>
              </w:rPr>
            </w:pPr>
            <w:r>
              <w:rPr>
                <w:rFonts w:ascii="Times New Roman" w:hAnsi="Times New Roman" w:cs="Times New Roman"/>
                <w:b/>
              </w:rPr>
              <w:t>ПРЕДЕЛЬНЫЕ РАЗМЕРЫ ЗЕМЕЛЬНЫХ</w:t>
            </w:r>
          </w:p>
          <w:p w14:paraId="034A967A" w14:textId="77777777" w:rsidR="00F43237" w:rsidRDefault="00F43237">
            <w:pPr>
              <w:tabs>
                <w:tab w:val="left" w:pos="2520"/>
              </w:tabs>
              <w:spacing w:after="0" w:line="240" w:lineRule="auto"/>
              <w:jc w:val="center"/>
              <w:rPr>
                <w:rFonts w:ascii="Times New Roman" w:hAnsi="Times New Roman" w:cs="Times New Roman"/>
                <w:b/>
              </w:rPr>
            </w:pPr>
            <w:r>
              <w:rPr>
                <w:rFonts w:ascii="Times New Roman" w:hAnsi="Times New Roman" w:cs="Times New Roman"/>
                <w:b/>
              </w:rPr>
              <w:t>УЧАСТКОВ И ПРЕДЕЛЬНЫЕ ПАРАМЕТРЫ</w:t>
            </w:r>
          </w:p>
          <w:p w14:paraId="5F7B7047" w14:textId="77777777" w:rsidR="00F43237" w:rsidRDefault="00F43237">
            <w:pPr>
              <w:tabs>
                <w:tab w:val="left" w:pos="2520"/>
              </w:tabs>
              <w:spacing w:after="0" w:line="240" w:lineRule="auto"/>
              <w:jc w:val="center"/>
              <w:rPr>
                <w:rFonts w:ascii="Times New Roman" w:hAnsi="Times New Roman" w:cs="Times New Roman"/>
                <w:b/>
              </w:rPr>
            </w:pPr>
            <w:r>
              <w:rPr>
                <w:rFonts w:ascii="Times New Roman" w:hAnsi="Times New Roman" w:cs="Times New Roman"/>
                <w:b/>
              </w:rPr>
              <w:t>РАЗРЕШЕННОГО СТРОИТЕЛЬСТВА</w:t>
            </w:r>
          </w:p>
        </w:tc>
      </w:tr>
      <w:tr w:rsidR="00F43237" w14:paraId="73FA69EF" w14:textId="77777777" w:rsidTr="00F43237">
        <w:trPr>
          <w:trHeight w:val="3081"/>
        </w:trPr>
        <w:tc>
          <w:tcPr>
            <w:tcW w:w="421" w:type="pct"/>
            <w:tcBorders>
              <w:top w:val="single" w:sz="4" w:space="0" w:color="auto"/>
              <w:left w:val="single" w:sz="4" w:space="0" w:color="auto"/>
              <w:bottom w:val="single" w:sz="4" w:space="0" w:color="auto"/>
              <w:right w:val="single" w:sz="4" w:space="0" w:color="auto"/>
            </w:tcBorders>
            <w:hideMark/>
          </w:tcPr>
          <w:p w14:paraId="1CF858F0" w14:textId="77777777" w:rsidR="00F43237" w:rsidRDefault="00F4323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3.7.1</w:t>
            </w:r>
          </w:p>
        </w:tc>
        <w:tc>
          <w:tcPr>
            <w:tcW w:w="1136" w:type="pct"/>
            <w:tcBorders>
              <w:top w:val="single" w:sz="4" w:space="0" w:color="auto"/>
              <w:left w:val="single" w:sz="4" w:space="0" w:color="auto"/>
              <w:bottom w:val="single" w:sz="4" w:space="0" w:color="auto"/>
              <w:right w:val="single" w:sz="4" w:space="0" w:color="auto"/>
            </w:tcBorders>
            <w:hideMark/>
          </w:tcPr>
          <w:p w14:paraId="7E78AB20" w14:textId="77777777" w:rsidR="00F43237" w:rsidRDefault="00F43237">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Осуществление религиозных обрядов</w:t>
            </w:r>
          </w:p>
        </w:tc>
        <w:tc>
          <w:tcPr>
            <w:tcW w:w="1603" w:type="pct"/>
            <w:tcBorders>
              <w:top w:val="single" w:sz="4" w:space="0" w:color="auto"/>
              <w:left w:val="single" w:sz="4" w:space="0" w:color="auto"/>
              <w:bottom w:val="single" w:sz="4" w:space="0" w:color="auto"/>
              <w:right w:val="single" w:sz="4" w:space="0" w:color="auto"/>
            </w:tcBorders>
            <w:hideMark/>
          </w:tcPr>
          <w:p w14:paraId="7649F6D0" w14:textId="77777777" w:rsidR="00F43237" w:rsidRDefault="00F43237">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0" w:type="pct"/>
            <w:tcBorders>
              <w:top w:val="single" w:sz="4" w:space="0" w:color="auto"/>
              <w:left w:val="single" w:sz="4" w:space="0" w:color="auto"/>
              <w:bottom w:val="single" w:sz="4" w:space="0" w:color="auto"/>
              <w:right w:val="single" w:sz="4" w:space="0" w:color="auto"/>
            </w:tcBorders>
            <w:hideMark/>
          </w:tcPr>
          <w:p w14:paraId="0E8E8413" w14:textId="77777777" w:rsidR="00F43237" w:rsidRDefault="00F43237">
            <w:pPr>
              <w:spacing w:after="0" w:line="240" w:lineRule="auto"/>
              <w:ind w:hanging="4"/>
              <w:rPr>
                <w:rFonts w:ascii="Times New Roman" w:hAnsi="Times New Roman" w:cs="Times New Roman"/>
                <w:sz w:val="24"/>
                <w:szCs w:val="24"/>
              </w:rPr>
            </w:pPr>
            <w:r>
              <w:rPr>
                <w:rFonts w:ascii="Times New Roman" w:hAnsi="Times New Roman" w:cs="Times New Roman"/>
                <w:sz w:val="24"/>
                <w:szCs w:val="24"/>
              </w:rPr>
              <w:t xml:space="preserve"> - минимальная/максимальная площадь земельного участка–  </w:t>
            </w:r>
            <w:r>
              <w:rPr>
                <w:rFonts w:ascii="Times New Roman" w:hAnsi="Times New Roman" w:cs="Times New Roman"/>
                <w:b/>
                <w:sz w:val="24"/>
                <w:szCs w:val="24"/>
              </w:rPr>
              <w:t>300/10000</w:t>
            </w:r>
            <w:r>
              <w:rPr>
                <w:rFonts w:ascii="Times New Roman" w:hAnsi="Times New Roman" w:cs="Times New Roman"/>
                <w:sz w:val="24"/>
                <w:szCs w:val="24"/>
              </w:rPr>
              <w:t xml:space="preserve"> кв. м;</w:t>
            </w:r>
          </w:p>
          <w:p w14:paraId="0C6D7FC8" w14:textId="77777777" w:rsidR="00F43237" w:rsidRDefault="00F43237">
            <w:pPr>
              <w:widowControl w:val="0"/>
              <w:spacing w:after="0" w:line="240" w:lineRule="auto"/>
              <w:ind w:hanging="4"/>
              <w:rPr>
                <w:rFonts w:ascii="Times New Roman" w:hAnsi="Times New Roman" w:cs="Times New Roman"/>
                <w:b/>
                <w:bCs/>
                <w:sz w:val="24"/>
                <w:szCs w:val="24"/>
              </w:rPr>
            </w:pPr>
            <w:r>
              <w:rPr>
                <w:rFonts w:ascii="Times New Roman" w:hAnsi="Times New Roman" w:cs="Times New Roman"/>
                <w:sz w:val="24"/>
                <w:szCs w:val="24"/>
              </w:rPr>
              <w:t xml:space="preserve">- минимальные отступы от границ смежных  земельных участков – </w:t>
            </w:r>
            <w:r>
              <w:rPr>
                <w:rFonts w:ascii="Times New Roman" w:hAnsi="Times New Roman" w:cs="Times New Roman"/>
                <w:b/>
                <w:sz w:val="24"/>
                <w:szCs w:val="24"/>
              </w:rPr>
              <w:t>3 м.,</w:t>
            </w:r>
            <w:r>
              <w:rPr>
                <w:rFonts w:ascii="Times New Roman" w:hAnsi="Times New Roman" w:cs="Times New Roman"/>
                <w:sz w:val="24"/>
                <w:szCs w:val="24"/>
              </w:rPr>
              <w:t xml:space="preserve"> от фронтальной границы участка </w:t>
            </w:r>
            <w:r>
              <w:rPr>
                <w:rFonts w:ascii="Times New Roman" w:hAnsi="Times New Roman" w:cs="Times New Roman"/>
                <w:bCs/>
                <w:sz w:val="24"/>
                <w:szCs w:val="24"/>
              </w:rPr>
              <w:t xml:space="preserve">– </w:t>
            </w:r>
            <w:r>
              <w:rPr>
                <w:rFonts w:ascii="Times New Roman" w:hAnsi="Times New Roman" w:cs="Times New Roman"/>
                <w:b/>
                <w:bCs/>
                <w:sz w:val="24"/>
                <w:szCs w:val="24"/>
              </w:rPr>
              <w:t>5 м.;</w:t>
            </w:r>
          </w:p>
          <w:p w14:paraId="5FCBDBF1" w14:textId="77777777" w:rsidR="00F43237" w:rsidRDefault="00F43237">
            <w:pPr>
              <w:spacing w:after="0" w:line="240" w:lineRule="auto"/>
              <w:ind w:hanging="4"/>
              <w:rPr>
                <w:rFonts w:ascii="Times New Roman" w:eastAsia="SimSun" w:hAnsi="Times New Roman" w:cs="Times New Roman"/>
                <w:sz w:val="24"/>
                <w:szCs w:val="24"/>
                <w:lang w:eastAsia="zh-CN"/>
              </w:rPr>
            </w:pPr>
            <w:r>
              <w:rPr>
                <w:rFonts w:ascii="Times New Roman" w:hAnsi="Times New Roman" w:cs="Times New Roman"/>
                <w:sz w:val="24"/>
                <w:szCs w:val="24"/>
              </w:rPr>
              <w:t xml:space="preserve">- максимальная высота зданий, строений, сооружений от уровня земли - </w:t>
            </w:r>
            <w:r>
              <w:rPr>
                <w:rFonts w:ascii="Times New Roman" w:hAnsi="Times New Roman" w:cs="Times New Roman"/>
                <w:b/>
                <w:sz w:val="24"/>
                <w:szCs w:val="24"/>
              </w:rPr>
              <w:t>50 м;</w:t>
            </w:r>
          </w:p>
          <w:p w14:paraId="2AC1A6E9" w14:textId="77777777" w:rsidR="00F43237" w:rsidRDefault="00F43237">
            <w:pPr>
              <w:spacing w:after="0" w:line="240" w:lineRule="auto"/>
              <w:ind w:hanging="4"/>
              <w:rPr>
                <w:rFonts w:ascii="Times New Roman" w:eastAsia="SimSun" w:hAnsi="Times New Roman" w:cs="Times New Roman"/>
                <w:b/>
                <w:sz w:val="24"/>
                <w:szCs w:val="24"/>
                <w:lang w:eastAsia="zh-CN"/>
              </w:rPr>
            </w:pPr>
            <w:r>
              <w:rPr>
                <w:rFonts w:ascii="Times New Roman" w:eastAsia="SimSun" w:hAnsi="Times New Roman" w:cs="Times New Roman"/>
                <w:sz w:val="24"/>
                <w:szCs w:val="24"/>
                <w:lang w:eastAsia="zh-CN"/>
              </w:rPr>
              <w:t>- максимальный процент застройки в границах земельного участка –</w:t>
            </w:r>
            <w:r>
              <w:rPr>
                <w:rFonts w:ascii="Times New Roman" w:eastAsia="SimSun" w:hAnsi="Times New Roman" w:cs="Times New Roman"/>
                <w:b/>
                <w:sz w:val="24"/>
                <w:szCs w:val="24"/>
                <w:lang w:eastAsia="zh-CN"/>
              </w:rPr>
              <w:t>60%</w:t>
            </w:r>
          </w:p>
          <w:p w14:paraId="622D03DF" w14:textId="77777777" w:rsidR="00F43237" w:rsidRDefault="00F43237">
            <w:pPr>
              <w:widowControl w:val="0"/>
              <w:spacing w:after="0" w:line="240" w:lineRule="auto"/>
              <w:ind w:hanging="4"/>
              <w:rPr>
                <w:rFonts w:ascii="Times New Roman" w:eastAsia="SimSun" w:hAnsi="Times New Roman" w:cs="Times New Roman"/>
                <w:sz w:val="24"/>
                <w:szCs w:val="24"/>
                <w:lang w:eastAsia="zh-CN"/>
              </w:rPr>
            </w:pPr>
            <w:r>
              <w:rPr>
                <w:rFonts w:ascii="Times New Roman" w:hAnsi="Times New Roman" w:cs="Times New Roman"/>
                <w:sz w:val="24"/>
                <w:szCs w:val="24"/>
              </w:rPr>
              <w:t xml:space="preserve">- минимальный процент озеленения - </w:t>
            </w:r>
            <w:r>
              <w:rPr>
                <w:rFonts w:ascii="Times New Roman" w:hAnsi="Times New Roman" w:cs="Times New Roman"/>
                <w:b/>
                <w:sz w:val="24"/>
                <w:szCs w:val="24"/>
              </w:rPr>
              <w:t>30%</w:t>
            </w:r>
            <w:r>
              <w:rPr>
                <w:rFonts w:ascii="Times New Roman" w:hAnsi="Times New Roman" w:cs="Times New Roman"/>
                <w:sz w:val="24"/>
                <w:szCs w:val="24"/>
              </w:rPr>
              <w:t xml:space="preserve"> от площади земельного участка.</w:t>
            </w:r>
          </w:p>
        </w:tc>
      </w:tr>
      <w:tr w:rsidR="00F43237" w14:paraId="710B0810" w14:textId="77777777" w:rsidTr="00F43237">
        <w:trPr>
          <w:trHeight w:val="75"/>
        </w:trPr>
        <w:tc>
          <w:tcPr>
            <w:tcW w:w="421" w:type="pct"/>
            <w:tcBorders>
              <w:top w:val="single" w:sz="4" w:space="0" w:color="auto"/>
              <w:left w:val="single" w:sz="4" w:space="0" w:color="auto"/>
              <w:bottom w:val="single" w:sz="4" w:space="0" w:color="auto"/>
              <w:right w:val="single" w:sz="4" w:space="0" w:color="auto"/>
            </w:tcBorders>
            <w:hideMark/>
          </w:tcPr>
          <w:p w14:paraId="68BEF38D" w14:textId="77777777" w:rsidR="00F43237" w:rsidRDefault="00F43237">
            <w:pPr>
              <w:widowControl w:val="0"/>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4.9</w:t>
            </w:r>
          </w:p>
        </w:tc>
        <w:tc>
          <w:tcPr>
            <w:tcW w:w="1136" w:type="pct"/>
            <w:tcBorders>
              <w:top w:val="single" w:sz="4" w:space="0" w:color="auto"/>
              <w:left w:val="single" w:sz="4" w:space="0" w:color="auto"/>
              <w:bottom w:val="single" w:sz="4" w:space="0" w:color="auto"/>
              <w:right w:val="single" w:sz="4" w:space="0" w:color="auto"/>
            </w:tcBorders>
            <w:hideMark/>
          </w:tcPr>
          <w:p w14:paraId="009260A3" w14:textId="77777777" w:rsidR="00F43237" w:rsidRDefault="00F43237">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1603" w:type="pct"/>
            <w:tcBorders>
              <w:top w:val="single" w:sz="4" w:space="0" w:color="auto"/>
              <w:left w:val="single" w:sz="4" w:space="0" w:color="auto"/>
              <w:bottom w:val="single" w:sz="4" w:space="0" w:color="auto"/>
              <w:right w:val="single" w:sz="4" w:space="0" w:color="auto"/>
            </w:tcBorders>
            <w:hideMark/>
          </w:tcPr>
          <w:p w14:paraId="0A91FCB9" w14:textId="77777777" w:rsidR="00F43237" w:rsidRDefault="00F43237">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 w:anchor="/document/70736874/entry/1030" w:history="1">
              <w:r>
                <w:rPr>
                  <w:rStyle w:val="ab"/>
                  <w:rFonts w:ascii="Times New Roman" w:hAnsi="Times New Roman" w:cs="Times New Roman"/>
                  <w:sz w:val="24"/>
                  <w:szCs w:val="24"/>
                </w:rPr>
                <w:t>кодами 3.0</w:t>
              </w:r>
            </w:hyperlink>
            <w:r>
              <w:rPr>
                <w:rFonts w:ascii="Times New Roman" w:hAnsi="Times New Roman" w:cs="Times New Roman"/>
                <w:sz w:val="24"/>
                <w:szCs w:val="24"/>
              </w:rPr>
              <w:t xml:space="preserve">, </w:t>
            </w:r>
            <w:hyperlink r:id="rId11" w:anchor="/document/70736874/entry/1040" w:history="1">
              <w:r>
                <w:rPr>
                  <w:rStyle w:val="ab"/>
                  <w:rFonts w:ascii="Times New Roman" w:hAnsi="Times New Roman" w:cs="Times New Roman"/>
                  <w:sz w:val="24"/>
                  <w:szCs w:val="24"/>
                </w:rPr>
                <w:t>4.0</w:t>
              </w:r>
            </w:hyperlink>
            <w:r>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1840" w:type="pct"/>
            <w:tcBorders>
              <w:top w:val="single" w:sz="4" w:space="0" w:color="auto"/>
              <w:left w:val="single" w:sz="4" w:space="0" w:color="auto"/>
              <w:bottom w:val="single" w:sz="4" w:space="0" w:color="auto"/>
              <w:right w:val="single" w:sz="4" w:space="0" w:color="auto"/>
            </w:tcBorders>
            <w:hideMark/>
          </w:tcPr>
          <w:p w14:paraId="1D98FED5" w14:textId="77777777" w:rsidR="00F43237" w:rsidRDefault="00F43237">
            <w:pPr>
              <w:spacing w:after="0" w:line="240" w:lineRule="auto"/>
              <w:ind w:hanging="4"/>
              <w:rPr>
                <w:rFonts w:ascii="Times New Roman" w:hAnsi="Times New Roman" w:cs="Times New Roman"/>
                <w:sz w:val="24"/>
                <w:szCs w:val="24"/>
              </w:rPr>
            </w:pPr>
            <w:r>
              <w:rPr>
                <w:rFonts w:ascii="Times New Roman" w:hAnsi="Times New Roman" w:cs="Times New Roman"/>
                <w:sz w:val="24"/>
                <w:szCs w:val="24"/>
              </w:rPr>
              <w:t>-минимальная/максимальная площадь земельных участков –</w:t>
            </w:r>
            <w:r>
              <w:rPr>
                <w:rFonts w:ascii="Times New Roman" w:hAnsi="Times New Roman" w:cs="Times New Roman"/>
                <w:b/>
                <w:sz w:val="24"/>
                <w:szCs w:val="24"/>
              </w:rPr>
              <w:t>30/10000</w:t>
            </w:r>
            <w:r>
              <w:rPr>
                <w:rFonts w:ascii="Times New Roman" w:hAnsi="Times New Roman" w:cs="Times New Roman"/>
                <w:sz w:val="24"/>
                <w:szCs w:val="24"/>
              </w:rPr>
              <w:t xml:space="preserve"> кв.м.</w:t>
            </w:r>
          </w:p>
          <w:p w14:paraId="1174E425" w14:textId="77777777" w:rsidR="00F43237" w:rsidRDefault="00F43237">
            <w:pPr>
              <w:autoSpaceDE w:val="0"/>
              <w:autoSpaceDN w:val="0"/>
              <w:adjustRightInd w:val="0"/>
              <w:spacing w:after="0" w:line="240" w:lineRule="auto"/>
              <w:ind w:hanging="4"/>
              <w:rPr>
                <w:rFonts w:ascii="Times New Roman" w:hAnsi="Times New Roman" w:cs="Times New Roman"/>
                <w:b/>
                <w:sz w:val="24"/>
                <w:szCs w:val="24"/>
              </w:rPr>
            </w:pPr>
            <w:r>
              <w:rPr>
                <w:rFonts w:ascii="Times New Roman" w:hAnsi="Times New Roman" w:cs="Times New Roman"/>
                <w:sz w:val="24"/>
                <w:szCs w:val="24"/>
              </w:rPr>
              <w:t xml:space="preserve">- минимальные отступы от границ участка - </w:t>
            </w:r>
            <w:r>
              <w:rPr>
                <w:rFonts w:ascii="Times New Roman" w:hAnsi="Times New Roman" w:cs="Times New Roman"/>
                <w:b/>
                <w:sz w:val="24"/>
                <w:szCs w:val="24"/>
              </w:rPr>
              <w:t xml:space="preserve">3 м, </w:t>
            </w:r>
            <w:r>
              <w:rPr>
                <w:rFonts w:ascii="Times New Roman" w:hAnsi="Times New Roman" w:cs="Times New Roman"/>
                <w:sz w:val="24"/>
                <w:szCs w:val="24"/>
              </w:rPr>
              <w:t>от</w:t>
            </w:r>
            <w:r>
              <w:rPr>
                <w:rFonts w:ascii="Times New Roman" w:hAnsi="Times New Roman" w:cs="Times New Roman"/>
                <w:b/>
                <w:sz w:val="24"/>
                <w:szCs w:val="24"/>
              </w:rPr>
              <w:t xml:space="preserve"> </w:t>
            </w:r>
            <w:r>
              <w:rPr>
                <w:rFonts w:ascii="Times New Roman" w:hAnsi="Times New Roman" w:cs="Times New Roman"/>
                <w:sz w:val="24"/>
                <w:szCs w:val="24"/>
              </w:rPr>
              <w:t>фронтальной границы земельного участка -</w:t>
            </w:r>
            <w:r>
              <w:rPr>
                <w:rFonts w:ascii="Times New Roman" w:hAnsi="Times New Roman" w:cs="Times New Roman"/>
                <w:b/>
                <w:sz w:val="24"/>
                <w:szCs w:val="24"/>
              </w:rPr>
              <w:t>5 м;</w:t>
            </w:r>
          </w:p>
          <w:p w14:paraId="4C612875" w14:textId="77777777" w:rsidR="00F43237" w:rsidRDefault="00F43237">
            <w:pPr>
              <w:spacing w:after="0" w:line="240" w:lineRule="auto"/>
              <w:ind w:hanging="4"/>
              <w:rPr>
                <w:rFonts w:ascii="Times New Roman" w:hAnsi="Times New Roman" w:cs="Times New Roman"/>
                <w:b/>
                <w:sz w:val="24"/>
                <w:szCs w:val="24"/>
              </w:rPr>
            </w:pPr>
            <w:r>
              <w:rPr>
                <w:rFonts w:ascii="Times New Roman" w:hAnsi="Times New Roman" w:cs="Times New Roman"/>
                <w:sz w:val="24"/>
                <w:szCs w:val="24"/>
              </w:rPr>
              <w:t xml:space="preserve">-максимальное количество этажей  – не более </w:t>
            </w:r>
            <w:r>
              <w:rPr>
                <w:rFonts w:ascii="Times New Roman" w:hAnsi="Times New Roman" w:cs="Times New Roman"/>
                <w:b/>
                <w:sz w:val="24"/>
                <w:szCs w:val="24"/>
              </w:rPr>
              <w:t>2 этажей;</w:t>
            </w:r>
          </w:p>
          <w:p w14:paraId="4659FDDD" w14:textId="77777777" w:rsidR="00F43237" w:rsidRDefault="00F43237">
            <w:pPr>
              <w:spacing w:after="0" w:line="240" w:lineRule="auto"/>
              <w:ind w:hanging="4"/>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Pr>
                <w:rFonts w:ascii="Times New Roman" w:hAnsi="Times New Roman" w:cs="Times New Roman"/>
                <w:b/>
                <w:sz w:val="24"/>
                <w:szCs w:val="24"/>
              </w:rPr>
              <w:t>12 м;</w:t>
            </w:r>
            <w:r>
              <w:rPr>
                <w:rFonts w:ascii="Times New Roman" w:hAnsi="Times New Roman" w:cs="Times New Roman"/>
                <w:sz w:val="24"/>
                <w:szCs w:val="24"/>
              </w:rPr>
              <w:t xml:space="preserve"> </w:t>
            </w:r>
          </w:p>
          <w:p w14:paraId="056CD1EB" w14:textId="77777777" w:rsidR="00F43237" w:rsidRDefault="00F43237">
            <w:pPr>
              <w:autoSpaceDE w:val="0"/>
              <w:autoSpaceDN w:val="0"/>
              <w:adjustRightInd w:val="0"/>
              <w:spacing w:after="0" w:line="240" w:lineRule="auto"/>
              <w:ind w:hanging="4"/>
              <w:rPr>
                <w:rFonts w:ascii="Times New Roman" w:hAnsi="Times New Roman" w:cs="Times New Roman"/>
                <w:sz w:val="24"/>
                <w:szCs w:val="24"/>
              </w:rPr>
            </w:pPr>
            <w:r>
              <w:rPr>
                <w:rFonts w:ascii="Times New Roman" w:hAnsi="Times New Roman" w:cs="Times New Roman"/>
                <w:sz w:val="24"/>
                <w:szCs w:val="24"/>
              </w:rPr>
              <w:t xml:space="preserve">- максимальный процент застройки в границах земельного участка – </w:t>
            </w:r>
            <w:r>
              <w:rPr>
                <w:rFonts w:ascii="Times New Roman" w:hAnsi="Times New Roman" w:cs="Times New Roman"/>
                <w:b/>
                <w:sz w:val="24"/>
                <w:szCs w:val="24"/>
              </w:rPr>
              <w:t>60%</w:t>
            </w:r>
            <w:r>
              <w:rPr>
                <w:rFonts w:ascii="Times New Roman" w:hAnsi="Times New Roman" w:cs="Times New Roman"/>
                <w:sz w:val="24"/>
                <w:szCs w:val="24"/>
              </w:rPr>
              <w:t>.</w:t>
            </w:r>
          </w:p>
          <w:p w14:paraId="3ABDD48D" w14:textId="77777777" w:rsidR="00F43237" w:rsidRDefault="00F43237">
            <w:pPr>
              <w:tabs>
                <w:tab w:val="left" w:pos="2520"/>
              </w:tabs>
              <w:spacing w:after="0" w:line="240" w:lineRule="auto"/>
              <w:ind w:hanging="4"/>
              <w:rPr>
                <w:rFonts w:ascii="Times New Roman" w:hAnsi="Times New Roman" w:cs="Times New Roman"/>
                <w:sz w:val="24"/>
                <w:szCs w:val="24"/>
              </w:rPr>
            </w:pPr>
            <w:r>
              <w:rPr>
                <w:rFonts w:ascii="Times New Roman" w:hAnsi="Times New Roman" w:cs="Times New Roman"/>
                <w:sz w:val="24"/>
                <w:szCs w:val="24"/>
              </w:rPr>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Pr>
                <w:rFonts w:ascii="Times New Roman" w:hAnsi="Times New Roman" w:cs="Times New Roman"/>
                <w:b/>
                <w:sz w:val="24"/>
                <w:szCs w:val="24"/>
              </w:rPr>
              <w:t>50 м</w:t>
            </w:r>
            <w:r>
              <w:rPr>
                <w:rFonts w:ascii="Times New Roman" w:hAnsi="Times New Roman" w:cs="Times New Roman"/>
                <w:sz w:val="24"/>
                <w:szCs w:val="24"/>
              </w:rPr>
              <w:t xml:space="preserve">. с учетом выполнения требований: "СП 42.13330.2011.  Свод правил. </w:t>
            </w:r>
            <w:r>
              <w:rPr>
                <w:rFonts w:ascii="Times New Roman" w:hAnsi="Times New Roman" w:cs="Times New Roman"/>
                <w:sz w:val="24"/>
                <w:szCs w:val="24"/>
              </w:rPr>
              <w:lastRenderedPageBreak/>
              <w:t xml:space="preserve">Градостроительство. Планировка и застройка городских и сельских поселений. Актуализированная редакция СНиП 2.07.01-89*" (утв. Приказом Минрегиона РФ от 28.12.2010 N 820) и </w:t>
            </w:r>
            <w:r>
              <w:rPr>
                <w:rFonts w:ascii="Times New Roman" w:hAnsi="Times New Roman" w:cs="Times New Roman"/>
                <w:b/>
                <w:sz w:val="24"/>
                <w:szCs w:val="24"/>
              </w:rPr>
              <w:t xml:space="preserve"> </w:t>
            </w:r>
            <w:r>
              <w:rPr>
                <w:rFonts w:ascii="Times New Roman" w:hAnsi="Times New Roman" w:cs="Times New Roman"/>
                <w:sz w:val="24"/>
                <w:szCs w:val="24"/>
              </w:rPr>
              <w:t xml:space="preserve"> СанПиН 2.2.1/1200-03.</w:t>
            </w:r>
          </w:p>
          <w:p w14:paraId="1F8FF732" w14:textId="77777777" w:rsidR="00F43237" w:rsidRDefault="00F43237">
            <w:pPr>
              <w:widowControl w:val="0"/>
              <w:spacing w:after="0" w:line="240" w:lineRule="auto"/>
              <w:ind w:hanging="4"/>
              <w:rPr>
                <w:rFonts w:ascii="Times New Roman" w:eastAsia="SimSun" w:hAnsi="Times New Roman" w:cs="Times New Roman"/>
                <w:sz w:val="24"/>
                <w:szCs w:val="24"/>
                <w:lang w:eastAsia="zh-CN"/>
              </w:rPr>
            </w:pPr>
            <w:r>
              <w:rPr>
                <w:rFonts w:ascii="Times New Roman" w:hAnsi="Times New Roman" w:cs="Times New Roman"/>
                <w:sz w:val="24"/>
                <w:szCs w:val="24"/>
              </w:rPr>
              <w:t xml:space="preserve">Минимальный процент озеленения - </w:t>
            </w:r>
            <w:r>
              <w:rPr>
                <w:rFonts w:ascii="Times New Roman" w:hAnsi="Times New Roman" w:cs="Times New Roman"/>
                <w:b/>
                <w:sz w:val="24"/>
                <w:szCs w:val="24"/>
              </w:rPr>
              <w:t>15%</w:t>
            </w:r>
            <w:r>
              <w:rPr>
                <w:rFonts w:ascii="Times New Roman" w:hAnsi="Times New Roman" w:cs="Times New Roman"/>
                <w:sz w:val="24"/>
                <w:szCs w:val="24"/>
              </w:rPr>
              <w:t xml:space="preserve"> от площади земельного участка.</w:t>
            </w:r>
          </w:p>
        </w:tc>
      </w:tr>
    </w:tbl>
    <w:p w14:paraId="4F4131EB" w14:textId="77777777" w:rsidR="00F43237" w:rsidRDefault="00F43237" w:rsidP="00F43237">
      <w:pPr>
        <w:pStyle w:val="a3"/>
        <w:ind w:right="-598" w:firstLine="709"/>
        <w:rPr>
          <w:szCs w:val="28"/>
        </w:rPr>
      </w:pPr>
      <w:r>
        <w:rPr>
          <w:szCs w:val="28"/>
        </w:rPr>
        <w:lastRenderedPageBreak/>
        <w:t xml:space="preserve">                                                                                                                                                                                                          ».</w:t>
      </w:r>
    </w:p>
    <w:p w14:paraId="1324D1A0" w14:textId="77777777" w:rsidR="00F43237" w:rsidRDefault="00F43237" w:rsidP="00F43237">
      <w:pPr>
        <w:pStyle w:val="a3"/>
        <w:ind w:right="-598" w:firstLine="709"/>
        <w:rPr>
          <w:szCs w:val="28"/>
        </w:rPr>
      </w:pPr>
    </w:p>
    <w:p w14:paraId="068AA505" w14:textId="77777777" w:rsidR="00F43237" w:rsidRDefault="00F43237" w:rsidP="00F43237">
      <w:pPr>
        <w:pStyle w:val="a3"/>
        <w:ind w:right="-598" w:firstLine="709"/>
        <w:rPr>
          <w:szCs w:val="28"/>
        </w:rPr>
      </w:pPr>
    </w:p>
    <w:p w14:paraId="0FE965A5" w14:textId="77777777" w:rsidR="00F43237" w:rsidRDefault="00F43237" w:rsidP="00F43237">
      <w:pPr>
        <w:pStyle w:val="a3"/>
        <w:ind w:right="-598" w:firstLine="709"/>
        <w:rPr>
          <w:szCs w:val="28"/>
        </w:rPr>
      </w:pPr>
    </w:p>
    <w:p w14:paraId="07ED2098" w14:textId="77777777" w:rsidR="00F43237" w:rsidRDefault="00F43237" w:rsidP="00F43237">
      <w:pPr>
        <w:pStyle w:val="a3"/>
        <w:ind w:right="-598"/>
        <w:rPr>
          <w:szCs w:val="28"/>
        </w:rPr>
      </w:pPr>
      <w:r>
        <w:rPr>
          <w:szCs w:val="28"/>
        </w:rPr>
        <w:t>Заместитель председателя комиссии по</w:t>
      </w:r>
    </w:p>
    <w:p w14:paraId="2F081CCB" w14:textId="77777777" w:rsidR="00F43237" w:rsidRDefault="00F43237" w:rsidP="00F43237">
      <w:pPr>
        <w:pStyle w:val="a3"/>
        <w:ind w:right="-598"/>
        <w:rPr>
          <w:szCs w:val="28"/>
        </w:rPr>
      </w:pPr>
      <w:r>
        <w:rPr>
          <w:szCs w:val="28"/>
        </w:rPr>
        <w:t xml:space="preserve">землепользованию и застройке администрации </w:t>
      </w:r>
    </w:p>
    <w:p w14:paraId="253B4845" w14:textId="2E65824B" w:rsidR="00F43237" w:rsidRDefault="00F43237" w:rsidP="00F43237">
      <w:pPr>
        <w:pStyle w:val="a3"/>
        <w:ind w:right="-598"/>
        <w:jc w:val="left"/>
        <w:rPr>
          <w:b/>
        </w:rPr>
        <w:sectPr w:rsidR="00F43237" w:rsidSect="00601FE1">
          <w:headerReference w:type="default" r:id="rId12"/>
          <w:pgSz w:w="11906" w:h="16838"/>
          <w:pgMar w:top="1134" w:right="567" w:bottom="1134" w:left="1701" w:header="567" w:footer="510" w:gutter="0"/>
          <w:cols w:space="708"/>
          <w:titlePg/>
          <w:docGrid w:linePitch="360"/>
        </w:sectPr>
      </w:pPr>
      <w:r>
        <w:rPr>
          <w:szCs w:val="28"/>
        </w:rPr>
        <w:t xml:space="preserve">муниципального образования Мостовский район                           </w:t>
      </w:r>
      <w:bookmarkStart w:id="4" w:name="_GoBack"/>
      <w:bookmarkEnd w:id="4"/>
      <w:r>
        <w:rPr>
          <w:szCs w:val="28"/>
        </w:rPr>
        <w:t>Т.Н. Антонова</w:t>
      </w:r>
      <w:r>
        <w:rPr>
          <w:szCs w:val="28"/>
        </w:rPr>
        <w:t xml:space="preserve">  </w:t>
      </w:r>
    </w:p>
    <w:p w14:paraId="0A68EC7B" w14:textId="71C81E32" w:rsidR="00834985" w:rsidRPr="003D7379" w:rsidRDefault="00834985" w:rsidP="00834985">
      <w:pPr>
        <w:pStyle w:val="a5"/>
        <w:jc w:val="center"/>
        <w:rPr>
          <w:b/>
          <w:sz w:val="28"/>
        </w:rPr>
      </w:pPr>
      <w:r w:rsidRPr="003D7379">
        <w:rPr>
          <w:b/>
          <w:sz w:val="28"/>
        </w:rPr>
        <w:lastRenderedPageBreak/>
        <w:t>Пояснительная записка</w:t>
      </w:r>
    </w:p>
    <w:p w14:paraId="7644E892" w14:textId="77777777" w:rsidR="00834985" w:rsidRDefault="00834985" w:rsidP="00834985">
      <w:pPr>
        <w:spacing w:after="0" w:line="240" w:lineRule="auto"/>
        <w:jc w:val="center"/>
        <w:rPr>
          <w:rFonts w:ascii="Times New Roman" w:hAnsi="Times New Roman"/>
          <w:b/>
          <w:sz w:val="28"/>
        </w:rPr>
      </w:pPr>
      <w:r w:rsidRPr="003D7379">
        <w:rPr>
          <w:rFonts w:ascii="Times New Roman" w:hAnsi="Times New Roman"/>
          <w:b/>
          <w:sz w:val="28"/>
        </w:rPr>
        <w:t xml:space="preserve">к </w:t>
      </w:r>
      <w:r>
        <w:rPr>
          <w:rFonts w:ascii="Times New Roman" w:hAnsi="Times New Roman"/>
          <w:b/>
          <w:sz w:val="28"/>
        </w:rPr>
        <w:t xml:space="preserve">проекту </w:t>
      </w:r>
      <w:r w:rsidRPr="003D7379">
        <w:rPr>
          <w:rFonts w:ascii="Times New Roman" w:hAnsi="Times New Roman"/>
          <w:b/>
          <w:sz w:val="28"/>
        </w:rPr>
        <w:t>решени</w:t>
      </w:r>
      <w:r>
        <w:rPr>
          <w:rFonts w:ascii="Times New Roman" w:hAnsi="Times New Roman"/>
          <w:b/>
          <w:sz w:val="28"/>
        </w:rPr>
        <w:t>я</w:t>
      </w:r>
      <w:r w:rsidRPr="003D7379">
        <w:rPr>
          <w:rFonts w:ascii="Times New Roman" w:hAnsi="Times New Roman"/>
          <w:b/>
          <w:sz w:val="28"/>
        </w:rPr>
        <w:t xml:space="preserve"> Совета муниципального образования </w:t>
      </w:r>
    </w:p>
    <w:p w14:paraId="4C9B2A97" w14:textId="77777777" w:rsidR="00834985" w:rsidRDefault="00834985" w:rsidP="00834985">
      <w:pPr>
        <w:spacing w:after="0" w:line="240" w:lineRule="auto"/>
        <w:jc w:val="center"/>
        <w:rPr>
          <w:rFonts w:ascii="Times New Roman" w:hAnsi="Times New Roman"/>
          <w:b/>
          <w:sz w:val="28"/>
          <w:szCs w:val="28"/>
        </w:rPr>
      </w:pPr>
      <w:r w:rsidRPr="003D7379">
        <w:rPr>
          <w:rFonts w:ascii="Times New Roman" w:hAnsi="Times New Roman"/>
          <w:b/>
          <w:sz w:val="28"/>
        </w:rPr>
        <w:t xml:space="preserve">Мостовский район </w:t>
      </w:r>
      <w:r>
        <w:rPr>
          <w:rFonts w:ascii="Times New Roman" w:hAnsi="Times New Roman"/>
          <w:b/>
          <w:sz w:val="28"/>
        </w:rPr>
        <w:t>"</w:t>
      </w:r>
      <w:r w:rsidRPr="00D67029">
        <w:rPr>
          <w:rFonts w:ascii="Times New Roman" w:hAnsi="Times New Roman"/>
          <w:b/>
          <w:sz w:val="28"/>
          <w:szCs w:val="28"/>
        </w:rPr>
        <w:t>О внесении изменени</w:t>
      </w:r>
      <w:r>
        <w:rPr>
          <w:rFonts w:ascii="Times New Roman" w:hAnsi="Times New Roman"/>
          <w:b/>
          <w:sz w:val="28"/>
          <w:szCs w:val="28"/>
        </w:rPr>
        <w:t>й</w:t>
      </w:r>
      <w:r w:rsidRPr="00D67029">
        <w:rPr>
          <w:rFonts w:ascii="Times New Roman" w:hAnsi="Times New Roman"/>
          <w:b/>
          <w:sz w:val="28"/>
          <w:szCs w:val="28"/>
        </w:rPr>
        <w:t xml:space="preserve"> в правила </w:t>
      </w:r>
    </w:p>
    <w:p w14:paraId="77BDBEF0" w14:textId="77777777" w:rsidR="00834985" w:rsidRDefault="00834985" w:rsidP="00834985">
      <w:pPr>
        <w:spacing w:after="0" w:line="240" w:lineRule="auto"/>
        <w:jc w:val="center"/>
        <w:rPr>
          <w:rFonts w:ascii="Times New Roman" w:hAnsi="Times New Roman"/>
          <w:b/>
          <w:sz w:val="28"/>
          <w:szCs w:val="28"/>
        </w:rPr>
      </w:pPr>
      <w:r w:rsidRPr="00D67029">
        <w:rPr>
          <w:rFonts w:ascii="Times New Roman" w:hAnsi="Times New Roman"/>
          <w:b/>
          <w:sz w:val="28"/>
          <w:szCs w:val="28"/>
        </w:rPr>
        <w:t xml:space="preserve">землепользования и застройки </w:t>
      </w:r>
    </w:p>
    <w:p w14:paraId="45530675" w14:textId="77777777" w:rsidR="00834985" w:rsidRPr="006A55CB" w:rsidRDefault="00834985" w:rsidP="00834985">
      <w:pPr>
        <w:spacing w:after="0" w:line="240" w:lineRule="auto"/>
        <w:jc w:val="center"/>
        <w:rPr>
          <w:rFonts w:ascii="Times New Roman" w:hAnsi="Times New Roman"/>
          <w:sz w:val="24"/>
          <w:szCs w:val="24"/>
        </w:rPr>
      </w:pPr>
      <w:r>
        <w:rPr>
          <w:rFonts w:ascii="Times New Roman" w:hAnsi="Times New Roman"/>
          <w:b/>
          <w:sz w:val="28"/>
          <w:szCs w:val="28"/>
        </w:rPr>
        <w:t xml:space="preserve">Андрюковского </w:t>
      </w:r>
      <w:r w:rsidRPr="00D67029">
        <w:rPr>
          <w:rFonts w:ascii="Times New Roman" w:hAnsi="Times New Roman"/>
          <w:b/>
          <w:sz w:val="28"/>
          <w:szCs w:val="28"/>
        </w:rPr>
        <w:t>сельского поселения Мостовского района</w:t>
      </w:r>
      <w:r>
        <w:rPr>
          <w:rFonts w:ascii="Times New Roman" w:hAnsi="Times New Roman"/>
          <w:b/>
          <w:sz w:val="28"/>
        </w:rPr>
        <w:t>"</w:t>
      </w:r>
    </w:p>
    <w:p w14:paraId="1D2B875B" w14:textId="77777777" w:rsidR="00834985" w:rsidRDefault="00834985" w:rsidP="00834985">
      <w:pPr>
        <w:pStyle w:val="a5"/>
        <w:jc w:val="center"/>
        <w:rPr>
          <w:b/>
          <w:sz w:val="28"/>
        </w:rPr>
      </w:pPr>
      <w:r w:rsidRPr="00E85EB7">
        <w:rPr>
          <w:b/>
          <w:sz w:val="28"/>
        </w:rPr>
        <w:t>от ___________</w:t>
      </w:r>
      <w:r>
        <w:rPr>
          <w:b/>
          <w:sz w:val="28"/>
        </w:rPr>
        <w:t>______</w:t>
      </w:r>
      <w:r w:rsidRPr="00E85EB7">
        <w:rPr>
          <w:b/>
          <w:sz w:val="28"/>
        </w:rPr>
        <w:t xml:space="preserve"> № _____</w:t>
      </w:r>
    </w:p>
    <w:p w14:paraId="29F46129" w14:textId="77777777" w:rsidR="00834985" w:rsidRDefault="00834985" w:rsidP="00834985">
      <w:pPr>
        <w:pStyle w:val="a5"/>
        <w:jc w:val="center"/>
        <w:rPr>
          <w:b/>
          <w:sz w:val="28"/>
        </w:rPr>
      </w:pPr>
    </w:p>
    <w:p w14:paraId="1F403717" w14:textId="77777777" w:rsidR="00834985" w:rsidRDefault="00834985" w:rsidP="00834985">
      <w:pPr>
        <w:pStyle w:val="a5"/>
        <w:jc w:val="center"/>
        <w:rPr>
          <w:b/>
          <w:sz w:val="28"/>
        </w:rPr>
      </w:pPr>
    </w:p>
    <w:p w14:paraId="7D8E34FC" w14:textId="77777777" w:rsidR="00834985" w:rsidRPr="0059058A" w:rsidRDefault="00834985" w:rsidP="00834985">
      <w:pPr>
        <w:spacing w:after="0" w:line="240" w:lineRule="auto"/>
        <w:ind w:firstLine="709"/>
        <w:jc w:val="both"/>
        <w:rPr>
          <w:rFonts w:ascii="Times New Roman" w:hAnsi="Times New Roman"/>
          <w:sz w:val="28"/>
          <w:szCs w:val="28"/>
        </w:rPr>
      </w:pPr>
      <w:r w:rsidRPr="0059058A">
        <w:rPr>
          <w:rFonts w:ascii="Times New Roman" w:hAnsi="Times New Roman"/>
          <w:sz w:val="28"/>
          <w:szCs w:val="28"/>
        </w:rPr>
        <w:t>Проект внесения изменени</w:t>
      </w:r>
      <w:r>
        <w:rPr>
          <w:rFonts w:ascii="Times New Roman" w:hAnsi="Times New Roman"/>
          <w:sz w:val="28"/>
          <w:szCs w:val="28"/>
        </w:rPr>
        <w:t>я в правила землепользования и застройки</w:t>
      </w:r>
      <w:r w:rsidRPr="0059058A">
        <w:rPr>
          <w:rFonts w:ascii="Times New Roman" w:hAnsi="Times New Roman"/>
          <w:sz w:val="28"/>
          <w:szCs w:val="28"/>
        </w:rPr>
        <w:t xml:space="preserve"> </w:t>
      </w:r>
      <w:r>
        <w:rPr>
          <w:rFonts w:ascii="Times New Roman" w:hAnsi="Times New Roman"/>
          <w:sz w:val="28"/>
          <w:szCs w:val="28"/>
        </w:rPr>
        <w:t>Андрюковского</w:t>
      </w:r>
      <w:r w:rsidRPr="003806A4">
        <w:rPr>
          <w:rFonts w:ascii="Times New Roman" w:hAnsi="Times New Roman"/>
          <w:sz w:val="28"/>
          <w:szCs w:val="28"/>
        </w:rPr>
        <w:t xml:space="preserve"> сельского поселения Мостовского района</w:t>
      </w:r>
      <w:r>
        <w:rPr>
          <w:rFonts w:ascii="Times New Roman" w:hAnsi="Times New Roman"/>
          <w:sz w:val="28"/>
          <w:szCs w:val="28"/>
        </w:rPr>
        <w:t xml:space="preserve"> (далее -  проект внесения изменения)</w:t>
      </w:r>
      <w:r w:rsidRPr="0059058A">
        <w:rPr>
          <w:rFonts w:ascii="Times New Roman" w:hAnsi="Times New Roman"/>
          <w:sz w:val="28"/>
          <w:szCs w:val="28"/>
        </w:rPr>
        <w:t xml:space="preserve"> подготовлен в целях исполнения поручения Губернатора Краснодарского края</w:t>
      </w:r>
      <w:r>
        <w:rPr>
          <w:rFonts w:ascii="Times New Roman" w:hAnsi="Times New Roman"/>
          <w:sz w:val="28"/>
          <w:szCs w:val="28"/>
        </w:rPr>
        <w:t xml:space="preserve"> Кондратьева В.И.</w:t>
      </w:r>
      <w:r w:rsidRPr="0059058A">
        <w:rPr>
          <w:rFonts w:ascii="Times New Roman" w:hAnsi="Times New Roman"/>
          <w:sz w:val="28"/>
          <w:szCs w:val="28"/>
        </w:rPr>
        <w:t xml:space="preserve">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 с утвержденной документацией по планировке территории, в кратчайший срок".</w:t>
      </w:r>
    </w:p>
    <w:p w14:paraId="53939A43" w14:textId="77777777" w:rsidR="00834985" w:rsidRDefault="00834985" w:rsidP="0083498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Решение о подготовке проекта внесения и</w:t>
      </w:r>
      <w:r w:rsidRPr="0059058A">
        <w:rPr>
          <w:rFonts w:ascii="Times New Roman" w:hAnsi="Times New Roman"/>
          <w:sz w:val="28"/>
          <w:szCs w:val="28"/>
        </w:rPr>
        <w:t>змен</w:t>
      </w:r>
      <w:r>
        <w:rPr>
          <w:rFonts w:ascii="Times New Roman" w:hAnsi="Times New Roman"/>
          <w:sz w:val="28"/>
          <w:szCs w:val="28"/>
        </w:rPr>
        <w:t xml:space="preserve">ения принято </w:t>
      </w:r>
      <w:r w:rsidRPr="00D85CE9">
        <w:rPr>
          <w:rFonts w:ascii="Times New Roman" w:hAnsi="Times New Roman"/>
          <w:color w:val="000000"/>
          <w:sz w:val="28"/>
          <w:szCs w:val="28"/>
        </w:rPr>
        <w:t xml:space="preserve">постановлением администрации муниципального образования Мостовский район от </w:t>
      </w:r>
      <w:r>
        <w:rPr>
          <w:rFonts w:ascii="Times New Roman" w:hAnsi="Times New Roman"/>
          <w:color w:val="000000"/>
          <w:sz w:val="28"/>
          <w:szCs w:val="28"/>
        </w:rPr>
        <w:t>24 ноября</w:t>
      </w:r>
      <w:r w:rsidRPr="00D85CE9">
        <w:rPr>
          <w:rFonts w:ascii="Times New Roman" w:hAnsi="Times New Roman"/>
          <w:color w:val="000000"/>
          <w:sz w:val="28"/>
          <w:szCs w:val="28"/>
        </w:rPr>
        <w:t xml:space="preserve"> 202</w:t>
      </w:r>
      <w:r>
        <w:rPr>
          <w:rFonts w:ascii="Times New Roman" w:hAnsi="Times New Roman"/>
          <w:color w:val="000000"/>
          <w:sz w:val="28"/>
          <w:szCs w:val="28"/>
        </w:rPr>
        <w:t>3</w:t>
      </w:r>
      <w:r w:rsidRPr="00D85CE9">
        <w:rPr>
          <w:rFonts w:ascii="Times New Roman" w:hAnsi="Times New Roman"/>
          <w:color w:val="000000"/>
          <w:sz w:val="28"/>
          <w:szCs w:val="28"/>
        </w:rPr>
        <w:t xml:space="preserve"> г. №</w:t>
      </w:r>
      <w:r>
        <w:rPr>
          <w:rFonts w:ascii="Times New Roman" w:hAnsi="Times New Roman"/>
          <w:color w:val="000000"/>
          <w:sz w:val="28"/>
          <w:szCs w:val="28"/>
        </w:rPr>
        <w:t xml:space="preserve">1483, </w:t>
      </w:r>
      <w:r w:rsidRPr="003806A4">
        <w:rPr>
          <w:rFonts w:ascii="Times New Roman" w:hAnsi="Times New Roman"/>
          <w:sz w:val="28"/>
          <w:szCs w:val="28"/>
        </w:rPr>
        <w:t xml:space="preserve">в соответствии со статьями 31-33 Градостроительного кодекса Российской Федерации, Федеральным законом </w:t>
      </w:r>
      <w:r>
        <w:rPr>
          <w:rFonts w:ascii="Times New Roman" w:hAnsi="Times New Roman"/>
          <w:sz w:val="28"/>
          <w:szCs w:val="28"/>
        </w:rPr>
        <w:t xml:space="preserve">            </w:t>
      </w:r>
      <w:r w:rsidRPr="003806A4">
        <w:rPr>
          <w:rFonts w:ascii="Times New Roman" w:hAnsi="Times New Roman"/>
          <w:sz w:val="28"/>
          <w:szCs w:val="28"/>
        </w:rPr>
        <w:t>от 6 октября 2003 г</w:t>
      </w:r>
      <w:r>
        <w:rPr>
          <w:rFonts w:ascii="Times New Roman" w:hAnsi="Times New Roman"/>
          <w:sz w:val="28"/>
          <w:szCs w:val="28"/>
        </w:rPr>
        <w:t xml:space="preserve">. </w:t>
      </w:r>
      <w:r w:rsidRPr="003806A4">
        <w:rPr>
          <w:rFonts w:ascii="Times New Roman" w:hAnsi="Times New Roman"/>
          <w:sz w:val="28"/>
          <w:szCs w:val="28"/>
        </w:rPr>
        <w:t xml:space="preserve">№131-ФЗ </w:t>
      </w:r>
      <w:r>
        <w:rPr>
          <w:rFonts w:ascii="Times New Roman" w:hAnsi="Times New Roman"/>
          <w:sz w:val="28"/>
          <w:szCs w:val="28"/>
        </w:rPr>
        <w:t>"</w:t>
      </w:r>
      <w:r w:rsidRPr="003806A4">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p>
    <w:p w14:paraId="6091D9C6" w14:textId="77777777" w:rsidR="00834985" w:rsidRDefault="00834985" w:rsidP="00834985">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565C6E2D" w14:textId="77777777" w:rsidR="00834985" w:rsidRDefault="00834985" w:rsidP="00834985">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467311">
        <w:rPr>
          <w:rFonts w:ascii="Times New Roman" w:hAnsi="Times New Roman"/>
          <w:sz w:val="28"/>
          <w:szCs w:val="28"/>
        </w:rPr>
        <w:t xml:space="preserve">роект внесения изменения </w:t>
      </w:r>
      <w:r>
        <w:rPr>
          <w:rFonts w:ascii="Times New Roman" w:hAnsi="Times New Roman"/>
          <w:sz w:val="28"/>
          <w:szCs w:val="28"/>
        </w:rPr>
        <w:t>подготовлен</w:t>
      </w:r>
      <w:r w:rsidRPr="00467311">
        <w:rPr>
          <w:rFonts w:ascii="Times New Roman" w:hAnsi="Times New Roman"/>
          <w:sz w:val="28"/>
          <w:szCs w:val="28"/>
        </w:rPr>
        <w:t xml:space="preserve"> в части </w:t>
      </w:r>
      <w:r w:rsidRPr="00A140DB">
        <w:rPr>
          <w:rFonts w:ascii="Times New Roman" w:hAnsi="Times New Roman"/>
          <w:sz w:val="28"/>
          <w:szCs w:val="28"/>
        </w:rPr>
        <w:t>установления в градостроительных регламентах для территориальных зон, предусматривающих индивидуальное жилищное строительство</w:t>
      </w:r>
      <w:r>
        <w:rPr>
          <w:rFonts w:ascii="Times New Roman" w:hAnsi="Times New Roman"/>
          <w:sz w:val="28"/>
          <w:szCs w:val="28"/>
        </w:rPr>
        <w:t>, требования</w:t>
      </w:r>
      <w:r w:rsidRPr="00A140DB">
        <w:rPr>
          <w:rFonts w:ascii="Times New Roman" w:hAnsi="Times New Roman"/>
          <w:sz w:val="28"/>
          <w:szCs w:val="28"/>
        </w:rPr>
        <w:t xml:space="preserve"> по разделу земельных участков площадью 1,5 га и более исключительно в соответствии с утвержденной документацией по планировке территории.</w:t>
      </w:r>
    </w:p>
    <w:p w14:paraId="32FB87BE" w14:textId="77777777" w:rsidR="00834985" w:rsidRDefault="00834985" w:rsidP="0083498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ст-це Андрюки и с.Соленое. </w:t>
      </w:r>
    </w:p>
    <w:p w14:paraId="7693643A" w14:textId="77777777" w:rsidR="00834985" w:rsidRDefault="00834985" w:rsidP="0083498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0F790DF8" w14:textId="77777777" w:rsidR="00834985" w:rsidRDefault="00834985" w:rsidP="00834985">
      <w:pPr>
        <w:spacing w:after="0" w:line="240" w:lineRule="auto"/>
        <w:ind w:firstLine="709"/>
        <w:jc w:val="both"/>
        <w:rPr>
          <w:rFonts w:ascii="Times New Roman" w:hAnsi="Times New Roman"/>
          <w:color w:val="000000"/>
          <w:sz w:val="28"/>
          <w:szCs w:val="28"/>
        </w:rPr>
      </w:pPr>
      <w:r w:rsidRPr="00A140DB">
        <w:rPr>
          <w:rFonts w:ascii="Times New Roman" w:hAnsi="Times New Roman"/>
          <w:color w:val="000000"/>
          <w:sz w:val="28"/>
          <w:szCs w:val="28"/>
        </w:rPr>
        <w:t>Предложение об исключении из условно разрешенных видов и параметров использования земельных участков и объектов капитального строительства, установленных для территориальной зоны ОД-2 "Зона общественного центра местного значения", вида разрешенного использования с кодом 2.3 "Блокированная жилая застройка" внесла специалист Андрюковско</w:t>
      </w:r>
      <w:r>
        <w:rPr>
          <w:rFonts w:ascii="Times New Roman" w:hAnsi="Times New Roman"/>
          <w:color w:val="000000"/>
          <w:sz w:val="28"/>
          <w:szCs w:val="28"/>
        </w:rPr>
        <w:t>го сельского поселения Бородина</w:t>
      </w:r>
      <w:r w:rsidRPr="00A140DB">
        <w:rPr>
          <w:rFonts w:ascii="Times New Roman" w:hAnsi="Times New Roman"/>
          <w:color w:val="000000"/>
          <w:sz w:val="28"/>
          <w:szCs w:val="28"/>
        </w:rPr>
        <w:t xml:space="preserve"> Т.А.</w:t>
      </w:r>
      <w:r>
        <w:rPr>
          <w:rFonts w:ascii="Times New Roman" w:hAnsi="Times New Roman"/>
          <w:color w:val="000000"/>
          <w:sz w:val="28"/>
          <w:szCs w:val="28"/>
        </w:rPr>
        <w:t xml:space="preserve"> (далее – предложение Бородиной Т.А.)</w:t>
      </w:r>
      <w:r w:rsidRPr="00A140DB">
        <w:rPr>
          <w:rFonts w:ascii="Times New Roman" w:hAnsi="Times New Roman"/>
          <w:color w:val="000000"/>
          <w:sz w:val="28"/>
          <w:szCs w:val="28"/>
        </w:rPr>
        <w:t xml:space="preserve"> на собрании публичных слушаний в ст-це Андрюки. Предложения на собрании публичных слушаний в с.Соленое от присутствующих не поступили.</w:t>
      </w:r>
    </w:p>
    <w:p w14:paraId="3219912D" w14:textId="77777777" w:rsidR="00834985" w:rsidRDefault="00834985" w:rsidP="00834985">
      <w:pPr>
        <w:spacing w:after="0" w:line="240" w:lineRule="auto"/>
        <w:ind w:firstLine="709"/>
        <w:jc w:val="both"/>
        <w:rPr>
          <w:rFonts w:ascii="Times New Roman" w:hAnsi="Times New Roman"/>
          <w:sz w:val="28"/>
          <w:szCs w:val="28"/>
        </w:rPr>
      </w:pPr>
      <w:r>
        <w:rPr>
          <w:rFonts w:ascii="Times New Roman" w:hAnsi="Times New Roman"/>
          <w:color w:val="000000"/>
          <w:sz w:val="28"/>
          <w:szCs w:val="28"/>
        </w:rPr>
        <w:lastRenderedPageBreak/>
        <w:t xml:space="preserve">Результаты публичных слушаний рассмотрены комиссией ПЗЗ, предложение Бородиной Т.А. признано целесообразным </w:t>
      </w:r>
      <w:r w:rsidRPr="00517B92">
        <w:rPr>
          <w:rFonts w:ascii="Times New Roman" w:hAnsi="Times New Roman"/>
          <w:sz w:val="28"/>
          <w:szCs w:val="28"/>
        </w:rPr>
        <w:t xml:space="preserve">(с учетом письма департамента по архитектуре и градостроительству Краснодарского края </w:t>
      </w:r>
      <w:r>
        <w:rPr>
          <w:rFonts w:ascii="Times New Roman" w:hAnsi="Times New Roman"/>
          <w:sz w:val="28"/>
          <w:szCs w:val="28"/>
        </w:rPr>
        <w:t xml:space="preserve">                    </w:t>
      </w:r>
      <w:r w:rsidRPr="00517B92">
        <w:rPr>
          <w:rFonts w:ascii="Times New Roman" w:hAnsi="Times New Roman"/>
          <w:sz w:val="28"/>
          <w:szCs w:val="28"/>
        </w:rPr>
        <w:t>от 24 декабря 2020 г. №71-01-08-11406/20, согласно которому в общественно-деловых зонах необходимо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19E33A06" w14:textId="77777777" w:rsidR="00834985" w:rsidRPr="00567A86" w:rsidRDefault="00834985" w:rsidP="00834985">
      <w:pPr>
        <w:spacing w:after="0" w:line="240" w:lineRule="auto"/>
        <w:ind w:firstLine="709"/>
        <w:jc w:val="both"/>
        <w:rPr>
          <w:rFonts w:ascii="Times New Roman" w:hAnsi="Times New Roman"/>
          <w:sz w:val="28"/>
          <w:szCs w:val="28"/>
        </w:rPr>
      </w:pPr>
      <w:r w:rsidRPr="00567A86">
        <w:rPr>
          <w:rFonts w:ascii="Times New Roman" w:hAnsi="Times New Roman"/>
          <w:sz w:val="28"/>
          <w:szCs w:val="28"/>
        </w:rPr>
        <w:t>Комиссией ПЗЗ обеспечено</w:t>
      </w:r>
      <w:r w:rsidRPr="00567A86">
        <w:rPr>
          <w:rFonts w:ascii="Times New Roman" w:hAnsi="Times New Roman"/>
          <w:color w:val="000000"/>
          <w:sz w:val="28"/>
          <w:szCs w:val="28"/>
        </w:rPr>
        <w:t xml:space="preserve"> внесение изменения в проект с учетом предложения Бородиной Т.А.</w:t>
      </w:r>
    </w:p>
    <w:p w14:paraId="3D35C761" w14:textId="77777777" w:rsidR="00834985" w:rsidRDefault="00834985" w:rsidP="00834985">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BC50AE">
        <w:rPr>
          <w:rFonts w:ascii="Times New Roman" w:hAnsi="Times New Roman"/>
          <w:sz w:val="28"/>
          <w:szCs w:val="28"/>
        </w:rPr>
        <w:t>роект внесения изменени</w:t>
      </w:r>
      <w:r>
        <w:rPr>
          <w:rFonts w:ascii="Times New Roman" w:hAnsi="Times New Roman"/>
          <w:sz w:val="28"/>
          <w:szCs w:val="28"/>
        </w:rPr>
        <w:t>я</w:t>
      </w:r>
      <w:r w:rsidRPr="00BC50AE">
        <w:rPr>
          <w:rFonts w:ascii="Times New Roman" w:hAnsi="Times New Roman"/>
          <w:sz w:val="28"/>
          <w:szCs w:val="28"/>
        </w:rPr>
        <w:t xml:space="preserve"> </w:t>
      </w:r>
      <w:r>
        <w:rPr>
          <w:rFonts w:ascii="Times New Roman" w:hAnsi="Times New Roman"/>
          <w:sz w:val="28"/>
          <w:szCs w:val="28"/>
        </w:rPr>
        <w:t xml:space="preserve">представлен для </w:t>
      </w:r>
      <w:r w:rsidRPr="00BC50AE">
        <w:rPr>
          <w:rFonts w:ascii="Times New Roman" w:hAnsi="Times New Roman"/>
          <w:sz w:val="28"/>
          <w:szCs w:val="28"/>
        </w:rPr>
        <w:t>утверждени</w:t>
      </w:r>
      <w:r>
        <w:rPr>
          <w:rFonts w:ascii="Times New Roman" w:hAnsi="Times New Roman"/>
          <w:sz w:val="28"/>
          <w:szCs w:val="28"/>
        </w:rPr>
        <w:t>я</w:t>
      </w:r>
      <w:r w:rsidRPr="00BC50AE">
        <w:rPr>
          <w:rFonts w:ascii="Times New Roman" w:hAnsi="Times New Roman"/>
          <w:sz w:val="28"/>
          <w:szCs w:val="28"/>
        </w:rPr>
        <w:t xml:space="preserve"> в порядке, установленн</w:t>
      </w:r>
      <w:r>
        <w:rPr>
          <w:rFonts w:ascii="Times New Roman" w:hAnsi="Times New Roman"/>
          <w:sz w:val="28"/>
          <w:szCs w:val="28"/>
        </w:rPr>
        <w:t>ом</w:t>
      </w:r>
      <w:r w:rsidRPr="00BC50AE">
        <w:rPr>
          <w:rFonts w:ascii="Times New Roman" w:hAnsi="Times New Roman"/>
          <w:sz w:val="28"/>
          <w:szCs w:val="28"/>
        </w:rPr>
        <w:t xml:space="preserve"> действующим законодательст</w:t>
      </w:r>
      <w:r>
        <w:rPr>
          <w:rFonts w:ascii="Times New Roman" w:hAnsi="Times New Roman"/>
          <w:sz w:val="28"/>
          <w:szCs w:val="28"/>
        </w:rPr>
        <w:t>вом Российской Федерации.</w:t>
      </w:r>
    </w:p>
    <w:p w14:paraId="532EADDA" w14:textId="77777777" w:rsidR="00834985" w:rsidRDefault="00834985" w:rsidP="00834985">
      <w:pPr>
        <w:spacing w:after="0" w:line="240" w:lineRule="auto"/>
        <w:ind w:firstLine="709"/>
        <w:jc w:val="both"/>
        <w:rPr>
          <w:rFonts w:ascii="Times New Roman" w:hAnsi="Times New Roman"/>
          <w:sz w:val="28"/>
          <w:szCs w:val="28"/>
        </w:rPr>
      </w:pPr>
    </w:p>
    <w:p w14:paraId="40D06753" w14:textId="77777777" w:rsidR="00834985" w:rsidRDefault="00834985" w:rsidP="00834985">
      <w:pPr>
        <w:spacing w:after="0" w:line="240" w:lineRule="auto"/>
        <w:ind w:firstLine="709"/>
        <w:jc w:val="both"/>
        <w:rPr>
          <w:rFonts w:ascii="Times New Roman" w:hAnsi="Times New Roman"/>
          <w:sz w:val="28"/>
          <w:szCs w:val="28"/>
        </w:rPr>
      </w:pPr>
    </w:p>
    <w:p w14:paraId="1618C0E8" w14:textId="77777777" w:rsidR="00834985" w:rsidRPr="003806A4" w:rsidRDefault="00834985" w:rsidP="00834985">
      <w:pPr>
        <w:spacing w:after="0" w:line="240" w:lineRule="auto"/>
        <w:ind w:firstLine="709"/>
        <w:jc w:val="both"/>
        <w:rPr>
          <w:rFonts w:ascii="Times New Roman" w:hAnsi="Times New Roman"/>
          <w:sz w:val="28"/>
          <w:szCs w:val="28"/>
        </w:rPr>
      </w:pPr>
    </w:p>
    <w:p w14:paraId="4EAD5162" w14:textId="77777777" w:rsidR="00834985" w:rsidRPr="007D7B4F" w:rsidRDefault="00834985" w:rsidP="00834985">
      <w:pPr>
        <w:pStyle w:val="a5"/>
        <w:rPr>
          <w:sz w:val="28"/>
          <w:szCs w:val="28"/>
        </w:rPr>
      </w:pPr>
      <w:r>
        <w:rPr>
          <w:sz w:val="28"/>
          <w:szCs w:val="28"/>
        </w:rPr>
        <w:t>Начальник</w:t>
      </w:r>
      <w:r w:rsidRPr="007D7B4F">
        <w:rPr>
          <w:sz w:val="28"/>
          <w:szCs w:val="28"/>
        </w:rPr>
        <w:t xml:space="preserve"> управления </w:t>
      </w:r>
    </w:p>
    <w:p w14:paraId="6A17F2EB" w14:textId="77777777" w:rsidR="00834985" w:rsidRDefault="00834985" w:rsidP="00834985">
      <w:pPr>
        <w:pStyle w:val="a5"/>
        <w:rPr>
          <w:sz w:val="28"/>
          <w:szCs w:val="28"/>
        </w:rPr>
      </w:pPr>
      <w:r w:rsidRPr="007D7B4F">
        <w:rPr>
          <w:sz w:val="28"/>
          <w:szCs w:val="28"/>
        </w:rPr>
        <w:t>архитектуры и градостроительства</w:t>
      </w:r>
      <w:r>
        <w:rPr>
          <w:sz w:val="28"/>
          <w:szCs w:val="28"/>
        </w:rPr>
        <w:t xml:space="preserve">, </w:t>
      </w:r>
    </w:p>
    <w:p w14:paraId="33CF04CD" w14:textId="77777777" w:rsidR="00834985" w:rsidRDefault="00834985" w:rsidP="00834985">
      <w:pPr>
        <w:pStyle w:val="a5"/>
        <w:rPr>
          <w:sz w:val="28"/>
          <w:szCs w:val="28"/>
        </w:rPr>
      </w:pPr>
      <w:r>
        <w:rPr>
          <w:sz w:val="28"/>
          <w:szCs w:val="28"/>
        </w:rPr>
        <w:t xml:space="preserve">главный архитектор администрации </w:t>
      </w:r>
    </w:p>
    <w:p w14:paraId="27F807BD" w14:textId="77777777" w:rsidR="00834985" w:rsidRDefault="00834985" w:rsidP="00834985">
      <w:pPr>
        <w:pStyle w:val="a5"/>
        <w:rPr>
          <w:sz w:val="28"/>
          <w:szCs w:val="28"/>
        </w:rPr>
      </w:pPr>
      <w:r>
        <w:rPr>
          <w:sz w:val="28"/>
          <w:szCs w:val="28"/>
        </w:rPr>
        <w:t xml:space="preserve">муниципального образования </w:t>
      </w:r>
    </w:p>
    <w:p w14:paraId="714D9A46" w14:textId="77777777" w:rsidR="00834985" w:rsidRDefault="00834985" w:rsidP="00834985">
      <w:pPr>
        <w:pStyle w:val="a5"/>
        <w:rPr>
          <w:sz w:val="28"/>
          <w:szCs w:val="28"/>
        </w:rPr>
      </w:pPr>
      <w:r>
        <w:rPr>
          <w:sz w:val="28"/>
          <w:szCs w:val="28"/>
        </w:rPr>
        <w:t>Мостовский район</w:t>
      </w:r>
      <w:r w:rsidRPr="007D7B4F">
        <w:rPr>
          <w:sz w:val="28"/>
          <w:szCs w:val="28"/>
        </w:rPr>
        <w:t xml:space="preserve">         </w:t>
      </w:r>
      <w:r>
        <w:rPr>
          <w:sz w:val="28"/>
          <w:szCs w:val="28"/>
        </w:rPr>
        <w:t xml:space="preserve">       </w:t>
      </w:r>
      <w:r w:rsidRPr="007D7B4F">
        <w:rPr>
          <w:sz w:val="28"/>
          <w:szCs w:val="28"/>
        </w:rPr>
        <w:t xml:space="preserve">            </w:t>
      </w:r>
      <w:r>
        <w:rPr>
          <w:sz w:val="28"/>
          <w:szCs w:val="28"/>
        </w:rPr>
        <w:t xml:space="preserve"> </w:t>
      </w:r>
      <w:r w:rsidRPr="007D7B4F">
        <w:rPr>
          <w:sz w:val="28"/>
          <w:szCs w:val="28"/>
        </w:rPr>
        <w:t xml:space="preserve">      </w:t>
      </w:r>
      <w:r>
        <w:rPr>
          <w:sz w:val="28"/>
          <w:szCs w:val="28"/>
        </w:rPr>
        <w:t xml:space="preserve">                                              Т.Н.Антонова </w:t>
      </w:r>
    </w:p>
    <w:p w14:paraId="49246D9C" w14:textId="77777777" w:rsidR="00834985" w:rsidRDefault="00834985" w:rsidP="00834985">
      <w:pPr>
        <w:pStyle w:val="a5"/>
        <w:rPr>
          <w:sz w:val="28"/>
          <w:szCs w:val="28"/>
        </w:rPr>
      </w:pPr>
    </w:p>
    <w:p w14:paraId="7C938449" w14:textId="77777777" w:rsidR="00834985" w:rsidRDefault="00834985" w:rsidP="00D10EB8">
      <w:pPr>
        <w:spacing w:after="0" w:line="240" w:lineRule="auto"/>
        <w:jc w:val="center"/>
        <w:rPr>
          <w:rFonts w:ascii="Times New Roman" w:hAnsi="Times New Roman" w:cs="Times New Roman"/>
          <w:b/>
          <w:sz w:val="28"/>
          <w:szCs w:val="28"/>
        </w:rPr>
        <w:sectPr w:rsidR="00834985" w:rsidSect="00601FE1">
          <w:pgSz w:w="11906" w:h="16838"/>
          <w:pgMar w:top="1134" w:right="567" w:bottom="1134" w:left="1701" w:header="567" w:footer="510" w:gutter="0"/>
          <w:cols w:space="708"/>
          <w:titlePg/>
          <w:docGrid w:linePitch="360"/>
        </w:sectPr>
      </w:pPr>
    </w:p>
    <w:p w14:paraId="7BFD9E43" w14:textId="7C4BA205"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вский район от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73DAB1A6"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r w:rsidR="00861556">
        <w:rPr>
          <w:rFonts w:ascii="Times New Roman" w:hAnsi="Times New Roman" w:cs="Times New Roman"/>
          <w:sz w:val="28"/>
          <w:szCs w:val="28"/>
        </w:rPr>
        <w:t>Андрюковск</w:t>
      </w:r>
      <w:r>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w:t>
            </w:r>
            <w:r w:rsidR="0076597B">
              <w:rPr>
                <w:rFonts w:ascii="Times New Roman" w:hAnsi="Times New Roman" w:cs="Times New Roman"/>
                <w:sz w:val="28"/>
                <w:szCs w:val="28"/>
              </w:rPr>
              <w:t>Ласунов</w:t>
            </w:r>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w:t>
            </w:r>
            <w:r w:rsidR="0076597B">
              <w:rPr>
                <w:rFonts w:ascii="Times New Roman" w:hAnsi="Times New Roman" w:cs="Times New Roman"/>
                <w:sz w:val="28"/>
                <w:szCs w:val="28"/>
              </w:rPr>
              <w:t>Чеботова</w:t>
            </w:r>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w:t>
            </w:r>
            <w:r w:rsidR="0076597B">
              <w:rPr>
                <w:rFonts w:ascii="Times New Roman" w:hAnsi="Times New Roman" w:cs="Times New Roman"/>
                <w:sz w:val="28"/>
                <w:szCs w:val="28"/>
              </w:rPr>
              <w:t>Тютерева</w:t>
            </w:r>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администрации муниципального</w:t>
            </w:r>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r w:rsidR="00561017" w:rsidRPr="00D10EB8">
              <w:rPr>
                <w:rFonts w:ascii="Times New Roman" w:hAnsi="Times New Roman" w:cs="Times New Roman"/>
                <w:sz w:val="28"/>
                <w:szCs w:val="28"/>
              </w:rPr>
              <w:t>муниципального</w:t>
            </w:r>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w:t>
            </w:r>
            <w:r w:rsidR="00561017">
              <w:rPr>
                <w:rFonts w:ascii="Times New Roman" w:hAnsi="Times New Roman" w:cs="Times New Roman"/>
                <w:sz w:val="28"/>
                <w:szCs w:val="28"/>
              </w:rPr>
              <w:t>Свеженец</w:t>
            </w:r>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128A3A48" w:rsidR="00605207" w:rsidRPr="00222F3B" w:rsidRDefault="00861556"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Андрюковск</w:t>
      </w:r>
      <w:r w:rsidR="00603604">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14:paraId="78FB701D" w14:textId="77777777" w:rsidR="002F3689" w:rsidRDefault="002F3689" w:rsidP="0076597B">
      <w:pPr>
        <w:pStyle w:val="a5"/>
        <w:jc w:val="center"/>
        <w:rPr>
          <w:b/>
          <w:sz w:val="28"/>
          <w:szCs w:val="28"/>
        </w:rPr>
      </w:pPr>
    </w:p>
    <w:sectPr w:rsidR="002F3689" w:rsidSect="00601FE1">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82E8B" w14:textId="77777777" w:rsidR="002C6E12" w:rsidRDefault="002C6E12" w:rsidP="00D10EB8">
      <w:pPr>
        <w:spacing w:after="0" w:line="240" w:lineRule="auto"/>
      </w:pPr>
      <w:r>
        <w:separator/>
      </w:r>
    </w:p>
  </w:endnote>
  <w:endnote w:type="continuationSeparator" w:id="0">
    <w:p w14:paraId="4D01B3DA" w14:textId="77777777" w:rsidR="002C6E12" w:rsidRDefault="002C6E12"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EBC88" w14:textId="77777777" w:rsidR="002C6E12" w:rsidRDefault="002C6E12" w:rsidP="00D10EB8">
      <w:pPr>
        <w:spacing w:after="0" w:line="240" w:lineRule="auto"/>
      </w:pPr>
      <w:r>
        <w:separator/>
      </w:r>
    </w:p>
  </w:footnote>
  <w:footnote w:type="continuationSeparator" w:id="0">
    <w:p w14:paraId="382A3F13" w14:textId="77777777" w:rsidR="002C6E12" w:rsidRDefault="002C6E12"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342112"/>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F43237">
          <w:rPr>
            <w:rFonts w:ascii="Times New Roman" w:hAnsi="Times New Roman" w:cs="Times New Roman"/>
            <w:noProof/>
            <w:sz w:val="24"/>
            <w:szCs w:val="24"/>
          </w:rPr>
          <w:t>5</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C6E12"/>
    <w:rsid w:val="002D1F24"/>
    <w:rsid w:val="002E74F5"/>
    <w:rsid w:val="002F3689"/>
    <w:rsid w:val="002F4EF9"/>
    <w:rsid w:val="002F798D"/>
    <w:rsid w:val="003545C0"/>
    <w:rsid w:val="00367BDA"/>
    <w:rsid w:val="003906A2"/>
    <w:rsid w:val="003975BF"/>
    <w:rsid w:val="003A1831"/>
    <w:rsid w:val="003B05FC"/>
    <w:rsid w:val="003D1D82"/>
    <w:rsid w:val="003D484B"/>
    <w:rsid w:val="003E4D6A"/>
    <w:rsid w:val="00400401"/>
    <w:rsid w:val="00411C3F"/>
    <w:rsid w:val="00432346"/>
    <w:rsid w:val="00445903"/>
    <w:rsid w:val="004616D8"/>
    <w:rsid w:val="00472334"/>
    <w:rsid w:val="00483690"/>
    <w:rsid w:val="004A7133"/>
    <w:rsid w:val="004B64F6"/>
    <w:rsid w:val="004D443B"/>
    <w:rsid w:val="00514F7B"/>
    <w:rsid w:val="00523C16"/>
    <w:rsid w:val="00545DDE"/>
    <w:rsid w:val="00556FB4"/>
    <w:rsid w:val="00561017"/>
    <w:rsid w:val="00575D57"/>
    <w:rsid w:val="005845BC"/>
    <w:rsid w:val="00586940"/>
    <w:rsid w:val="0059509B"/>
    <w:rsid w:val="005C5DA5"/>
    <w:rsid w:val="00601FE1"/>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2407E"/>
    <w:rsid w:val="00834985"/>
    <w:rsid w:val="00840D96"/>
    <w:rsid w:val="00861556"/>
    <w:rsid w:val="008C7974"/>
    <w:rsid w:val="008F1535"/>
    <w:rsid w:val="008F2578"/>
    <w:rsid w:val="008F367C"/>
    <w:rsid w:val="008F5061"/>
    <w:rsid w:val="009019F5"/>
    <w:rsid w:val="00917A53"/>
    <w:rsid w:val="00940E79"/>
    <w:rsid w:val="00960D34"/>
    <w:rsid w:val="00982582"/>
    <w:rsid w:val="00984F7A"/>
    <w:rsid w:val="00986E48"/>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D1568"/>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8A9"/>
    <w:rsid w:val="00F11BF3"/>
    <w:rsid w:val="00F16BDB"/>
    <w:rsid w:val="00F23297"/>
    <w:rsid w:val="00F25C24"/>
    <w:rsid w:val="00F43237"/>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F43237"/>
    <w:rPr>
      <w:rFonts w:ascii="Times New Roman" w:eastAsia="Times New Roman" w:hAnsi="Times New Roman" w:cs="Times New Roman"/>
      <w:sz w:val="24"/>
      <w:szCs w:val="24"/>
    </w:rPr>
  </w:style>
  <w:style w:type="character" w:customStyle="1" w:styleId="ConsPlusNormal0">
    <w:name w:val="ConsPlusNormal Знак"/>
    <w:link w:val="ConsPlusNormal"/>
    <w:locked/>
    <w:rsid w:val="00F43237"/>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F43237"/>
    <w:rPr>
      <w:rFonts w:ascii="Times New Roman" w:eastAsia="Times New Roman" w:hAnsi="Times New Roman" w:cs="Times New Roman"/>
      <w:sz w:val="24"/>
      <w:szCs w:val="24"/>
    </w:rPr>
  </w:style>
  <w:style w:type="character" w:customStyle="1" w:styleId="ConsPlusNormal0">
    <w:name w:val="ConsPlusNormal Знак"/>
    <w:link w:val="ConsPlusNormal"/>
    <w:locked/>
    <w:rsid w:val="00F43237"/>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170525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ivo.garant.ru/" TargetMode="External"/><Relationship Id="rId5" Type="http://schemas.openxmlformats.org/officeDocument/2006/relationships/footnotes" Target="footnotes.xml"/><Relationship Id="rId10"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http://www.mostovski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1975</Words>
  <Characters>11261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4</cp:revision>
  <cp:lastPrinted>2021-01-14T05:54:00Z</cp:lastPrinted>
  <dcterms:created xsi:type="dcterms:W3CDTF">2024-03-14T10:41:00Z</dcterms:created>
  <dcterms:modified xsi:type="dcterms:W3CDTF">2024-03-14T10:45:00Z</dcterms:modified>
</cp:coreProperties>
</file>