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D65CF50" wp14:editId="25CF113F">
            <wp:simplePos x="0" y="0"/>
            <wp:positionH relativeFrom="column">
              <wp:posOffset>2787015</wp:posOffset>
            </wp:positionH>
            <wp:positionV relativeFrom="paragraph">
              <wp:posOffset>-367665</wp:posOffset>
            </wp:positionV>
            <wp:extent cx="638175" cy="800100"/>
            <wp:effectExtent l="0" t="0" r="9525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645CEA" w:rsidRPr="00645CEA" w:rsidRDefault="00645CEA" w:rsidP="00645CE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645CEA">
        <w:rPr>
          <w:rFonts w:eastAsia="Times New Roman"/>
          <w:sz w:val="28"/>
          <w:szCs w:val="28"/>
        </w:rPr>
        <w:t>от _______________                                  № ___________</w:t>
      </w:r>
    </w:p>
    <w:p w:rsidR="00645CEA" w:rsidRPr="00645CEA" w:rsidRDefault="00645CEA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16"/>
          <w:szCs w:val="16"/>
        </w:rPr>
      </w:pP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792EE5" w:rsidRDefault="00792EE5" w:rsidP="00792EE5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 xml:space="preserve">О внесении изменения в решение Совета </w:t>
      </w:r>
    </w:p>
    <w:p w:rsidR="00792EE5" w:rsidRDefault="00792EE5" w:rsidP="00792EE5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 xml:space="preserve">муниципального образования Мостовский район </w:t>
      </w:r>
    </w:p>
    <w:p w:rsidR="002E0CCF" w:rsidRDefault="00792EE5" w:rsidP="00792EE5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 xml:space="preserve">от </w:t>
      </w:r>
      <w:r w:rsidR="007219C1">
        <w:rPr>
          <w:rFonts w:eastAsia="Book Antiqua"/>
          <w:b/>
          <w:color w:val="000000"/>
          <w:sz w:val="28"/>
          <w:szCs w:val="28"/>
          <w:lang w:bidi="ru-RU"/>
        </w:rPr>
        <w:t>6 сентября 2023 г.</w:t>
      </w:r>
      <w:r>
        <w:rPr>
          <w:rFonts w:eastAsia="Book Antiqua"/>
          <w:b/>
          <w:color w:val="000000"/>
          <w:sz w:val="28"/>
          <w:szCs w:val="28"/>
          <w:lang w:bidi="ru-RU"/>
        </w:rPr>
        <w:t xml:space="preserve"> № </w:t>
      </w:r>
      <w:r w:rsidR="007219C1">
        <w:rPr>
          <w:rFonts w:eastAsia="Book Antiqua"/>
          <w:b/>
          <w:color w:val="000000"/>
          <w:sz w:val="28"/>
          <w:szCs w:val="28"/>
          <w:lang w:bidi="ru-RU"/>
        </w:rPr>
        <w:t xml:space="preserve">306 </w:t>
      </w:r>
      <w:r>
        <w:rPr>
          <w:rFonts w:eastAsia="Book Antiqua"/>
          <w:b/>
          <w:color w:val="000000"/>
          <w:sz w:val="28"/>
          <w:szCs w:val="28"/>
          <w:lang w:bidi="ru-RU"/>
        </w:rPr>
        <w:t>«</w:t>
      </w:r>
      <w:r w:rsidR="002D4B9E" w:rsidRPr="002D4B9E">
        <w:rPr>
          <w:rFonts w:eastAsia="Book Antiqua"/>
          <w:b/>
          <w:color w:val="000000"/>
          <w:sz w:val="28"/>
          <w:szCs w:val="28"/>
          <w:lang w:bidi="ru-RU"/>
        </w:rPr>
        <w:t>Об утверждении Пор</w:t>
      </w:r>
      <w:r>
        <w:rPr>
          <w:rFonts w:eastAsia="Book Antiqua"/>
          <w:b/>
          <w:color w:val="000000"/>
          <w:sz w:val="28"/>
          <w:szCs w:val="28"/>
          <w:lang w:bidi="ru-RU"/>
        </w:rPr>
        <w:t xml:space="preserve">ядка </w:t>
      </w:r>
    </w:p>
    <w:p w:rsidR="002E0CCF" w:rsidRDefault="00792EE5" w:rsidP="002E0CCF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 xml:space="preserve">предоставления из бюджета </w:t>
      </w:r>
      <w:r w:rsidR="002D4B9E"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муниципального образования </w:t>
      </w:r>
    </w:p>
    <w:p w:rsidR="002E0CCF" w:rsidRDefault="002D4B9E" w:rsidP="002E0CCF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>Мостовский</w:t>
      </w: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 район бюджетам поселений </w:t>
      </w:r>
      <w:proofErr w:type="gramStart"/>
      <w:r w:rsidRPr="002D4B9E">
        <w:rPr>
          <w:rFonts w:eastAsia="Book Antiqua"/>
          <w:b/>
          <w:color w:val="000000"/>
          <w:sz w:val="28"/>
          <w:szCs w:val="28"/>
          <w:lang w:bidi="ru-RU"/>
        </w:rPr>
        <w:t>муниципального</w:t>
      </w:r>
      <w:proofErr w:type="gramEnd"/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 </w:t>
      </w:r>
    </w:p>
    <w:p w:rsidR="002E0CCF" w:rsidRDefault="002D4B9E" w:rsidP="002E0CCF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образования </w:t>
      </w:r>
      <w:r>
        <w:rPr>
          <w:rFonts w:eastAsia="Book Antiqua"/>
          <w:b/>
          <w:color w:val="000000"/>
          <w:sz w:val="28"/>
          <w:szCs w:val="28"/>
          <w:lang w:bidi="ru-RU"/>
        </w:rPr>
        <w:t>Мостовск</w:t>
      </w: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ий район иных межбюджетных </w:t>
      </w:r>
    </w:p>
    <w:p w:rsidR="002E0CCF" w:rsidRDefault="002D4B9E" w:rsidP="002E0CCF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трансфертов на поддержку мер по обеспечению </w:t>
      </w:r>
    </w:p>
    <w:p w:rsidR="002D4B9E" w:rsidRPr="002D4B9E" w:rsidRDefault="002D4B9E" w:rsidP="002E0CCF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>сбалансированности бюджетов посе</w:t>
      </w:r>
      <w:r w:rsidR="001537B0">
        <w:rPr>
          <w:rFonts w:eastAsia="Book Antiqua"/>
          <w:b/>
          <w:color w:val="000000"/>
          <w:sz w:val="28"/>
          <w:szCs w:val="28"/>
          <w:lang w:bidi="ru-RU"/>
        </w:rPr>
        <w:t>лений</w:t>
      </w:r>
      <w:r w:rsidR="00792EE5">
        <w:rPr>
          <w:rFonts w:eastAsia="Book Antiqua"/>
          <w:b/>
          <w:color w:val="000000"/>
          <w:sz w:val="28"/>
          <w:szCs w:val="28"/>
          <w:lang w:bidi="ru-RU"/>
        </w:rPr>
        <w:t>»</w:t>
      </w:r>
    </w:p>
    <w:p w:rsidR="00A855DF" w:rsidRDefault="00A855DF" w:rsidP="00C85BE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  <w:r w:rsidR="00C85BE2">
        <w:rPr>
          <w:rFonts w:eastAsia="Times New Roman"/>
          <w:color w:val="000000"/>
          <w:sz w:val="28"/>
          <w:szCs w:val="28"/>
        </w:rPr>
        <w:t xml:space="preserve"> </w:t>
      </w:r>
    </w:p>
    <w:p w:rsidR="00212599" w:rsidRPr="00212599" w:rsidRDefault="00C85BE2" w:rsidP="0021259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C85BE2">
        <w:rPr>
          <w:rFonts w:eastAsia="Times New Roman"/>
          <w:color w:val="000000"/>
          <w:sz w:val="28"/>
          <w:szCs w:val="28"/>
        </w:rPr>
        <w:t>В</w:t>
      </w:r>
      <w:r w:rsidR="00212599" w:rsidRPr="00212599">
        <w:rPr>
          <w:rFonts w:eastAsia="Courier New"/>
          <w:color w:val="000000"/>
          <w:sz w:val="28"/>
          <w:szCs w:val="28"/>
          <w:lang w:bidi="ru-RU"/>
        </w:rPr>
        <w:t xml:space="preserve"> соответствии со статьей 142.4 Бюджетного кодекса Российской Федерации,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решением Совета муниципального образования </w:t>
      </w:r>
      <w:r w:rsid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Мостовский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район от </w:t>
      </w:r>
      <w:r w:rsid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20 июля 2016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г. </w:t>
      </w:r>
      <w:r w:rsid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№</w:t>
      </w:r>
      <w:r w:rsid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5569C4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8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5 «</w:t>
      </w:r>
      <w:r w:rsidR="000B2C48" w:rsidRP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Об утверждении Положения о межбюджетных отношениях в муниципальном образовании Мостовский район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», </w:t>
      </w:r>
      <w:r w:rsidR="00212599" w:rsidRPr="00212599">
        <w:rPr>
          <w:rFonts w:eastAsia="Courier New"/>
          <w:bCs/>
          <w:color w:val="000000"/>
          <w:sz w:val="28"/>
          <w:szCs w:val="28"/>
          <w:lang w:bidi="ru-RU"/>
        </w:rPr>
        <w:t xml:space="preserve">Совет муниципального образования </w:t>
      </w:r>
      <w:r w:rsidR="00212599">
        <w:rPr>
          <w:rFonts w:eastAsia="Courier New"/>
          <w:bCs/>
          <w:color w:val="000000"/>
          <w:sz w:val="28"/>
          <w:szCs w:val="28"/>
          <w:lang w:bidi="ru-RU"/>
        </w:rPr>
        <w:t>Мостовский</w:t>
      </w:r>
      <w:r w:rsidR="00212599" w:rsidRPr="00212599">
        <w:rPr>
          <w:rFonts w:eastAsia="Courier New"/>
          <w:bCs/>
          <w:color w:val="000000"/>
          <w:sz w:val="28"/>
          <w:szCs w:val="28"/>
          <w:lang w:bidi="ru-RU"/>
        </w:rPr>
        <w:t xml:space="preserve"> </w:t>
      </w:r>
      <w:r w:rsidR="009A48EC">
        <w:rPr>
          <w:rFonts w:eastAsia="Courier New"/>
          <w:bCs/>
          <w:color w:val="000000"/>
          <w:sz w:val="28"/>
          <w:szCs w:val="28"/>
          <w:lang w:bidi="ru-RU"/>
        </w:rPr>
        <w:t xml:space="preserve">район </w:t>
      </w:r>
      <w:proofErr w:type="gramStart"/>
      <w:r w:rsidR="00212599" w:rsidRPr="00212599">
        <w:rPr>
          <w:rFonts w:eastAsia="Courier New"/>
          <w:color w:val="000000"/>
          <w:sz w:val="28"/>
          <w:szCs w:val="28"/>
          <w:lang w:bidi="ru-RU"/>
        </w:rPr>
        <w:t>р</w:t>
      </w:r>
      <w:proofErr w:type="gramEnd"/>
      <w:r w:rsidR="00212599" w:rsidRPr="00212599">
        <w:rPr>
          <w:rFonts w:eastAsia="Courier New"/>
          <w:color w:val="000000"/>
          <w:sz w:val="28"/>
          <w:szCs w:val="28"/>
          <w:lang w:bidi="ru-RU"/>
        </w:rPr>
        <w:t xml:space="preserve"> е ш и л:</w:t>
      </w:r>
    </w:p>
    <w:p w:rsidR="00792EE5" w:rsidRDefault="00212599" w:rsidP="00792EE5">
      <w:pPr>
        <w:widowControl/>
        <w:ind w:firstLine="567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1. </w:t>
      </w:r>
      <w:proofErr w:type="gramStart"/>
      <w:r w:rsidR="00792EE5">
        <w:rPr>
          <w:rFonts w:eastAsia="Courier New"/>
          <w:color w:val="000000"/>
          <w:sz w:val="28"/>
          <w:szCs w:val="28"/>
          <w:lang w:bidi="ru-RU"/>
        </w:rPr>
        <w:t xml:space="preserve">Внести изменение в решение Совета муниципального образования Мостовский район от </w:t>
      </w:r>
      <w:r w:rsidR="002E0CCF">
        <w:rPr>
          <w:rFonts w:eastAsia="Courier New"/>
          <w:color w:val="000000"/>
          <w:sz w:val="28"/>
          <w:szCs w:val="28"/>
          <w:lang w:bidi="ru-RU"/>
        </w:rPr>
        <w:t xml:space="preserve">6 сентября 2023 г. № 306 </w:t>
      </w:r>
      <w:r w:rsidR="00792EE5">
        <w:rPr>
          <w:rFonts w:eastAsia="Courier New"/>
          <w:color w:val="000000"/>
          <w:sz w:val="28"/>
          <w:szCs w:val="28"/>
          <w:lang w:bidi="ru-RU"/>
        </w:rPr>
        <w:t>«Об утверждении</w:t>
      </w:r>
      <w:r w:rsidR="00FB0358">
        <w:rPr>
          <w:rFonts w:eastAsia="Courier New"/>
          <w:color w:val="000000"/>
          <w:sz w:val="28"/>
          <w:szCs w:val="28"/>
          <w:lang w:bidi="ru-RU"/>
        </w:rPr>
        <w:t xml:space="preserve"> Поряд</w:t>
      </w:r>
      <w:r w:rsidRPr="00212599">
        <w:rPr>
          <w:rFonts w:eastAsia="Courier New"/>
          <w:color w:val="000000"/>
          <w:sz w:val="28"/>
          <w:szCs w:val="28"/>
          <w:lang w:bidi="ru-RU"/>
        </w:rPr>
        <w:t>к</w:t>
      </w:r>
      <w:r w:rsidR="00792EE5">
        <w:rPr>
          <w:rFonts w:eastAsia="Courier New"/>
          <w:color w:val="000000"/>
          <w:sz w:val="28"/>
          <w:szCs w:val="28"/>
          <w:lang w:bidi="ru-RU"/>
        </w:rPr>
        <w:t>а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предоставления из бюджета муниципального образования </w:t>
      </w:r>
      <w:r>
        <w:rPr>
          <w:rFonts w:eastAsia="Courier New"/>
          <w:color w:val="000000"/>
          <w:sz w:val="28"/>
          <w:szCs w:val="28"/>
          <w:lang w:bidi="ru-RU"/>
        </w:rPr>
        <w:t>Мостовский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район бюджетам поселений муниципального образования </w:t>
      </w:r>
      <w:r>
        <w:rPr>
          <w:rFonts w:eastAsia="Courier New"/>
          <w:color w:val="000000"/>
          <w:sz w:val="28"/>
          <w:szCs w:val="28"/>
          <w:lang w:bidi="ru-RU"/>
        </w:rPr>
        <w:t>Мостовский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район иных межбюджетных транс</w:t>
      </w:r>
      <w:r w:rsidR="00792EE5">
        <w:rPr>
          <w:rFonts w:eastAsia="Courier New"/>
          <w:color w:val="000000"/>
          <w:sz w:val="28"/>
          <w:szCs w:val="28"/>
          <w:lang w:bidi="ru-RU"/>
        </w:rPr>
        <w:t>фертов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на поддержку мер по обеспечению сбалансированности бюджетов поселени</w:t>
      </w:r>
      <w:r w:rsidR="00792EE5">
        <w:rPr>
          <w:rFonts w:eastAsia="Courier New"/>
          <w:color w:val="000000"/>
          <w:sz w:val="28"/>
          <w:szCs w:val="28"/>
          <w:lang w:bidi="ru-RU"/>
        </w:rPr>
        <w:t>й» изложив пункт 3.1 части 3 приложения в следующей редакции:</w:t>
      </w:r>
      <w:proofErr w:type="gramEnd"/>
    </w:p>
    <w:p w:rsidR="00792EE5" w:rsidRPr="00792EE5" w:rsidRDefault="00074C7A" w:rsidP="00792EE5">
      <w:pPr>
        <w:widowControl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792EE5" w:rsidRPr="00792EE5">
        <w:rPr>
          <w:rFonts w:eastAsia="Times New Roman"/>
          <w:sz w:val="28"/>
          <w:szCs w:val="28"/>
        </w:rPr>
        <w:t>3.1 Общий объем бюджетных ассигнований утверждается решением Совета муниципального образования Мостовский район о бюджете муниципального образования Мостовский район на текущий финансовый год и плановый период.</w:t>
      </w:r>
    </w:p>
    <w:p w:rsidR="00212599" w:rsidRPr="00212599" w:rsidRDefault="00074C7A" w:rsidP="006D7BC6">
      <w:pPr>
        <w:autoSpaceDE/>
        <w:autoSpaceDN/>
        <w:adjustRightInd/>
        <w:ind w:firstLine="720"/>
        <w:jc w:val="both"/>
        <w:rPr>
          <w:rFonts w:eastAsia="Courier New"/>
          <w:color w:val="000000"/>
          <w:sz w:val="28"/>
          <w:szCs w:val="28"/>
          <w:lang w:bidi="ru-RU"/>
        </w:rPr>
      </w:pPr>
      <w:r>
        <w:rPr>
          <w:rFonts w:eastAsia="Times New Roman"/>
          <w:sz w:val="28"/>
          <w:szCs w:val="28"/>
        </w:rPr>
        <w:t>Р</w:t>
      </w:r>
      <w:r w:rsidRPr="00792EE5">
        <w:rPr>
          <w:rFonts w:eastAsia="Times New Roman"/>
          <w:sz w:val="28"/>
          <w:szCs w:val="28"/>
        </w:rPr>
        <w:t xml:space="preserve">аспределение </w:t>
      </w:r>
      <w:r>
        <w:rPr>
          <w:rFonts w:eastAsia="Times New Roman"/>
          <w:sz w:val="28"/>
          <w:szCs w:val="28"/>
        </w:rPr>
        <w:t>иных межбюджетных трансфертов</w:t>
      </w:r>
      <w:r w:rsidRPr="00792EE5">
        <w:rPr>
          <w:rFonts w:eastAsia="Times New Roman"/>
          <w:sz w:val="28"/>
          <w:szCs w:val="28"/>
        </w:rPr>
        <w:t xml:space="preserve"> между поселениями Мостовского района</w:t>
      </w:r>
      <w:r>
        <w:rPr>
          <w:rFonts w:eastAsia="Times New Roman"/>
          <w:sz w:val="28"/>
          <w:szCs w:val="28"/>
        </w:rPr>
        <w:t xml:space="preserve"> утверждается муниципальным правовым</w:t>
      </w:r>
      <w:r w:rsidR="0057528E">
        <w:rPr>
          <w:rFonts w:eastAsia="Times New Roman"/>
          <w:sz w:val="28"/>
          <w:szCs w:val="28"/>
        </w:rPr>
        <w:t xml:space="preserve"> </w:t>
      </w:r>
      <w:r w:rsidR="002E0CCF">
        <w:rPr>
          <w:rFonts w:eastAsia="Times New Roman"/>
          <w:sz w:val="28"/>
          <w:szCs w:val="28"/>
        </w:rPr>
        <w:t xml:space="preserve">актом </w:t>
      </w:r>
      <w:r w:rsidR="0057528E">
        <w:rPr>
          <w:rFonts w:eastAsia="Times New Roman"/>
          <w:sz w:val="28"/>
          <w:szCs w:val="28"/>
        </w:rPr>
        <w:t>администрации</w:t>
      </w:r>
      <w:r w:rsidR="0057528E" w:rsidRPr="0057528E">
        <w:rPr>
          <w:rFonts w:eastAsia="Times New Roman"/>
          <w:sz w:val="28"/>
          <w:szCs w:val="24"/>
        </w:rPr>
        <w:t xml:space="preserve"> </w:t>
      </w:r>
      <w:r w:rsidR="0057528E" w:rsidRPr="006D7BC6">
        <w:rPr>
          <w:rFonts w:eastAsia="Times New Roman"/>
          <w:sz w:val="28"/>
          <w:szCs w:val="24"/>
        </w:rPr>
        <w:t>муниципального образования Мостовский район</w:t>
      </w:r>
      <w:proofErr w:type="gramStart"/>
      <w:r w:rsidR="002E0CCF">
        <w:rPr>
          <w:rFonts w:eastAsia="Times New Roman"/>
          <w:sz w:val="28"/>
          <w:szCs w:val="24"/>
        </w:rPr>
        <w:t>.</w:t>
      </w:r>
      <w:r w:rsidR="0057528E">
        <w:rPr>
          <w:rFonts w:eastAsia="Times New Roman"/>
          <w:sz w:val="28"/>
          <w:szCs w:val="24"/>
        </w:rPr>
        <w:t>».</w:t>
      </w:r>
      <w:proofErr w:type="gramEnd"/>
    </w:p>
    <w:p w:rsidR="006D7BC6" w:rsidRPr="006D7BC6" w:rsidRDefault="006D7BC6" w:rsidP="006D7BC6">
      <w:pPr>
        <w:widowControl/>
        <w:tabs>
          <w:tab w:val="left" w:pos="0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4"/>
        </w:rPr>
      </w:pPr>
      <w:r w:rsidRPr="006D7BC6">
        <w:rPr>
          <w:rFonts w:eastAsia="Times New Roman"/>
          <w:sz w:val="28"/>
          <w:szCs w:val="24"/>
        </w:rPr>
        <w:t>2.Отделу информатизации управления делами администрации муниципального образования Мостовский район (Герасименко</w:t>
      </w:r>
      <w:r w:rsidR="00E01A8C">
        <w:rPr>
          <w:rFonts w:eastAsia="Times New Roman"/>
          <w:sz w:val="28"/>
          <w:szCs w:val="24"/>
        </w:rPr>
        <w:t xml:space="preserve"> Д.С.</w:t>
      </w:r>
      <w:r w:rsidRPr="006D7BC6">
        <w:rPr>
          <w:rFonts w:eastAsia="Times New Roman"/>
          <w:sz w:val="28"/>
          <w:szCs w:val="24"/>
        </w:rPr>
        <w:t xml:space="preserve">) </w:t>
      </w:r>
      <w:proofErr w:type="gramStart"/>
      <w:r w:rsidRPr="006D7BC6">
        <w:rPr>
          <w:rFonts w:eastAsia="Times New Roman"/>
          <w:sz w:val="28"/>
          <w:szCs w:val="24"/>
        </w:rPr>
        <w:t>разместить</w:t>
      </w:r>
      <w:proofErr w:type="gramEnd"/>
      <w:r w:rsidRPr="006D7BC6">
        <w:rPr>
          <w:rFonts w:eastAsia="Times New Roman"/>
          <w:sz w:val="28"/>
          <w:szCs w:val="24"/>
        </w:rPr>
        <w:t xml:space="preserve">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6D7BC6" w:rsidRPr="006D7BC6" w:rsidRDefault="006D7BC6" w:rsidP="006D7BC6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D7BC6">
        <w:rPr>
          <w:rFonts w:eastAsia="Times New Roman"/>
          <w:sz w:val="28"/>
          <w:szCs w:val="28"/>
        </w:rPr>
        <w:lastRenderedPageBreak/>
        <w:t>3.</w:t>
      </w:r>
      <w:proofErr w:type="gramStart"/>
      <w:r w:rsidRPr="006D7BC6">
        <w:rPr>
          <w:rFonts w:eastAsia="Times New Roman"/>
          <w:sz w:val="28"/>
          <w:szCs w:val="28"/>
        </w:rPr>
        <w:t>Контроль за</w:t>
      </w:r>
      <w:proofErr w:type="gramEnd"/>
      <w:r w:rsidRPr="006D7BC6">
        <w:rPr>
          <w:rFonts w:eastAsia="Times New Roman"/>
          <w:sz w:val="28"/>
          <w:szCs w:val="28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41D27">
        <w:rPr>
          <w:rFonts w:eastAsia="Times New Roman"/>
          <w:sz w:val="28"/>
          <w:szCs w:val="28"/>
        </w:rPr>
        <w:t>Попов</w:t>
      </w:r>
      <w:r w:rsidR="00E01A8C">
        <w:rPr>
          <w:rFonts w:eastAsia="Times New Roman"/>
          <w:sz w:val="28"/>
          <w:szCs w:val="28"/>
        </w:rPr>
        <w:t xml:space="preserve"> А.А.</w:t>
      </w:r>
      <w:r w:rsidRPr="006D7BC6">
        <w:rPr>
          <w:rFonts w:eastAsia="Times New Roman"/>
          <w:sz w:val="28"/>
          <w:szCs w:val="28"/>
        </w:rPr>
        <w:t>).</w:t>
      </w:r>
    </w:p>
    <w:p w:rsidR="006D7BC6" w:rsidRPr="006D7BC6" w:rsidRDefault="006D7BC6" w:rsidP="006D7BC6">
      <w:pPr>
        <w:autoSpaceDE/>
        <w:autoSpaceDN/>
        <w:adjustRightInd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6D7BC6">
        <w:rPr>
          <w:rFonts w:eastAsia="Times New Roman"/>
          <w:sz w:val="28"/>
          <w:szCs w:val="28"/>
        </w:rPr>
        <w:t>4.Решение вступает в силу со дня его официального опубликования.</w:t>
      </w:r>
    </w:p>
    <w:p w:rsidR="00356BC0" w:rsidRDefault="00356BC0" w:rsidP="00EB7B04">
      <w:pPr>
        <w:shd w:val="clear" w:color="auto" w:fill="FFFFFF"/>
        <w:ind w:right="2"/>
        <w:rPr>
          <w:rFonts w:eastAsia="Times New Roman"/>
          <w:color w:val="000000"/>
          <w:sz w:val="28"/>
          <w:szCs w:val="28"/>
        </w:rPr>
      </w:pPr>
    </w:p>
    <w:p w:rsidR="00963C32" w:rsidRDefault="00963C32" w:rsidP="00EB7B04">
      <w:pPr>
        <w:shd w:val="clear" w:color="auto" w:fill="FFFFFF"/>
        <w:ind w:right="2"/>
        <w:rPr>
          <w:rFonts w:eastAsia="Times New Roman"/>
          <w:color w:val="000000"/>
          <w:sz w:val="28"/>
          <w:szCs w:val="28"/>
        </w:rPr>
      </w:pP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Председатель 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Совета муниципального образования   </w:t>
      </w:r>
    </w:p>
    <w:p w:rsidR="007321A5" w:rsidRPr="007321A5" w:rsidRDefault="001375C1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Мостовский </w:t>
      </w:r>
      <w:r w:rsidR="007321A5" w:rsidRPr="007321A5">
        <w:rPr>
          <w:rFonts w:eastAsia="Times New Roman"/>
          <w:sz w:val="28"/>
          <w:szCs w:val="28"/>
        </w:rPr>
        <w:t xml:space="preserve">район                  </w:t>
      </w:r>
      <w:r>
        <w:rPr>
          <w:rFonts w:eastAsia="Times New Roman"/>
          <w:sz w:val="28"/>
          <w:szCs w:val="28"/>
        </w:rPr>
        <w:t xml:space="preserve">                                 </w:t>
      </w:r>
      <w:r w:rsidR="007321A5" w:rsidRPr="007321A5">
        <w:rPr>
          <w:rFonts w:eastAsia="Times New Roman"/>
          <w:sz w:val="28"/>
          <w:szCs w:val="28"/>
        </w:rPr>
        <w:t>А.В. Ладанов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  <w:r w:rsidRPr="007321A5">
        <w:rPr>
          <w:rFonts w:eastAsia="Times New Roman"/>
          <w:sz w:val="28"/>
          <w:szCs w:val="28"/>
        </w:rPr>
        <w:t xml:space="preserve"> муниципального образования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Мостовский район      </w:t>
      </w:r>
      <w:r>
        <w:rPr>
          <w:rFonts w:eastAsia="Times New Roman"/>
          <w:sz w:val="28"/>
          <w:szCs w:val="28"/>
        </w:rPr>
        <w:t xml:space="preserve">                                             С.В. </w:t>
      </w:r>
      <w:proofErr w:type="spellStart"/>
      <w:r>
        <w:rPr>
          <w:rFonts w:eastAsia="Times New Roman"/>
          <w:sz w:val="28"/>
          <w:szCs w:val="28"/>
        </w:rPr>
        <w:t>Ласунов</w:t>
      </w:r>
      <w:proofErr w:type="spellEnd"/>
      <w:r w:rsidRPr="007321A5">
        <w:rPr>
          <w:rFonts w:eastAsia="Times New Roman"/>
          <w:sz w:val="28"/>
          <w:szCs w:val="28"/>
        </w:rPr>
        <w:t xml:space="preserve">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</w:t>
      </w:r>
    </w:p>
    <w:p w:rsidR="00F802DD" w:rsidRDefault="00F802DD" w:rsidP="00F968D6">
      <w:pPr>
        <w:shd w:val="clear" w:color="auto" w:fill="FFFFFF"/>
        <w:spacing w:line="322" w:lineRule="exact"/>
        <w:ind w:right="2"/>
        <w:rPr>
          <w:rFonts w:eastAsia="Times New Roman"/>
          <w:color w:val="000000"/>
          <w:spacing w:val="-2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E0CCF" w:rsidRDefault="002E0CCF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28509C">
        <w:rPr>
          <w:rFonts w:eastAsia="Times New Roman"/>
          <w:b/>
          <w:color w:val="000000"/>
          <w:spacing w:val="4"/>
          <w:sz w:val="28"/>
          <w:szCs w:val="28"/>
        </w:rPr>
        <w:lastRenderedPageBreak/>
        <w:t>ЛИСТ СОГЛАСОВАНИЯ</w:t>
      </w: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DC635D" w:rsidRDefault="00DC635D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«О внесении изменения в решение Совета муниципального образования Мостовский район от 6 сентября 2023 г. № 306 </w:t>
      </w:r>
      <w:r w:rsidR="0028509C" w:rsidRPr="0028509C">
        <w:rPr>
          <w:rFonts w:eastAsia="Times New Roman"/>
          <w:bCs/>
          <w:color w:val="000000"/>
          <w:spacing w:val="1"/>
          <w:sz w:val="28"/>
          <w:szCs w:val="28"/>
        </w:rPr>
        <w:t>«</w:t>
      </w:r>
      <w:r w:rsidR="00BA7557" w:rsidRPr="002D4B9E">
        <w:rPr>
          <w:rFonts w:eastAsia="Book Antiqua"/>
          <w:color w:val="000000"/>
          <w:sz w:val="28"/>
          <w:szCs w:val="28"/>
          <w:lang w:bidi="ru-RU"/>
        </w:rPr>
        <w:t xml:space="preserve">Об утверждении </w:t>
      </w:r>
    </w:p>
    <w:p w:rsidR="00DC635D" w:rsidRDefault="00BA7557" w:rsidP="00DC635D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D4B9E">
        <w:rPr>
          <w:rFonts w:eastAsia="Book Antiqua"/>
          <w:color w:val="000000"/>
          <w:sz w:val="28"/>
          <w:szCs w:val="28"/>
          <w:lang w:bidi="ru-RU"/>
        </w:rPr>
        <w:t>Пор</w:t>
      </w:r>
      <w:r w:rsidR="00DC635D">
        <w:rPr>
          <w:rFonts w:eastAsia="Book Antiqua"/>
          <w:color w:val="000000"/>
          <w:sz w:val="28"/>
          <w:szCs w:val="28"/>
          <w:lang w:bidi="ru-RU"/>
        </w:rPr>
        <w:t>ядка предоставления из бюджета муниципального образования</w:t>
      </w:r>
    </w:p>
    <w:p w:rsidR="00BA7557" w:rsidRPr="002D4B9E" w:rsidRDefault="00BA7557" w:rsidP="00DC635D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BA7557">
        <w:rPr>
          <w:rFonts w:eastAsia="Book Antiqua"/>
          <w:color w:val="000000"/>
          <w:sz w:val="28"/>
          <w:szCs w:val="28"/>
          <w:lang w:bidi="ru-RU"/>
        </w:rPr>
        <w:t>Мостовский</w:t>
      </w: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 район бюджетам поселений муниципального образования </w:t>
      </w:r>
    </w:p>
    <w:p w:rsidR="00DC635D" w:rsidRDefault="00BA7557" w:rsidP="00DC635D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BA7557">
        <w:rPr>
          <w:rFonts w:eastAsia="Book Antiqua"/>
          <w:color w:val="000000"/>
          <w:sz w:val="28"/>
          <w:szCs w:val="28"/>
          <w:lang w:bidi="ru-RU"/>
        </w:rPr>
        <w:t>Мостовск</w:t>
      </w: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ий район иных межбюджетных трансфертов на поддержку мер </w:t>
      </w:r>
    </w:p>
    <w:p w:rsidR="0028509C" w:rsidRPr="00DC635D" w:rsidRDefault="00BA7557" w:rsidP="00DC635D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по обеспечению сбалансированности </w:t>
      </w:r>
      <w:r w:rsidR="00907EF7">
        <w:rPr>
          <w:rFonts w:eastAsia="Book Antiqua"/>
          <w:color w:val="000000"/>
          <w:sz w:val="28"/>
          <w:szCs w:val="28"/>
          <w:lang w:bidi="ru-RU"/>
        </w:rPr>
        <w:t>бюджетов поселений</w:t>
      </w:r>
      <w:r w:rsidR="0028509C" w:rsidRPr="0028509C">
        <w:rPr>
          <w:rFonts w:eastAsia="Times New Roman"/>
          <w:bCs/>
          <w:color w:val="000000"/>
          <w:spacing w:val="1"/>
          <w:sz w:val="28"/>
          <w:szCs w:val="28"/>
        </w:rPr>
        <w:t>»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Главой муниципального образования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</w:t>
      </w:r>
      <w:r w:rsidR="00400A90"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С.В.</w:t>
      </w:r>
      <w:r w:rsidR="004C6210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Ласунов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A786D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</w:t>
      </w:r>
    </w:p>
    <w:p w:rsidR="0028509C" w:rsidRPr="0028509C" w:rsidRDefault="006A786D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proofErr w:type="gramStart"/>
      <w:r>
        <w:rPr>
          <w:rFonts w:eastAsia="Times New Roman"/>
          <w:color w:val="000000"/>
          <w:spacing w:val="4"/>
          <w:sz w:val="28"/>
          <w:szCs w:val="28"/>
        </w:rPr>
        <w:t>Исполняющий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 xml:space="preserve"> обязанности</w:t>
      </w:r>
      <w:r w:rsidR="0028509C" w:rsidRPr="0028509C"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                          </w:t>
      </w:r>
    </w:p>
    <w:p w:rsidR="0028509C" w:rsidRPr="0028509C" w:rsidRDefault="006A786D" w:rsidP="00041D27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н</w:t>
      </w:r>
      <w:r w:rsidR="0028509C" w:rsidRPr="0028509C">
        <w:rPr>
          <w:rFonts w:eastAsia="Times New Roman"/>
          <w:color w:val="000000"/>
          <w:spacing w:val="4"/>
          <w:sz w:val="28"/>
          <w:szCs w:val="28"/>
        </w:rPr>
        <w:t>ачальник</w:t>
      </w:r>
      <w:r>
        <w:rPr>
          <w:rFonts w:eastAsia="Times New Roman"/>
          <w:color w:val="000000"/>
          <w:spacing w:val="4"/>
          <w:sz w:val="28"/>
          <w:szCs w:val="28"/>
        </w:rPr>
        <w:t>а</w:t>
      </w:r>
      <w:r w:rsidR="0028509C" w:rsidRPr="0028509C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041D27">
        <w:rPr>
          <w:rFonts w:eastAsia="Times New Roman"/>
          <w:color w:val="000000"/>
          <w:spacing w:val="4"/>
          <w:sz w:val="28"/>
          <w:szCs w:val="28"/>
        </w:rPr>
        <w:t>финансового управления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</w:t>
      </w:r>
      <w:r w:rsidR="00041D27"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041D27">
        <w:rPr>
          <w:rFonts w:eastAsia="Times New Roman"/>
          <w:color w:val="000000"/>
          <w:spacing w:val="4"/>
          <w:sz w:val="28"/>
          <w:szCs w:val="28"/>
        </w:rPr>
        <w:t>Е.М. Тютерева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E8182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Проект рассмотрен</w:t>
      </w:r>
      <w:r w:rsidR="0028509C" w:rsidRPr="0028509C">
        <w:rPr>
          <w:rFonts w:eastAsia="Times New Roman"/>
          <w:color w:val="000000"/>
          <w:spacing w:val="4"/>
          <w:sz w:val="28"/>
          <w:szCs w:val="28"/>
        </w:rPr>
        <w:t xml:space="preserve"> на заседании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комиссии по вопросам финансово-бюджетной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и налоговой политике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протокол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___________ №____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Председатель комисси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и </w:t>
      </w:r>
      <w:r>
        <w:rPr>
          <w:rFonts w:eastAsia="Times New Roman"/>
          <w:color w:val="000000"/>
          <w:spacing w:val="4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     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 А.А. Попов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tabs>
          <w:tab w:val="left" w:pos="0"/>
        </w:tabs>
        <w:rPr>
          <w:rFonts w:eastAsia="Times New Roman" w:cs="Arial"/>
          <w:sz w:val="28"/>
          <w:szCs w:val="28"/>
        </w:rPr>
      </w:pPr>
      <w:r w:rsidRPr="0028509C">
        <w:rPr>
          <w:rFonts w:eastAsia="Times New Roman" w:cs="Arial"/>
          <w:sz w:val="28"/>
          <w:szCs w:val="28"/>
        </w:rPr>
        <w:t>Проект согласован: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М.Г.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Чеботова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            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</w:t>
      </w:r>
      <w:r w:rsidR="00B87FFB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О.В.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Свеженец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4D3BBB" w:rsidRDefault="0028509C" w:rsidP="00B87FFB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А.В.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Ладанов </w:t>
      </w:r>
    </w:p>
    <w:p w:rsidR="008903F9" w:rsidRDefault="008903F9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  <w:sectPr w:rsidR="008903F9" w:rsidSect="00EB17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021" w:right="624" w:bottom="1134" w:left="1701" w:header="301" w:footer="720" w:gutter="0"/>
          <w:cols w:space="60"/>
          <w:noEndnote/>
          <w:titlePg/>
          <w:docGrid w:linePitch="272"/>
        </w:sectPr>
      </w:pPr>
    </w:p>
    <w:p w:rsidR="008903F9" w:rsidRDefault="008903F9" w:rsidP="008903F9">
      <w:pPr>
        <w:shd w:val="clear" w:color="auto" w:fill="FFFFFF"/>
        <w:ind w:left="90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:rsidR="008903F9" w:rsidRDefault="008903F9" w:rsidP="008903F9">
      <w:pPr>
        <w:shd w:val="clear" w:color="auto" w:fill="FFFFFF"/>
        <w:spacing w:line="228" w:lineRule="auto"/>
        <w:jc w:val="center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к решению Совета муниципального образования</w:t>
      </w:r>
    </w:p>
    <w:p w:rsidR="008903F9" w:rsidRDefault="008903F9" w:rsidP="008903F9">
      <w:pPr>
        <w:shd w:val="clear" w:color="auto" w:fill="FFFFFF"/>
        <w:spacing w:line="228" w:lineRule="auto"/>
        <w:jc w:val="center"/>
        <w:rPr>
          <w:bCs/>
          <w:color w:val="000000"/>
          <w:spacing w:val="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Мостовский район  </w:t>
      </w:r>
      <w:r>
        <w:rPr>
          <w:bCs/>
          <w:color w:val="000000"/>
          <w:spacing w:val="1"/>
          <w:sz w:val="28"/>
          <w:szCs w:val="28"/>
        </w:rPr>
        <w:t xml:space="preserve">«О внесении изменения в решение Совета </w:t>
      </w:r>
    </w:p>
    <w:p w:rsidR="008903F9" w:rsidRDefault="008903F9" w:rsidP="008903F9">
      <w:pPr>
        <w:shd w:val="clear" w:color="auto" w:fill="FFFFFF"/>
        <w:spacing w:line="228" w:lineRule="auto"/>
        <w:jc w:val="center"/>
        <w:rPr>
          <w:color w:val="000000"/>
          <w:spacing w:val="4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муниципального образования Мостовский район от 6 сентября 2023 г. № 306 «</w:t>
      </w:r>
      <w:r>
        <w:rPr>
          <w:rFonts w:eastAsia="Book Antiqua"/>
          <w:color w:val="000000"/>
          <w:sz w:val="28"/>
          <w:szCs w:val="28"/>
          <w:lang w:bidi="ru-RU"/>
        </w:rPr>
        <w:t xml:space="preserve">Об утверждении Порядка предоставления из бюджета муниципального образования Мостовский район бюджетам поселений муниципального образования Мостовский район иных межбюджетных трансфертов </w:t>
      </w:r>
      <w:r>
        <w:rPr>
          <w:rFonts w:eastAsia="Courier New"/>
          <w:color w:val="000000"/>
          <w:sz w:val="28"/>
          <w:szCs w:val="28"/>
          <w:lang w:bidi="ru-RU"/>
        </w:rPr>
        <w:t>на поддержку мер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rFonts w:eastAsia="Book Antiqua"/>
          <w:color w:val="000000"/>
          <w:sz w:val="28"/>
          <w:szCs w:val="28"/>
          <w:lang w:bidi="ru-RU"/>
        </w:rPr>
        <w:t>по обеспечению сбалансированности бюджетов поселений</w:t>
      </w:r>
      <w:r>
        <w:rPr>
          <w:bCs/>
          <w:color w:val="000000"/>
          <w:spacing w:val="1"/>
          <w:sz w:val="28"/>
          <w:szCs w:val="28"/>
        </w:rPr>
        <w:t>»</w:t>
      </w:r>
    </w:p>
    <w:p w:rsidR="008903F9" w:rsidRDefault="008903F9" w:rsidP="008903F9">
      <w:pPr>
        <w:ind w:firstLine="709"/>
        <w:jc w:val="both"/>
        <w:rPr>
          <w:color w:val="000000"/>
          <w:sz w:val="28"/>
          <w:szCs w:val="28"/>
        </w:rPr>
      </w:pPr>
    </w:p>
    <w:p w:rsidR="008903F9" w:rsidRDefault="008903F9" w:rsidP="008903F9">
      <w:pPr>
        <w:ind w:firstLine="709"/>
        <w:jc w:val="both"/>
        <w:rPr>
          <w:color w:val="000000"/>
          <w:sz w:val="28"/>
          <w:szCs w:val="28"/>
        </w:rPr>
      </w:pPr>
    </w:p>
    <w:p w:rsidR="008903F9" w:rsidRDefault="008903F9" w:rsidP="008903F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>
        <w:rPr>
          <w:color w:val="000000"/>
          <w:sz w:val="28"/>
          <w:szCs w:val="28"/>
        </w:rPr>
        <w:t>В</w:t>
      </w:r>
      <w:r>
        <w:rPr>
          <w:rFonts w:eastAsia="Courier New"/>
          <w:color w:val="000000"/>
          <w:sz w:val="28"/>
          <w:szCs w:val="28"/>
          <w:lang w:bidi="ru-RU"/>
        </w:rPr>
        <w:t xml:space="preserve"> соответствии со статьей 142.4 Бюджетного кодекса Российской Федерации, подпунктом 5 пункта 1 статьи 7 </w:t>
      </w:r>
      <w:r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решения Совета муниципального образования Мостовский район от 20 июля 2016 г. № 85 «Об утверждении Положения о межбюджетных отношениях в муниципальном образовании Мостовский район» </w:t>
      </w:r>
      <w:r>
        <w:rPr>
          <w:rFonts w:eastAsia="Courier New"/>
          <w:color w:val="000000"/>
          <w:sz w:val="28"/>
          <w:szCs w:val="28"/>
          <w:lang w:bidi="ru-RU"/>
        </w:rPr>
        <w:t>вносится изменение в порядок предоставления иных межбюджетных трансфертов на поддержку мер по обеспечению сбалансированности бюджетов поселений, утверждая распределение иных межбюджетных трансфертов на</w:t>
      </w:r>
      <w:proofErr w:type="gramEnd"/>
      <w:r>
        <w:rPr>
          <w:rFonts w:eastAsia="Courier New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eastAsia="Courier New"/>
          <w:color w:val="000000"/>
          <w:sz w:val="28"/>
          <w:szCs w:val="28"/>
          <w:lang w:bidi="ru-RU"/>
        </w:rPr>
        <w:t>основании</w:t>
      </w:r>
      <w:proofErr w:type="gramEnd"/>
      <w:r>
        <w:rPr>
          <w:rFonts w:eastAsia="Courier New"/>
          <w:color w:val="000000"/>
          <w:sz w:val="28"/>
          <w:szCs w:val="28"/>
          <w:lang w:bidi="ru-RU"/>
        </w:rPr>
        <w:t xml:space="preserve"> муниципального правового акта администрации муниципального образования Мостовский район. </w:t>
      </w:r>
    </w:p>
    <w:p w:rsidR="008903F9" w:rsidRDefault="008903F9" w:rsidP="008903F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8903F9" w:rsidRDefault="008903F9" w:rsidP="008903F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8903F9" w:rsidRDefault="008903F9" w:rsidP="008903F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8903F9" w:rsidRDefault="008903F9" w:rsidP="008903F9">
      <w:pPr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>
        <w:rPr>
          <w:rFonts w:eastAsia="Courier New"/>
          <w:color w:val="000000"/>
          <w:sz w:val="28"/>
          <w:szCs w:val="28"/>
          <w:lang w:bidi="ru-RU"/>
        </w:rPr>
        <w:t>Исполняющий</w:t>
      </w:r>
      <w:proofErr w:type="gramEnd"/>
      <w:r>
        <w:rPr>
          <w:rFonts w:eastAsia="Courier New"/>
          <w:color w:val="000000"/>
          <w:sz w:val="28"/>
          <w:szCs w:val="28"/>
          <w:lang w:bidi="ru-RU"/>
        </w:rPr>
        <w:t xml:space="preserve"> обязанности</w:t>
      </w:r>
    </w:p>
    <w:p w:rsidR="008903F9" w:rsidRDefault="008903F9" w:rsidP="008903F9">
      <w:pPr>
        <w:shd w:val="clear" w:color="auto" w:fill="FFFFFF"/>
        <w:tabs>
          <w:tab w:val="left" w:pos="2715"/>
        </w:tabs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начальника  финансового управления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      Е.М. Тютерева</w:t>
      </w: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sectPr w:rsidR="00F802DD" w:rsidSect="00EB175B">
      <w:pgSz w:w="11909" w:h="16834"/>
      <w:pgMar w:top="1021" w:right="624" w:bottom="1134" w:left="1701" w:header="301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42" w:rsidRDefault="00633F42" w:rsidP="00F802DD">
      <w:r>
        <w:separator/>
      </w:r>
    </w:p>
  </w:endnote>
  <w:endnote w:type="continuationSeparator" w:id="0">
    <w:p w:rsidR="00633F42" w:rsidRDefault="00633F42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42" w:rsidRDefault="00633F42" w:rsidP="00F802DD">
      <w:r>
        <w:separator/>
      </w:r>
    </w:p>
  </w:footnote>
  <w:footnote w:type="continuationSeparator" w:id="0">
    <w:p w:rsidR="00633F42" w:rsidRDefault="00633F42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236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7FFB" w:rsidRPr="0064248A" w:rsidRDefault="00B87FFB">
        <w:pPr>
          <w:pStyle w:val="a6"/>
          <w:jc w:val="center"/>
          <w:rPr>
            <w:sz w:val="24"/>
            <w:szCs w:val="24"/>
          </w:rPr>
        </w:pPr>
        <w:r w:rsidRPr="0064248A">
          <w:rPr>
            <w:sz w:val="24"/>
            <w:szCs w:val="24"/>
          </w:rPr>
          <w:fldChar w:fldCharType="begin"/>
        </w:r>
        <w:r w:rsidRPr="0064248A">
          <w:rPr>
            <w:sz w:val="24"/>
            <w:szCs w:val="24"/>
          </w:rPr>
          <w:instrText>PAGE   \* MERGEFORMAT</w:instrText>
        </w:r>
        <w:r w:rsidRPr="0064248A">
          <w:rPr>
            <w:sz w:val="24"/>
            <w:szCs w:val="24"/>
          </w:rPr>
          <w:fldChar w:fldCharType="separate"/>
        </w:r>
        <w:r w:rsidR="008903F9">
          <w:rPr>
            <w:noProof/>
            <w:sz w:val="24"/>
            <w:szCs w:val="24"/>
          </w:rPr>
          <w:t>3</w:t>
        </w:r>
        <w:r w:rsidRPr="0064248A">
          <w:rPr>
            <w:sz w:val="24"/>
            <w:szCs w:val="24"/>
          </w:rPr>
          <w:fldChar w:fldCharType="end"/>
        </w:r>
      </w:p>
    </w:sdtContent>
  </w:sdt>
  <w:p w:rsidR="00B106C4" w:rsidRDefault="00B106C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021" w:rsidRDefault="00B61021" w:rsidP="00B61021">
    <w:pPr>
      <w:pStyle w:val="a6"/>
    </w:pPr>
  </w:p>
  <w:p w:rsidR="00B106C4" w:rsidRDefault="00B106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13CB0"/>
    <w:rsid w:val="00022DC8"/>
    <w:rsid w:val="00037EF2"/>
    <w:rsid w:val="00041D27"/>
    <w:rsid w:val="00060CDF"/>
    <w:rsid w:val="00074C7A"/>
    <w:rsid w:val="00096883"/>
    <w:rsid w:val="000B2C48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375C1"/>
    <w:rsid w:val="001450C7"/>
    <w:rsid w:val="001537B0"/>
    <w:rsid w:val="00155DFB"/>
    <w:rsid w:val="001817A9"/>
    <w:rsid w:val="002016E5"/>
    <w:rsid w:val="00212599"/>
    <w:rsid w:val="00224C1F"/>
    <w:rsid w:val="00227879"/>
    <w:rsid w:val="00254806"/>
    <w:rsid w:val="00281529"/>
    <w:rsid w:val="0028509C"/>
    <w:rsid w:val="00285ADC"/>
    <w:rsid w:val="00290B38"/>
    <w:rsid w:val="002A5018"/>
    <w:rsid w:val="002B4099"/>
    <w:rsid w:val="002B78AD"/>
    <w:rsid w:val="002C0CD2"/>
    <w:rsid w:val="002C2D6C"/>
    <w:rsid w:val="002D2A6B"/>
    <w:rsid w:val="002D4B9E"/>
    <w:rsid w:val="002E0CCF"/>
    <w:rsid w:val="002E2621"/>
    <w:rsid w:val="002F0A4A"/>
    <w:rsid w:val="00307489"/>
    <w:rsid w:val="00313CEA"/>
    <w:rsid w:val="003253BB"/>
    <w:rsid w:val="00326E61"/>
    <w:rsid w:val="003307D0"/>
    <w:rsid w:val="00353526"/>
    <w:rsid w:val="00356BC0"/>
    <w:rsid w:val="00365E5F"/>
    <w:rsid w:val="003B4D72"/>
    <w:rsid w:val="003D2DC5"/>
    <w:rsid w:val="00400A90"/>
    <w:rsid w:val="0040233A"/>
    <w:rsid w:val="004601BC"/>
    <w:rsid w:val="0049788B"/>
    <w:rsid w:val="004C1413"/>
    <w:rsid w:val="004C46B4"/>
    <w:rsid w:val="004C6210"/>
    <w:rsid w:val="004D3BBB"/>
    <w:rsid w:val="004F30C2"/>
    <w:rsid w:val="0052457A"/>
    <w:rsid w:val="0052554B"/>
    <w:rsid w:val="00530D4D"/>
    <w:rsid w:val="00530F75"/>
    <w:rsid w:val="00531A8D"/>
    <w:rsid w:val="005469FB"/>
    <w:rsid w:val="005569C4"/>
    <w:rsid w:val="00557560"/>
    <w:rsid w:val="00563966"/>
    <w:rsid w:val="00566BA6"/>
    <w:rsid w:val="0057528E"/>
    <w:rsid w:val="00595C92"/>
    <w:rsid w:val="005A67C5"/>
    <w:rsid w:val="005C7E4E"/>
    <w:rsid w:val="005D2E57"/>
    <w:rsid w:val="005D4124"/>
    <w:rsid w:val="005E2BA0"/>
    <w:rsid w:val="006155DC"/>
    <w:rsid w:val="006160A9"/>
    <w:rsid w:val="00633F42"/>
    <w:rsid w:val="00635063"/>
    <w:rsid w:val="0064248A"/>
    <w:rsid w:val="00645CEA"/>
    <w:rsid w:val="00661784"/>
    <w:rsid w:val="00674709"/>
    <w:rsid w:val="006844B7"/>
    <w:rsid w:val="006938CA"/>
    <w:rsid w:val="006953C7"/>
    <w:rsid w:val="006A786D"/>
    <w:rsid w:val="006A7F7C"/>
    <w:rsid w:val="006D7BC6"/>
    <w:rsid w:val="006E475E"/>
    <w:rsid w:val="006F6E34"/>
    <w:rsid w:val="00700656"/>
    <w:rsid w:val="00703661"/>
    <w:rsid w:val="00705B44"/>
    <w:rsid w:val="00716B1B"/>
    <w:rsid w:val="007219C1"/>
    <w:rsid w:val="007229CD"/>
    <w:rsid w:val="007321A5"/>
    <w:rsid w:val="007444BE"/>
    <w:rsid w:val="00792EE5"/>
    <w:rsid w:val="007C1C5C"/>
    <w:rsid w:val="007C55BD"/>
    <w:rsid w:val="007C5E98"/>
    <w:rsid w:val="007D4808"/>
    <w:rsid w:val="007E42BA"/>
    <w:rsid w:val="00831962"/>
    <w:rsid w:val="00842DC4"/>
    <w:rsid w:val="00843F81"/>
    <w:rsid w:val="008600C9"/>
    <w:rsid w:val="0087000E"/>
    <w:rsid w:val="008903F9"/>
    <w:rsid w:val="00896840"/>
    <w:rsid w:val="008A4670"/>
    <w:rsid w:val="008B35E0"/>
    <w:rsid w:val="008C6416"/>
    <w:rsid w:val="008E1FC0"/>
    <w:rsid w:val="00907EF7"/>
    <w:rsid w:val="00927745"/>
    <w:rsid w:val="00963C32"/>
    <w:rsid w:val="009949F1"/>
    <w:rsid w:val="009A48EC"/>
    <w:rsid w:val="009A67A5"/>
    <w:rsid w:val="009B2624"/>
    <w:rsid w:val="009E49B8"/>
    <w:rsid w:val="009F01F6"/>
    <w:rsid w:val="009F2808"/>
    <w:rsid w:val="009F3E15"/>
    <w:rsid w:val="00A13F7B"/>
    <w:rsid w:val="00A1616E"/>
    <w:rsid w:val="00A54D77"/>
    <w:rsid w:val="00A65FBB"/>
    <w:rsid w:val="00A70D79"/>
    <w:rsid w:val="00A855DF"/>
    <w:rsid w:val="00A922E5"/>
    <w:rsid w:val="00AC220A"/>
    <w:rsid w:val="00AC6162"/>
    <w:rsid w:val="00B106C4"/>
    <w:rsid w:val="00B12066"/>
    <w:rsid w:val="00B44EE6"/>
    <w:rsid w:val="00B61021"/>
    <w:rsid w:val="00B61F2F"/>
    <w:rsid w:val="00B81063"/>
    <w:rsid w:val="00B87FFB"/>
    <w:rsid w:val="00BA7557"/>
    <w:rsid w:val="00BD028E"/>
    <w:rsid w:val="00C02F29"/>
    <w:rsid w:val="00C060D9"/>
    <w:rsid w:val="00C13EB0"/>
    <w:rsid w:val="00C66923"/>
    <w:rsid w:val="00C738CA"/>
    <w:rsid w:val="00C76D41"/>
    <w:rsid w:val="00C85BE2"/>
    <w:rsid w:val="00C86B78"/>
    <w:rsid w:val="00C86C7F"/>
    <w:rsid w:val="00CA1E36"/>
    <w:rsid w:val="00CC6A6C"/>
    <w:rsid w:val="00CE68A4"/>
    <w:rsid w:val="00CF5D53"/>
    <w:rsid w:val="00D30E99"/>
    <w:rsid w:val="00D34D9F"/>
    <w:rsid w:val="00D43877"/>
    <w:rsid w:val="00D5507C"/>
    <w:rsid w:val="00D724DD"/>
    <w:rsid w:val="00D810AE"/>
    <w:rsid w:val="00DA11F2"/>
    <w:rsid w:val="00DC635D"/>
    <w:rsid w:val="00DD08D2"/>
    <w:rsid w:val="00DD3351"/>
    <w:rsid w:val="00E0037C"/>
    <w:rsid w:val="00E01A8C"/>
    <w:rsid w:val="00E0278B"/>
    <w:rsid w:val="00E30B31"/>
    <w:rsid w:val="00E35D7C"/>
    <w:rsid w:val="00E5171F"/>
    <w:rsid w:val="00E53B25"/>
    <w:rsid w:val="00E769D6"/>
    <w:rsid w:val="00E8182C"/>
    <w:rsid w:val="00E97841"/>
    <w:rsid w:val="00EA012D"/>
    <w:rsid w:val="00EA735F"/>
    <w:rsid w:val="00EB175B"/>
    <w:rsid w:val="00EB5A88"/>
    <w:rsid w:val="00EB68CA"/>
    <w:rsid w:val="00EB7B04"/>
    <w:rsid w:val="00ED3111"/>
    <w:rsid w:val="00ED33CE"/>
    <w:rsid w:val="00EF05D2"/>
    <w:rsid w:val="00F356F3"/>
    <w:rsid w:val="00F56AEB"/>
    <w:rsid w:val="00F802DD"/>
    <w:rsid w:val="00F9315D"/>
    <w:rsid w:val="00F968D6"/>
    <w:rsid w:val="00F97A5F"/>
    <w:rsid w:val="00FA189B"/>
    <w:rsid w:val="00FB0358"/>
    <w:rsid w:val="00FC30C2"/>
    <w:rsid w:val="00FC7C58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68</cp:revision>
  <cp:lastPrinted>2022-01-18T10:17:00Z</cp:lastPrinted>
  <dcterms:created xsi:type="dcterms:W3CDTF">2021-09-29T14:01:00Z</dcterms:created>
  <dcterms:modified xsi:type="dcterms:W3CDTF">2024-02-13T06:12:00Z</dcterms:modified>
</cp:coreProperties>
</file>