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BE" w:rsidRPr="00A65948" w:rsidRDefault="000F2E0F" w:rsidP="000F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5948">
        <w:rPr>
          <w:rFonts w:ascii="Times New Roman" w:hAnsi="Times New Roman" w:cs="Times New Roman"/>
          <w:b/>
          <w:sz w:val="28"/>
          <w:szCs w:val="28"/>
        </w:rPr>
        <w:t>ОБЪЯВЛЕНИЕ О ПРОВЕДЕНИИ ОТБОРА</w:t>
      </w:r>
    </w:p>
    <w:bookmarkEnd w:id="0"/>
    <w:p w:rsidR="000F2E0F" w:rsidRPr="00A65948" w:rsidRDefault="000F2E0F" w:rsidP="000F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48">
        <w:rPr>
          <w:rFonts w:ascii="Times New Roman" w:hAnsi="Times New Roman" w:cs="Times New Roman"/>
          <w:b/>
          <w:sz w:val="28"/>
          <w:szCs w:val="28"/>
        </w:rPr>
        <w:t>в целях предоставления за счет сре</w:t>
      </w:r>
      <w:proofErr w:type="gramStart"/>
      <w:r w:rsidRPr="00A65948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Pr="00A65948">
        <w:rPr>
          <w:rFonts w:ascii="Times New Roman" w:hAnsi="Times New Roman" w:cs="Times New Roman"/>
          <w:b/>
          <w:sz w:val="28"/>
          <w:szCs w:val="28"/>
        </w:rPr>
        <w:t>аевого бюджета субсидий гражданам, ведущим личное подсобное хозяйство, крестьянским (фермерским) хозяйствам и индивидуальным предпринимателям,</w:t>
      </w:r>
    </w:p>
    <w:p w:rsidR="000F2E0F" w:rsidRPr="00A65948" w:rsidRDefault="000F2E0F" w:rsidP="000F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5948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proofErr w:type="gramEnd"/>
      <w:r w:rsidRPr="00A65948">
        <w:rPr>
          <w:rFonts w:ascii="Times New Roman" w:hAnsi="Times New Roman" w:cs="Times New Roman"/>
          <w:b/>
          <w:sz w:val="28"/>
          <w:szCs w:val="28"/>
        </w:rPr>
        <w:t xml:space="preserve"> деятельность в области сельскохозяйственного производства на территории муниципального образования</w:t>
      </w:r>
    </w:p>
    <w:p w:rsidR="000F2E0F" w:rsidRPr="00A65948" w:rsidRDefault="000F2E0F" w:rsidP="000F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48">
        <w:rPr>
          <w:rFonts w:ascii="Times New Roman" w:hAnsi="Times New Roman" w:cs="Times New Roman"/>
          <w:b/>
          <w:sz w:val="28"/>
          <w:szCs w:val="28"/>
        </w:rPr>
        <w:t>Мостовский район</w:t>
      </w:r>
    </w:p>
    <w:p w:rsidR="000F2E0F" w:rsidRDefault="000F2E0F" w:rsidP="000F2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948" w:rsidRDefault="000F2E0F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приема заявок</w:t>
      </w:r>
      <w:r w:rsidR="00A659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0F" w:rsidRPr="00864112" w:rsidRDefault="000F2E0F" w:rsidP="00FE7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11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369F0">
        <w:rPr>
          <w:rFonts w:ascii="Times New Roman" w:hAnsi="Times New Roman" w:cs="Times New Roman"/>
          <w:b/>
          <w:sz w:val="28"/>
          <w:szCs w:val="28"/>
        </w:rPr>
        <w:t>27</w:t>
      </w:r>
      <w:r w:rsidRPr="00864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9F0">
        <w:rPr>
          <w:rFonts w:ascii="Times New Roman" w:hAnsi="Times New Roman" w:cs="Times New Roman"/>
          <w:b/>
          <w:sz w:val="28"/>
          <w:szCs w:val="28"/>
        </w:rPr>
        <w:t>ноября</w:t>
      </w:r>
      <w:r w:rsidRPr="0086411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6E2B" w:rsidRPr="00864112">
        <w:rPr>
          <w:rFonts w:ascii="Times New Roman" w:hAnsi="Times New Roman" w:cs="Times New Roman"/>
          <w:b/>
          <w:sz w:val="28"/>
          <w:szCs w:val="28"/>
        </w:rPr>
        <w:t>3</w:t>
      </w:r>
      <w:r w:rsidRPr="0086411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64112">
        <w:rPr>
          <w:rFonts w:ascii="Times New Roman" w:hAnsi="Times New Roman" w:cs="Times New Roman"/>
          <w:b/>
          <w:sz w:val="28"/>
          <w:szCs w:val="28"/>
        </w:rPr>
        <w:t>п</w:t>
      </w:r>
      <w:r w:rsidRPr="00864112">
        <w:rPr>
          <w:rFonts w:ascii="Times New Roman" w:hAnsi="Times New Roman" w:cs="Times New Roman"/>
          <w:b/>
          <w:sz w:val="28"/>
          <w:szCs w:val="28"/>
        </w:rPr>
        <w:t xml:space="preserve">о 5 </w:t>
      </w:r>
      <w:r w:rsidR="006369F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6411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6E2B" w:rsidRPr="00864112">
        <w:rPr>
          <w:rFonts w:ascii="Times New Roman" w:hAnsi="Times New Roman" w:cs="Times New Roman"/>
          <w:b/>
          <w:sz w:val="28"/>
          <w:szCs w:val="28"/>
        </w:rPr>
        <w:t>3</w:t>
      </w:r>
      <w:r w:rsidRPr="00864112">
        <w:rPr>
          <w:rFonts w:ascii="Times New Roman" w:hAnsi="Times New Roman" w:cs="Times New Roman"/>
          <w:b/>
          <w:sz w:val="28"/>
          <w:szCs w:val="28"/>
        </w:rPr>
        <w:t xml:space="preserve"> г. (включительно)</w:t>
      </w:r>
    </w:p>
    <w:p w:rsidR="00E362EF" w:rsidRDefault="00E362EF" w:rsidP="00A65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заявок:</w:t>
      </w:r>
    </w:p>
    <w:p w:rsidR="00E362EF" w:rsidRDefault="00FE71BA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362EF">
        <w:rPr>
          <w:rFonts w:ascii="Times New Roman" w:hAnsi="Times New Roman" w:cs="Times New Roman"/>
          <w:sz w:val="28"/>
          <w:szCs w:val="28"/>
        </w:rPr>
        <w:t xml:space="preserve">жедневно – с 8-00 до 17-00, перерыв с 12-00 до </w:t>
      </w:r>
      <w:r>
        <w:rPr>
          <w:rFonts w:ascii="Times New Roman" w:hAnsi="Times New Roman" w:cs="Times New Roman"/>
          <w:sz w:val="28"/>
          <w:szCs w:val="28"/>
        </w:rPr>
        <w:t>12-50;</w:t>
      </w:r>
    </w:p>
    <w:p w:rsidR="00FE71BA" w:rsidRDefault="00FE71BA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9-00 до 16-00, перерыв с 12-00 до 12-40;</w:t>
      </w:r>
    </w:p>
    <w:p w:rsidR="00FE71BA" w:rsidRDefault="00FE71BA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FE71BA" w:rsidRDefault="00FE71BA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Отбор проводится управлением сельского хозяйства администрации муниципального управления Мостовский район по адресу</w:t>
      </w:r>
      <w:r w:rsidR="001E1A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352570, Российская Федерация, Краснодарский край, Мостовский район,</w:t>
      </w:r>
      <w:r w:rsidR="00F55221">
        <w:rPr>
          <w:rFonts w:ascii="Times New Roman" w:hAnsi="Times New Roman" w:cs="Times New Roman"/>
          <w:sz w:val="28"/>
          <w:szCs w:val="28"/>
        </w:rPr>
        <w:t xml:space="preserve"> </w:t>
      </w:r>
      <w:r w:rsidR="00866E2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552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66E2B">
        <w:rPr>
          <w:rFonts w:ascii="Times New Roman" w:hAnsi="Times New Roman" w:cs="Times New Roman"/>
          <w:sz w:val="28"/>
          <w:szCs w:val="28"/>
        </w:rPr>
        <w:t>.</w:t>
      </w:r>
      <w:r w:rsidR="00F55221">
        <w:rPr>
          <w:rFonts w:ascii="Times New Roman" w:hAnsi="Times New Roman" w:cs="Times New Roman"/>
          <w:sz w:val="28"/>
          <w:szCs w:val="28"/>
        </w:rPr>
        <w:t xml:space="preserve"> Мостовской, ул. Горького, 139, </w:t>
      </w:r>
      <w:proofErr w:type="spellStart"/>
      <w:r w:rsidR="00F5522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55221">
        <w:rPr>
          <w:rFonts w:ascii="Times New Roman" w:hAnsi="Times New Roman" w:cs="Times New Roman"/>
          <w:sz w:val="28"/>
          <w:szCs w:val="28"/>
        </w:rPr>
        <w:t>. 123.</w:t>
      </w:r>
    </w:p>
    <w:p w:rsidR="00F55221" w:rsidRDefault="00F55221" w:rsidP="00FE7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hyperlink r:id="rId5" w:history="1"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ush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</w:rPr>
          <w:t>292@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msh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krasnodar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E1AD2" w:rsidRPr="000F34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E1AD2" w:rsidRPr="001E1AD2" w:rsidRDefault="001E1AD2" w:rsidP="001E1A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возмещение части затрат </w:t>
      </w:r>
      <w:proofErr w:type="gramStart"/>
      <w:r w:rsidRPr="001E1A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1AD2">
        <w:rPr>
          <w:rFonts w:ascii="Times New Roman" w:hAnsi="Times New Roman" w:cs="Times New Roman"/>
          <w:sz w:val="28"/>
          <w:szCs w:val="28"/>
        </w:rPr>
        <w:t>:</w:t>
      </w:r>
    </w:p>
    <w:p w:rsidR="001E1AD2" w:rsidRPr="001E1AD2" w:rsidRDefault="001E1AD2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1) поддержку производства реализуемой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(молоко, мясо)</w:t>
      </w:r>
      <w:r w:rsidRPr="001E1AD2">
        <w:rPr>
          <w:rFonts w:ascii="Times New Roman" w:hAnsi="Times New Roman" w:cs="Times New Roman"/>
          <w:sz w:val="28"/>
          <w:szCs w:val="28"/>
        </w:rPr>
        <w:t>;</w:t>
      </w:r>
    </w:p>
    <w:p w:rsidR="001E1AD2" w:rsidRPr="001E1AD2" w:rsidRDefault="001E1AD2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2)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1E1AD2" w:rsidRPr="001E1AD2" w:rsidRDefault="001E1AD2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 xml:space="preserve">3) строительство теплиц для выращивания овощей </w:t>
      </w:r>
      <w:r w:rsidR="00866E2B">
        <w:rPr>
          <w:rFonts w:ascii="Times New Roman" w:hAnsi="Times New Roman" w:cs="Times New Roman"/>
          <w:sz w:val="28"/>
          <w:szCs w:val="28"/>
        </w:rPr>
        <w:t xml:space="preserve">и (или) ягод в </w:t>
      </w:r>
      <w:r w:rsidRPr="001E1AD2">
        <w:rPr>
          <w:rFonts w:ascii="Times New Roman" w:hAnsi="Times New Roman" w:cs="Times New Roman"/>
          <w:sz w:val="28"/>
          <w:szCs w:val="28"/>
        </w:rPr>
        <w:t>защищенно</w:t>
      </w:r>
      <w:r w:rsidR="00866E2B">
        <w:rPr>
          <w:rFonts w:ascii="Times New Roman" w:hAnsi="Times New Roman" w:cs="Times New Roman"/>
          <w:sz w:val="28"/>
          <w:szCs w:val="28"/>
        </w:rPr>
        <w:t>м</w:t>
      </w:r>
      <w:r w:rsidRPr="001E1AD2">
        <w:rPr>
          <w:rFonts w:ascii="Times New Roman" w:hAnsi="Times New Roman" w:cs="Times New Roman"/>
          <w:sz w:val="28"/>
          <w:szCs w:val="28"/>
        </w:rPr>
        <w:t xml:space="preserve"> грунт</w:t>
      </w:r>
      <w:r w:rsidR="00866E2B">
        <w:rPr>
          <w:rFonts w:ascii="Times New Roman" w:hAnsi="Times New Roman" w:cs="Times New Roman"/>
          <w:sz w:val="28"/>
          <w:szCs w:val="28"/>
        </w:rPr>
        <w:t>е</w:t>
      </w:r>
      <w:r w:rsidRPr="001E1AD2">
        <w:rPr>
          <w:rFonts w:ascii="Times New Roman" w:hAnsi="Times New Roman" w:cs="Times New Roman"/>
          <w:sz w:val="28"/>
          <w:szCs w:val="28"/>
        </w:rPr>
        <w:t>;</w:t>
      </w:r>
    </w:p>
    <w:p w:rsidR="001E1AD2" w:rsidRPr="001E1AD2" w:rsidRDefault="001E1AD2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4) оплату услуг по искусственному осеменению сельскохозяйственных животных (крупного рогатого скота, овец и коз);</w:t>
      </w:r>
    </w:p>
    <w:p w:rsidR="001E1AD2" w:rsidRPr="001E1AD2" w:rsidRDefault="001E1AD2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5) приобретение систем капельного орошения для ведения овощеводства (кроме ЛПХ);</w:t>
      </w:r>
    </w:p>
    <w:p w:rsidR="001E1AD2" w:rsidRPr="001E1AD2" w:rsidRDefault="001E1AD2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6) приобретение молодняка кроликов, гусей, индеек;</w:t>
      </w:r>
    </w:p>
    <w:p w:rsidR="001E1AD2" w:rsidRPr="001E1AD2" w:rsidRDefault="001E1AD2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7) приобретение технологического оборудования для животноводства и птицеводства (кроме ЛПХ);</w:t>
      </w:r>
    </w:p>
    <w:p w:rsidR="001E1AD2" w:rsidRDefault="001E1AD2" w:rsidP="001E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D2">
        <w:rPr>
          <w:rFonts w:ascii="Times New Roman" w:hAnsi="Times New Roman" w:cs="Times New Roman"/>
          <w:sz w:val="28"/>
          <w:szCs w:val="28"/>
        </w:rPr>
        <w:t>8) возмещения части затрат по наращиванию поголовья коров (кроме ЛПХ).</w:t>
      </w:r>
    </w:p>
    <w:p w:rsidR="00956E16" w:rsidRPr="00956E16" w:rsidRDefault="00956E16" w:rsidP="0095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6E16"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субсидии, которые должны быть соблюдены в установленный в соглашении период, должны соответствовать конкретным видам понесенных заявителями затрат на развитие сельскохозяйственного производства: </w:t>
      </w:r>
    </w:p>
    <w:p w:rsidR="00956E16" w:rsidRPr="00956E16" w:rsidRDefault="00956E16" w:rsidP="00956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E1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численности поголовья коров, овцематок (включая ярок от года и старше), </w:t>
      </w:r>
      <w:proofErr w:type="spellStart"/>
      <w:r w:rsidRPr="00956E16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956E16">
        <w:rPr>
          <w:rFonts w:ascii="Times New Roman" w:hAnsi="Times New Roman" w:cs="Times New Roman"/>
          <w:sz w:val="28"/>
          <w:szCs w:val="28"/>
        </w:rPr>
        <w:t xml:space="preserve"> (включая козочек от года и старше) по состоянию на начало года получения субсидии не ниже уровня численности поголовья на начало года, предшествующего году получения субсидии, сельскохозяйственными товаропроизводителями, занимающимися животноводством</w:t>
      </w:r>
      <w:r w:rsidR="00F35C1F">
        <w:rPr>
          <w:rFonts w:ascii="Times New Roman" w:hAnsi="Times New Roman" w:cs="Times New Roman"/>
          <w:sz w:val="28"/>
          <w:szCs w:val="28"/>
        </w:rPr>
        <w:t xml:space="preserve"> </w:t>
      </w:r>
      <w:r w:rsidR="00F35C1F" w:rsidRPr="00F35C1F">
        <w:rPr>
          <w:rFonts w:ascii="Times New Roman" w:hAnsi="Times New Roman" w:cs="Times New Roman"/>
          <w:sz w:val="28"/>
          <w:szCs w:val="28"/>
        </w:rPr>
        <w:t>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</w:t>
      </w:r>
      <w:r w:rsidRPr="00956E16">
        <w:rPr>
          <w:rFonts w:ascii="Times New Roman" w:hAnsi="Times New Roman" w:cs="Times New Roman"/>
          <w:sz w:val="28"/>
          <w:szCs w:val="28"/>
        </w:rPr>
        <w:t>, за</w:t>
      </w:r>
      <w:proofErr w:type="gramEnd"/>
      <w:r w:rsidRPr="00956E16">
        <w:rPr>
          <w:rFonts w:ascii="Times New Roman" w:hAnsi="Times New Roman" w:cs="Times New Roman"/>
          <w:sz w:val="28"/>
          <w:szCs w:val="28"/>
        </w:rPr>
        <w:t xml:space="preserve"> исключением </w:t>
      </w:r>
      <w:proofErr w:type="gramStart"/>
      <w:r w:rsidRPr="00956E16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56E16">
        <w:rPr>
          <w:rFonts w:ascii="Times New Roman" w:hAnsi="Times New Roman" w:cs="Times New Roman"/>
          <w:sz w:val="28"/>
          <w:szCs w:val="28"/>
        </w:rPr>
        <w:t xml:space="preserve"> данный вид деятельности менее одного года - при предоставлении субсидии на производство реализуемой продукции животноводства (кроме – ЛПХ);</w:t>
      </w:r>
    </w:p>
    <w:p w:rsidR="00F35C1F" w:rsidRDefault="00F35C1F" w:rsidP="00956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C1F">
        <w:rPr>
          <w:rFonts w:ascii="Times New Roman" w:hAnsi="Times New Roman" w:cs="Times New Roman"/>
          <w:sz w:val="28"/>
          <w:szCs w:val="28"/>
        </w:rPr>
        <w:t>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 - при предоставлении субсидии на производство реализуемой продукции животноводства (молока);</w:t>
      </w:r>
      <w:proofErr w:type="gramEnd"/>
    </w:p>
    <w:p w:rsidR="00956E16" w:rsidRPr="00956E16" w:rsidRDefault="00956E16" w:rsidP="00956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E16">
        <w:rPr>
          <w:rFonts w:ascii="Times New Roman" w:hAnsi="Times New Roman" w:cs="Times New Roman"/>
          <w:sz w:val="28"/>
          <w:szCs w:val="28"/>
        </w:rPr>
        <w:t>документальное подтверждение заявителем факта полной оплаты стоимости приобретенных сельскохозяйственных животных согласно договору, а также принятия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  <w:proofErr w:type="gramEnd"/>
    </w:p>
    <w:p w:rsidR="00956E16" w:rsidRDefault="00956E16" w:rsidP="00956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E16">
        <w:rPr>
          <w:rFonts w:ascii="Times New Roman" w:hAnsi="Times New Roman" w:cs="Times New Roman"/>
          <w:sz w:val="28"/>
          <w:szCs w:val="28"/>
        </w:rPr>
        <w:t>документальное подтверждение заявителем факта завершения монтажа систем капельного орошения - при предоставлении субсидии на возмещение части затрат на приобретение систем капельного орошения для ведения овощеводства, садоводства и виноградарства (кроме – ЛПХ);</w:t>
      </w:r>
    </w:p>
    <w:p w:rsidR="00956E16" w:rsidRPr="00956E16" w:rsidRDefault="00956E16" w:rsidP="00956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E16">
        <w:rPr>
          <w:rFonts w:ascii="Times New Roman" w:hAnsi="Times New Roman" w:cs="Times New Roman"/>
          <w:sz w:val="28"/>
          <w:szCs w:val="28"/>
        </w:rPr>
        <w:t>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лет, а также предъявление документа, подтверждающего эксплуатацию теплицы по целевому назначению на дату подачи заявления о предоставлении субсидии, - при предоставлении субсидии на возмещение части затрат на строительство теплиц;</w:t>
      </w:r>
    </w:p>
    <w:p w:rsidR="00956E16" w:rsidRPr="00956E16" w:rsidRDefault="00956E16" w:rsidP="00956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E16">
        <w:rPr>
          <w:rFonts w:ascii="Times New Roman" w:hAnsi="Times New Roman" w:cs="Times New Roman"/>
          <w:sz w:val="28"/>
          <w:szCs w:val="28"/>
        </w:rPr>
        <w:t xml:space="preserve">выполнение условия о минимальном сроке применения специального налогового режима в течение определенного периода с даты получения </w:t>
      </w:r>
      <w:r w:rsidRPr="00956E16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гражданам ведущими личное подсобное хозяйство </w:t>
      </w:r>
      <w:proofErr w:type="gramStart"/>
      <w:r w:rsidRPr="00956E16">
        <w:rPr>
          <w:rFonts w:ascii="Times New Roman" w:hAnsi="Times New Roman" w:cs="Times New Roman"/>
          <w:sz w:val="28"/>
          <w:szCs w:val="28"/>
        </w:rPr>
        <w:t>перешедших</w:t>
      </w:r>
      <w:proofErr w:type="gramEnd"/>
      <w:r w:rsidRPr="00956E16">
        <w:rPr>
          <w:rFonts w:ascii="Times New Roman" w:hAnsi="Times New Roman" w:cs="Times New Roman"/>
          <w:sz w:val="28"/>
          <w:szCs w:val="28"/>
        </w:rPr>
        <w:t xml:space="preserve"> на специальный налоговый режим «Налог на профессиональный доход»:</w:t>
      </w:r>
    </w:p>
    <w:p w:rsidR="00956E16" w:rsidRPr="00956E16" w:rsidRDefault="00956E16" w:rsidP="00956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E16">
        <w:rPr>
          <w:rFonts w:ascii="Times New Roman" w:hAnsi="Times New Roman" w:cs="Times New Roman"/>
          <w:sz w:val="28"/>
          <w:szCs w:val="28"/>
        </w:rPr>
        <w:t>60 месяцев при субсидировании строительства теплиц;</w:t>
      </w:r>
    </w:p>
    <w:p w:rsidR="00956E16" w:rsidRPr="00956E16" w:rsidRDefault="00956E16" w:rsidP="00956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E16">
        <w:rPr>
          <w:rFonts w:ascii="Times New Roman" w:hAnsi="Times New Roman" w:cs="Times New Roman"/>
          <w:sz w:val="28"/>
          <w:szCs w:val="28"/>
        </w:rPr>
        <w:t>36 месяцев при субсидировании приобретения животных;</w:t>
      </w:r>
    </w:p>
    <w:p w:rsidR="00956E16" w:rsidRPr="00956E16" w:rsidRDefault="00956E16" w:rsidP="00956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E16">
        <w:rPr>
          <w:rFonts w:ascii="Times New Roman" w:hAnsi="Times New Roman" w:cs="Times New Roman"/>
          <w:sz w:val="28"/>
          <w:szCs w:val="28"/>
        </w:rPr>
        <w:t>12 месяцев по иным направлениям субсидирования;</w:t>
      </w:r>
    </w:p>
    <w:p w:rsidR="00956E16" w:rsidRDefault="00956E16" w:rsidP="0095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E16">
        <w:rPr>
          <w:rFonts w:ascii="Times New Roman" w:hAnsi="Times New Roman" w:cs="Times New Roman"/>
          <w:sz w:val="28"/>
          <w:szCs w:val="28"/>
        </w:rPr>
        <w:t>иные условия, предусмотренные нормативными правовыми актами  уполномоченного органа.</w:t>
      </w:r>
    </w:p>
    <w:p w:rsidR="00956E16" w:rsidRPr="00956E16" w:rsidRDefault="00956E16" w:rsidP="00956E1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E16">
        <w:rPr>
          <w:rFonts w:ascii="Times New Roman" w:eastAsia="Times New Roman" w:hAnsi="Times New Roman" w:cs="Arial"/>
          <w:sz w:val="28"/>
          <w:szCs w:val="28"/>
        </w:rPr>
        <w:t>Требования, предъявляемые к заявителям:</w:t>
      </w:r>
    </w:p>
    <w:p w:rsidR="00956E16" w:rsidRPr="00956E16" w:rsidRDefault="00956E16" w:rsidP="00956E1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E16">
        <w:rPr>
          <w:rFonts w:ascii="Times New Roman" w:eastAsia="Calibri" w:hAnsi="Times New Roman" w:cs="Times New Roman"/>
          <w:sz w:val="28"/>
          <w:szCs w:val="28"/>
        </w:rPr>
        <w:t>1) заявители должны являться сельскохозяйственными товаропроизводителями (признаваемые таковыми в соответствии с Федеральным законом от 29 декабря 2006 г. № 264-ФЗ «О развитии сельского хозяйства»), на 1 января текущего года;</w:t>
      </w:r>
    </w:p>
    <w:p w:rsidR="00956E16" w:rsidRPr="00956E16" w:rsidRDefault="00956E16" w:rsidP="00956E16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t>2) отсутствие просроченной задолженности по заработной плате на первое число месяца, в котором подана заявка (кроме – ЛПХ);</w:t>
      </w:r>
    </w:p>
    <w:p w:rsidR="00956E16" w:rsidRPr="00956E16" w:rsidRDefault="00956E16" w:rsidP="00956E16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t>3) отсутствие</w:t>
      </w:r>
      <w:r w:rsidRPr="00956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t>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6E31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налогах и сборах (кроме – ЛПХ)</w:t>
      </w:r>
      <w:r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:rsidR="00956E16" w:rsidRPr="00956E16" w:rsidRDefault="00956E16" w:rsidP="00956E16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t>4) отсутствие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подана заявка;</w:t>
      </w:r>
    </w:p>
    <w:p w:rsidR="00956E16" w:rsidRPr="00956E16" w:rsidRDefault="00956E16" w:rsidP="00956E16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</w:t>
      </w:r>
      <w:r w:rsidR="005816FE" w:rsidRPr="005816FE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5816FE" w:rsidRPr="005816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офшорных компаний в совокупности превышает              25 процентов (если иное не предусмотрено законодательством Российской Федерации). </w:t>
      </w:r>
      <w:proofErr w:type="gramStart"/>
      <w:r w:rsidR="005816FE" w:rsidRPr="005816FE">
        <w:rPr>
          <w:rFonts w:ascii="Times New Roman" w:eastAsia="Calibri" w:hAnsi="Times New Roman" w:cs="Times New Roman"/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816FE" w:rsidRPr="005816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публичных акционерных обществ, на первое число месяца, в котором подана заявка;</w:t>
      </w:r>
    </w:p>
    <w:p w:rsidR="00956E16" w:rsidRPr="00956E16" w:rsidRDefault="00956E16" w:rsidP="00956E16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6) заявитель не должен получать средства из краевого бюджета, на основании иных нормативных правовых актов Краснодарского края на цель, указанную в пункте 1.3 раздела 1 «Общие положения» и за период, указанный в пункте 1.4 раздела 1 «Общие положения» настоящего Порядка, на первое число месяца, в котором подана заявка;</w:t>
      </w:r>
    </w:p>
    <w:p w:rsidR="00956E16" w:rsidRPr="00956E16" w:rsidRDefault="00956E16" w:rsidP="00956E16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t>7) осуществление производственной деятельности на территории муниципального образования Мостовский район на первое число месяца, в котором подана заявка (кроме – ЛПХ);</w:t>
      </w:r>
    </w:p>
    <w:p w:rsidR="00956E16" w:rsidRPr="00956E16" w:rsidRDefault="00FE141A" w:rsidP="00956E16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956E16"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t>)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месяца, в котором подана заявка (кроме – ЛПХ);</w:t>
      </w:r>
    </w:p>
    <w:p w:rsidR="00956E16" w:rsidRPr="00956E16" w:rsidRDefault="00FE141A" w:rsidP="00956E1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956E16" w:rsidRPr="00956E16">
        <w:rPr>
          <w:rFonts w:ascii="Times New Roman" w:eastAsia="Calibri" w:hAnsi="Times New Roman" w:cs="Times New Roman"/>
          <w:color w:val="000000"/>
          <w:sz w:val="28"/>
          <w:szCs w:val="28"/>
        </w:rPr>
        <w:t>) заявители должны иметь государственную регистрацию в Федеральной налоговой службе России (далее – ФНС России) (кроме – ЛПХ);</w:t>
      </w:r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t>10) заявитель не должен использовать труд иностранных работников, за исключением случаев:</w:t>
      </w:r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использования субъектами агропромышленного комплекса Краснодарского края труда граждан Украины, признанных беженцами, а также граждан Украины и лиц без гражданства, постоянно проживающих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</w:r>
      <w:proofErr w:type="gramEnd"/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</w:t>
      </w:r>
      <w:hyperlink r:id="rId6" w:history="1">
        <w:r w:rsidRPr="00ED39CC">
          <w:rPr>
            <w:rStyle w:val="a3"/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25 июля 2002 г.          № 115-ФЗ «О правовом положении иностранных граждан в Российской Федерации»;</w:t>
      </w:r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использования субъектами малого предпринимательства труда граждан Республики Беларусь;</w:t>
      </w:r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t>11) ведение личного подсобного хозяйства без использования труда наемных работников (для - ЛПХ);</w:t>
      </w:r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t>12) соблюдение предельных максимальных размеров земельных участков, предназначенных для ведения личного подсобного хозяйства (для - ЛПХ);</w:t>
      </w:r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9CC">
        <w:rPr>
          <w:rFonts w:ascii="Times New Roman" w:eastAsia="Calibri" w:hAnsi="Times New Roman" w:cs="Times New Roman"/>
          <w:color w:val="000000"/>
          <w:sz w:val="28"/>
          <w:szCs w:val="28"/>
        </w:rPr>
        <w:t>14) подтверждение факта реализации гражданами молока - справкой о ветеринарно-санитарном благополучии на молочных фермах и подтверждение факта реализации гражданами мяса в живом весе – ветеринарно–сопроводительным документом.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7EF4">
        <w:rPr>
          <w:rFonts w:ascii="Times New Roman" w:eastAsia="Calibri" w:hAnsi="Times New Roman" w:cs="Times New Roman"/>
          <w:color w:val="000000"/>
          <w:sz w:val="28"/>
          <w:szCs w:val="28"/>
        </w:rPr>
        <w:t>Для подтверждения соответствия требованиям, заявителями в срок проведения отбора, представляются в уполномоченный орган нарочно или путем использования услуг почтовой связи прошитые, пронумерованные (за исключением одного экземпляра согласия субъекта персональных данных на обработку и передачу оператором персональных данных третьим лицам), скрепленные печатью (при ее наличии) и подписью заявителя либо иным уполномоченным</w:t>
      </w:r>
      <w:r w:rsidRPr="00D27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F4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представителем  в установленном порядке следующие документы:</w:t>
      </w:r>
      <w:proofErr w:type="gramEnd"/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1) крестьянскими (фермерскими) хозяйствами, индивидуальными предпринимателями, ведущими деятельность в области сельскохозяйственного производства, представляются: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color w:val="000000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заявка, содержащая</w:t>
      </w: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>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color w:val="000000"/>
          <w:sz w:val="28"/>
          <w:szCs w:val="28"/>
        </w:rPr>
      </w:pP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color w:val="000000"/>
          <w:sz w:val="28"/>
          <w:szCs w:val="28"/>
        </w:rPr>
      </w:pPr>
      <w:r w:rsidRPr="00D27EF4">
        <w:rPr>
          <w:rFonts w:ascii="Times New Roman" w:eastAsia="Times New Roman" w:hAnsi="Times New Roman" w:cs="Arial"/>
          <w:color w:val="000000"/>
          <w:sz w:val="28"/>
          <w:szCs w:val="28"/>
        </w:rPr>
        <w:t>согласие на публикацию (размещение) на едином портале и на официальном сайте органа местного самоуправления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</w:t>
      </w: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>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color w:val="000000"/>
          <w:sz w:val="28"/>
          <w:szCs w:val="28"/>
        </w:rPr>
      </w:pP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>заявители, являющиеся индивидуальными предпринимателями, дополнительно представляют согласие на обработку персональных данных;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color w:val="000000"/>
          <w:sz w:val="28"/>
          <w:szCs w:val="28"/>
        </w:rPr>
      </w:pP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>подтверждение о том, что: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color w:val="000000"/>
          <w:sz w:val="28"/>
          <w:szCs w:val="28"/>
        </w:rPr>
      </w:pP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 xml:space="preserve">заявитель не получал средства </w:t>
      </w:r>
      <w:proofErr w:type="gramStart"/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>из краевого бюджета в соответствии с иными нормативными правовыми актами Краснодарского края на цели предоставления субсидий на первое число</w:t>
      </w:r>
      <w:proofErr w:type="gramEnd"/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 xml:space="preserve"> месяца, в котором подана заявка;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color w:val="000000"/>
          <w:sz w:val="28"/>
          <w:szCs w:val="28"/>
        </w:rPr>
      </w:pPr>
      <w:proofErr w:type="gramStart"/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</w:t>
      </w: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 xml:space="preserve"> превышает 50 %, на первое число месяца, в котором подана заявка;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color w:val="000000"/>
          <w:sz w:val="28"/>
          <w:szCs w:val="28"/>
        </w:rPr>
      </w:pP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>у заявителя 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субсидии, на первое число месяца, в котором подана заявка;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color w:val="000000"/>
          <w:sz w:val="28"/>
          <w:szCs w:val="28"/>
        </w:rPr>
      </w:pP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>заявитель осуществляет производственную деятельность на территории муниципального образования Мостовский район, на первое число месяца, в котором подана заявка;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EF4">
        <w:rPr>
          <w:rFonts w:ascii="Times New Roman" w:eastAsia="Calibri" w:hAnsi="Times New Roman" w:cs="Arial"/>
          <w:color w:val="000000"/>
          <w:sz w:val="28"/>
          <w:szCs w:val="28"/>
        </w:rPr>
        <w:t xml:space="preserve">заявитель выполняет условие по привлечению </w:t>
      </w:r>
      <w:r w:rsidRPr="00D2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использованию труда иностранных работников; 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месяца, в котором подана заявка;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также прилагаются: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 (для обозрения) и копия документа, удостоверяющего личность заявителя;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 (для обозрения) и копия документа с указанием банковских реквизитов и номера счета заявителя для перечисления средств на возмещение части затрат;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справки-расчеты сумм субсидий;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подана заявка, подписанную руководителем крестьянского (фермерского) хозяйства,</w:t>
      </w:r>
      <w:r w:rsidRPr="00D27E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7EF4">
        <w:rPr>
          <w:rFonts w:ascii="Times New Roman" w:eastAsia="Calibri" w:hAnsi="Times New Roman" w:cs="Arial"/>
          <w:sz w:val="28"/>
          <w:szCs w:val="28"/>
        </w:rPr>
        <w:t>индивидуальным предпринимателем либо иными уполномоченными в установленном порядке лицами, заверенную печатью (при наличии печати</w:t>
      </w:r>
      <w:r w:rsidR="00074E91">
        <w:rPr>
          <w:rFonts w:ascii="Times New Roman" w:eastAsia="Calibri" w:hAnsi="Times New Roman" w:cs="Arial"/>
          <w:sz w:val="28"/>
          <w:szCs w:val="28"/>
        </w:rPr>
        <w:t>)</w:t>
      </w:r>
      <w:r w:rsidRPr="00D27EF4">
        <w:rPr>
          <w:rFonts w:ascii="Times New Roman" w:eastAsia="Calibri" w:hAnsi="Times New Roman" w:cs="Arial"/>
          <w:sz w:val="28"/>
          <w:szCs w:val="28"/>
        </w:rPr>
        <w:t>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>сведения о выручке (заявителям, не вошедшим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подтверждения статуса сельскохозяйственного товаро</w:t>
      </w:r>
      <w:r w:rsidR="00074E91">
        <w:rPr>
          <w:rFonts w:ascii="Times New Roman" w:eastAsia="Calibri" w:hAnsi="Times New Roman" w:cs="Arial"/>
          <w:sz w:val="28"/>
          <w:szCs w:val="28"/>
        </w:rPr>
        <w:t>производителя),</w:t>
      </w:r>
      <w:r w:rsidRPr="00D27EF4">
        <w:rPr>
          <w:rFonts w:ascii="Times New Roman" w:eastAsia="Calibri" w:hAnsi="Times New Roman" w:cs="Arial"/>
          <w:sz w:val="28"/>
          <w:szCs w:val="28"/>
        </w:rPr>
        <w:t xml:space="preserve"> кроме крестьянских (фермерских) хозяйств, созданных в соответствии с Федеральным законом от 11 июня 2003 г. № 74-ФЗ «О крестьянском (фермерском) хозяйстве»;</w:t>
      </w:r>
      <w:proofErr w:type="gramEnd"/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2) гражданами, ведущими личное подсобное хозяйство, представляются: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lastRenderedPageBreak/>
        <w:t>заявка,  содержащая: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согласие на публикацию (размещение) на едином портале и официальном сайте органа местного самоуправления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 xml:space="preserve">подтверждение о том, что: 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 xml:space="preserve">заявитель не получал средства </w:t>
      </w: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>из краевого бюджета в соответствии с иными нормативными правовыми актами Краснодарского края на цели предоставления субсидий на первое число</w:t>
      </w:r>
      <w:proofErr w:type="gramEnd"/>
      <w:r w:rsidRPr="00D27EF4">
        <w:rPr>
          <w:rFonts w:ascii="Times New Roman" w:eastAsia="Calibri" w:hAnsi="Times New Roman" w:cs="Arial"/>
          <w:sz w:val="28"/>
          <w:szCs w:val="28"/>
        </w:rPr>
        <w:t xml:space="preserve"> месяца, в котором подана заявка;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ведет личное подсобное хозяйство без привлечения труда наемных работников;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соблюдает предельные максимальные размеры земельных участков, предназначенных для ведения личного подсобного хозяйства;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к заявке также прилагаются: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 (для обозрения) и копия документа, удостоверяющего личность заявителя;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 xml:space="preserve">оригинал (для обозрения)  и копия документа, подтверждающего наличие земельного участка, на котором гражданин ведет личное подсобное хозяйство, и выписка из </w:t>
      </w:r>
      <w:proofErr w:type="spellStart"/>
      <w:r w:rsidRPr="00D27EF4">
        <w:rPr>
          <w:rFonts w:ascii="Times New Roman" w:eastAsia="Calibri" w:hAnsi="Times New Roman" w:cs="Arial"/>
          <w:sz w:val="28"/>
          <w:szCs w:val="28"/>
        </w:rPr>
        <w:t>похозяйственной</w:t>
      </w:r>
      <w:proofErr w:type="spellEnd"/>
      <w:r w:rsidRPr="00D27EF4">
        <w:rPr>
          <w:rFonts w:ascii="Times New Roman" w:eastAsia="Calibri" w:hAnsi="Times New Roman" w:cs="Arial"/>
          <w:sz w:val="28"/>
          <w:szCs w:val="28"/>
        </w:rPr>
        <w:t xml:space="preserve"> книги об учете получателя в качестве гражданина, ведущего личное подсобное хозяйство (приложение 25 к настоящему Порядку), или справка о наличии личного подсобного хозяйства, заверенная администрацией городского (сельского) поселения муниципального образования Мостовский район;</w:t>
      </w:r>
      <w:proofErr w:type="gramEnd"/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 (для обозрения) и копия документа с указанием банковских реквизитов и номера счета заявителя для перечисления средств на возмещение части затрат;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справки-расчеты сумм субсидии.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 xml:space="preserve">Заявители, перешедшие на специальный налоговый режим «Налог на профессиональный доход» дополнительно </w:t>
      </w: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>предоставляют справку</w:t>
      </w:r>
      <w:proofErr w:type="gramEnd"/>
      <w:r w:rsidRPr="00D27EF4">
        <w:rPr>
          <w:rFonts w:ascii="Times New Roman" w:eastAsia="Calibri" w:hAnsi="Times New Roman" w:cs="Arial"/>
          <w:sz w:val="28"/>
          <w:szCs w:val="28"/>
        </w:rPr>
        <w:t xml:space="preserve"> о постановке на учет физического лица в качестве налогоплательщика налога на профессиональный доход (КНД 1122035) на дату подачи заявки. Заявители выполняют условие соглашения о минимальном сроке применения </w:t>
      </w:r>
      <w:r w:rsidRPr="00D27EF4">
        <w:rPr>
          <w:rFonts w:ascii="Times New Roman" w:eastAsia="Calibri" w:hAnsi="Times New Roman" w:cs="Arial"/>
          <w:sz w:val="28"/>
          <w:szCs w:val="28"/>
        </w:rPr>
        <w:lastRenderedPageBreak/>
        <w:t xml:space="preserve">специального налогового режима в течение определенного периода  </w:t>
      </w: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>с даты получения</w:t>
      </w:r>
      <w:proofErr w:type="gramEnd"/>
      <w:r w:rsidRPr="00D27EF4">
        <w:rPr>
          <w:rFonts w:ascii="Times New Roman" w:eastAsia="Calibri" w:hAnsi="Times New Roman" w:cs="Arial"/>
          <w:sz w:val="28"/>
          <w:szCs w:val="28"/>
        </w:rPr>
        <w:t xml:space="preserve"> субсидии: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60 месяцев при субсидировании строительства теплиц;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36 месяцев при субсидировании приобретения животных;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12 месяцев по иным направлениям субсидирования.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Кроме того заявителями: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1) для получения субсидий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ярочек, козочек), предназначенных для воспроизводства, и молодняка кроликов, гусей, индейки представляются: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оригиналы (для обозрения) и копии документов, 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>оригинал (для обозрения) и копия ветеринарной справки (форма № 4), установленной приказом Министерства сельского хозяйства Российской Федерации от 27 декабря 2016 г. N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в пределах одного муниципального образования;</w:t>
      </w:r>
      <w:proofErr w:type="gramEnd"/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>оригинал (для обозрения) и копия ветеринарного свидетельства (форма   № 1), установленного приказом Министерства сельского хозяйства Российской Федерации от    27 декабря 2016 г. №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за пределами муниципального образования;</w:t>
      </w:r>
      <w:proofErr w:type="gramEnd"/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оригиналы (для обозрения) и копии документов, подтверждающих 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 xml:space="preserve">выписка из </w:t>
      </w:r>
      <w:proofErr w:type="spellStart"/>
      <w:r w:rsidRPr="00D27EF4">
        <w:rPr>
          <w:rFonts w:ascii="Times New Roman" w:eastAsia="Calibri" w:hAnsi="Times New Roman" w:cs="Arial"/>
          <w:sz w:val="28"/>
          <w:szCs w:val="28"/>
        </w:rPr>
        <w:t>похозяйственной</w:t>
      </w:r>
      <w:proofErr w:type="spellEnd"/>
      <w:r w:rsidRPr="00D27EF4">
        <w:rPr>
          <w:rFonts w:ascii="Times New Roman" w:eastAsia="Calibri" w:hAnsi="Times New Roman" w:cs="Arial"/>
          <w:sz w:val="28"/>
          <w:szCs w:val="28"/>
        </w:rPr>
        <w:t xml:space="preserve"> книги с указанием движения поголовья животных в период приобретения их хозяйством (предоставляется ЛПХ), информация о поголовье сельскохозяйственных животных (представляется КФХ и ИП).</w:t>
      </w:r>
    </w:p>
    <w:p w:rsid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lastRenderedPageBreak/>
        <w:t>2) Для получения субсидий на произведенное и реализованное мясо крупного рогатого скота (в расчете на 1 кг живого веса), молоко (в физическом весе) представляются:</w:t>
      </w:r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ED39CC">
        <w:rPr>
          <w:rFonts w:ascii="Times New Roman" w:eastAsia="Calibri" w:hAnsi="Times New Roman" w:cs="Arial"/>
          <w:sz w:val="28"/>
          <w:szCs w:val="28"/>
        </w:rPr>
        <w:t>справка об эпизоотическом благополучии сельскохозяйственных животных согласно приложению 35 к настоящему Порядку (молоко), заверенная государственным бюджетным учреждением Краснодарского края «Управления ветеринарии Мостовского района»;</w:t>
      </w:r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proofErr w:type="gramStart"/>
      <w:r w:rsidRPr="00ED39CC">
        <w:rPr>
          <w:rFonts w:ascii="Times New Roman" w:eastAsia="Calibri" w:hAnsi="Times New Roman" w:cs="Arial"/>
          <w:sz w:val="28"/>
          <w:szCs w:val="28"/>
        </w:rPr>
        <w:t>оригинал (для обозрения) и копия ветеринарной справки (форма № 4), установленной приказом Министерства сельского хозяйства Российской Федерации от 27 декабря 2016 г. N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на убой КРС в пределах одного муниципального образования (мясо);</w:t>
      </w:r>
      <w:proofErr w:type="gramEnd"/>
    </w:p>
    <w:p w:rsidR="00ED39CC" w:rsidRPr="00ED39CC" w:rsidRDefault="00ED39CC" w:rsidP="00ED39CC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proofErr w:type="gramStart"/>
      <w:r w:rsidRPr="00ED39CC">
        <w:rPr>
          <w:rFonts w:ascii="Times New Roman" w:eastAsia="Calibri" w:hAnsi="Times New Roman" w:cs="Arial"/>
          <w:sz w:val="28"/>
          <w:szCs w:val="28"/>
        </w:rPr>
        <w:t>оригинал (для обозрения) и копия ветеринарного свидетельства        (форма   № 1), установленного приказом Министерства сельского хозяйства Российской Федерации от    27 декабря 2016 г. №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на убой КРС за пределами муниципального образования (мясо);</w:t>
      </w:r>
      <w:proofErr w:type="gramEnd"/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информация о поголовье сельскохозяйственных животных (представляется КФХ и ИП);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справка о средней молочной продуктивности коров в году,                 предшествующем текущему финансовому году, за исключением заявителей, которые начали хозяйственную деятельность по производству молока в          текущем финансовом году (представляется КФХ и ИП при субсидировании затрат на реализацию молока);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 xml:space="preserve">сведения об объеме производства коровьего и (или) козьего молока </w:t>
      </w: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>по</w:t>
      </w:r>
      <w:proofErr w:type="gramEnd"/>
      <w:r w:rsidRPr="00D27EF4">
        <w:rPr>
          <w:rFonts w:ascii="Times New Roman" w:eastAsia="Calibri" w:hAnsi="Times New Roman" w:cs="Arial"/>
          <w:sz w:val="28"/>
          <w:szCs w:val="28"/>
        </w:rPr>
        <w:t xml:space="preserve"> (представляется КФХ и ИП при субсидировании затрат на реализацию молока);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оригиналы (для обозрения) и копии документов, подтверждающих реализацию продукции (приемные квитанции и (или) товарные накладные и др.) для КФХ;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 xml:space="preserve">оригиналы (для обозрения) и копии документов, подтверждающих реализацию продукции (приемные квитанции и (или) товарные накладные и др.) для ЛПХ. 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lastRenderedPageBreak/>
        <w:t>3) Для получения субсидий на возмещение части затрат по оплате услуг по искусственному осеменению крупного рогатого скота овец и коз представляются: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оригиналы (для обозрения) и копии документов, подтверждающего      оплату услуги по искусственному осеменению (акт выполненных работ       (оказанных услуг);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платежное поручение или чек контрольно-кассовой машины;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квитанция-договор, являющаяся бланком строгой отчетности.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4) Для получения субсидий на возмещение части затрат на строительство теплиц для выращивания овощей защищенного грунта представляются: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смета (сводка) фактических затрат при строительстве хозяйственным способом;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оригиналы (для обозрения) и копии документов, подтверждающих затраты на строительство теплиц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 согласно смете (сводке) фактических затрат на строительство хозяйственным способом;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 (для обозрения) и копия договора на строительство теплицы (при строительстве теплицы подрядным способом);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смета (сводка) фактических затрат, подписанная подрядной организацией при с</w:t>
      </w:r>
      <w:r w:rsidR="00074E91">
        <w:rPr>
          <w:rFonts w:ascii="Times New Roman" w:eastAsia="Calibri" w:hAnsi="Times New Roman" w:cs="Arial"/>
          <w:sz w:val="28"/>
          <w:szCs w:val="28"/>
        </w:rPr>
        <w:t>троительстве подрядным способом</w:t>
      </w:r>
      <w:r w:rsidRPr="00D27EF4">
        <w:rPr>
          <w:rFonts w:ascii="Times New Roman" w:eastAsia="Calibri" w:hAnsi="Times New Roman" w:cs="Arial"/>
          <w:sz w:val="28"/>
          <w:szCs w:val="28"/>
        </w:rPr>
        <w:t>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оригиналы (для обозрения) и копии актов выполненных работ и документов, подтверждающих оплату выполненных работ (платежное поручение или чек контрольно-кассовой машины) при строительстве подрядным способом;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акт обследования теплицы комиссией сельского (городского) поселения, на территории которого расположен земельный участок, заверенный главой администрации сельского (городского) поселения (акт является документом, подтверждающим использование теплицы по целевому назначению).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5) Для получения субсидий на возмещение части затрат на приобретение систем капельного орошения для ведения овощеводства представляются (кроме -  ЛПХ):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оригиналы (для обозрения) и копии документов, подтверждающих приобретение, оплату, получение, установку оборудования систем капельного орошения для ведения овощеводства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lastRenderedPageBreak/>
        <w:t>акт обследования комиссией сельского (городского) поселения установленных систем капельного орошения для ведения овощеводства, заверенный главой администрации сельского (городского) поселения.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 xml:space="preserve">6) Для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28.30.51.000 - 28.30.53.000, 28.30.83.110 - 28.30.83.180, 28.93.13.143 в соответствии с приказом Федерального агентства по техническому регулированию и метрологии от 31 января 2014 г. № 14-ст «О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>ОК</w:t>
      </w:r>
      <w:proofErr w:type="gramEnd"/>
      <w:r w:rsidRPr="00D27EF4">
        <w:rPr>
          <w:rFonts w:ascii="Times New Roman" w:eastAsia="Calibri" w:hAnsi="Times New Roman" w:cs="Arial"/>
          <w:sz w:val="28"/>
          <w:szCs w:val="28"/>
        </w:rPr>
        <w:t xml:space="preserve"> 029-2014 (КДЕС РЕД. 2) и Общероссийского классификатора продукции по видам экономической деятельности (ОКПД2) (</w:t>
      </w:r>
      <w:proofErr w:type="gramStart"/>
      <w:r w:rsidRPr="00D27EF4">
        <w:rPr>
          <w:rFonts w:ascii="Times New Roman" w:eastAsia="Calibri" w:hAnsi="Times New Roman" w:cs="Arial"/>
          <w:sz w:val="28"/>
          <w:szCs w:val="28"/>
        </w:rPr>
        <w:t>ОК</w:t>
      </w:r>
      <w:proofErr w:type="gramEnd"/>
      <w:r w:rsidRPr="00D27EF4">
        <w:rPr>
          <w:rFonts w:ascii="Times New Roman" w:eastAsia="Calibri" w:hAnsi="Times New Roman" w:cs="Arial"/>
          <w:sz w:val="28"/>
          <w:szCs w:val="28"/>
        </w:rPr>
        <w:t xml:space="preserve"> 034-2014 (КПЕС 2008)» представляются (кроме ЛПХ):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оригиналы (для обозрения) и копии документов, подтверждающих приобретение и оплату технологического оборудования для животноводства и птицеводства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отчетности);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(городского) поселения, на территории которого расположено хозяйство, заверенный главой администрации сельского (городского) поселения.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D27EF4">
        <w:rPr>
          <w:rFonts w:ascii="Times New Roman" w:eastAsia="Calibri" w:hAnsi="Times New Roman" w:cs="Arial"/>
          <w:sz w:val="28"/>
          <w:szCs w:val="28"/>
        </w:rPr>
        <w:t>7)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(представляется в случае покупки коров, а также наращивания поголовья коров крестьянскими (фермерскими) хозяйствами и индивидуальными предпринимателями, в году, предшествующем текущему финансовому году).</w:t>
      </w:r>
    </w:p>
    <w:p w:rsidR="00D27EF4" w:rsidRPr="00D27EF4" w:rsidRDefault="00D27EF4" w:rsidP="00D27EF4">
      <w:pPr>
        <w:suppressAutoHyphens/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7EF4">
        <w:rPr>
          <w:rFonts w:ascii="Times New Roman" w:eastAsia="Calibri" w:hAnsi="Times New Roman" w:cs="Times New Roman"/>
          <w:sz w:val="28"/>
          <w:szCs w:val="28"/>
        </w:rPr>
        <w:t>8) Для подтверждения статуса сельскохозяйственного товаропроизводителя заявители, не вошедшие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представляют сведения о выручке по формам, утверждаемым Министерством сельского хозяйства Российской Федерации, (кроме крестьянских (фермерских) хозяйств, созданных в соответствии с Федеральным законом от 11 июня 2003 г. № 74-ФЗ «О крестьянском (фермерском) хозяйстве», и сельскохозяйственных потребительских кооперативов</w:t>
      </w:r>
      <w:proofErr w:type="gramEnd"/>
      <w:r w:rsidRPr="00D27EF4">
        <w:rPr>
          <w:rFonts w:ascii="Times New Roman" w:eastAsia="Calibri" w:hAnsi="Times New Roman" w:cs="Times New Roman"/>
          <w:sz w:val="28"/>
          <w:szCs w:val="28"/>
        </w:rPr>
        <w:t>, созданных в соответствии с Федеральным законом от 8 декабря 1995 г. № 193-ФЗ «О сельскохозяйственной кооперации») (для - ИП);</w:t>
      </w:r>
    </w:p>
    <w:p w:rsidR="00BE0348" w:rsidRPr="00BE0348" w:rsidRDefault="00BE0348" w:rsidP="00BE034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Рассмотрение заявок осуществляется в течение 23 рабочих дней со дня, следующего за днем регистрации заявки.</w:t>
      </w:r>
    </w:p>
    <w:p w:rsidR="00BE0348" w:rsidRP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Calibri" w:hAnsi="Times New Roman" w:cs="Times New Roman"/>
          <w:sz w:val="28"/>
          <w:szCs w:val="28"/>
        </w:rPr>
        <w:t>Уполномоченный сотрудник:</w:t>
      </w:r>
    </w:p>
    <w:p w:rsidR="00BE0348" w:rsidRP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рассмотрение документов на предмет соответствия заявителя статусу «сельскохозяйственного товаропроизводителя»</w:t>
      </w:r>
      <w:r w:rsidRPr="00BE034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E0348" w:rsidRP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 в уполномоченных государственных органах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документы и сведения в отношении заявителя.</w:t>
      </w:r>
    </w:p>
    <w:p w:rsidR="00BE0348" w:rsidRP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направление запросов осуществляется в письменном виде в адрес межрайонной Инспекции Федеральной Налоговой службы России № 18 по Краснодарскому краю.</w:t>
      </w:r>
    </w:p>
    <w:p w:rsidR="00BE0348" w:rsidRP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получения сведений уполномоченный сотрудник осуществляет проверку на предмет</w:t>
      </w: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0348" w:rsidRP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заявителем условия наличия государственной регистрации</w:t>
      </w:r>
      <w:r w:rsidRPr="00BE0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E0348">
        <w:rPr>
          <w:rFonts w:ascii="Times New Roman" w:eastAsia="Calibri" w:hAnsi="Times New Roman" w:cs="Times New Roman"/>
          <w:color w:val="000000"/>
          <w:sz w:val="28"/>
          <w:szCs w:val="28"/>
        </w:rPr>
        <w:t>ФНС России</w:t>
      </w:r>
      <w:r w:rsidRPr="00BE034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E0348">
        <w:rPr>
          <w:rFonts w:ascii="Times New Roman" w:eastAsia="Calibri" w:hAnsi="Times New Roman" w:cs="Times New Roman"/>
          <w:sz w:val="28"/>
          <w:szCs w:val="28"/>
        </w:rPr>
        <w:t>(кроме – ЛПХ)</w:t>
      </w:r>
      <w:r w:rsidRPr="00BE03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348" w:rsidRP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 заполнения заявителем заявки</w:t>
      </w:r>
      <w:r w:rsidRPr="00BE0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</w:rPr>
        <w:t>и справки-расчета причитающихся сумм субсидии;</w:t>
      </w:r>
    </w:p>
    <w:p w:rsidR="00BE0348" w:rsidRP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наличие справки об отсутствии просроченной задолженности по заработной плате на первое число месяца, в котором подана заявка;</w:t>
      </w:r>
    </w:p>
    <w:p w:rsidR="00BE0348" w:rsidRP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справку-расчет причитающихся сумм субсидий на правильность оформления и исчисления сумм;</w:t>
      </w:r>
    </w:p>
    <w:p w:rsidR="00BE0348" w:rsidRPr="00BE0348" w:rsidRDefault="00BE0348" w:rsidP="00BE034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348">
        <w:rPr>
          <w:rFonts w:ascii="Times New Roman" w:eastAsia="Calibri" w:hAnsi="Times New Roman" w:cs="Times New Roman"/>
          <w:sz w:val="28"/>
          <w:szCs w:val="28"/>
        </w:rPr>
        <w:t>наличия заверенных заявителем или его представителем копий договоров на приобретение материалов, оборудования, поголовья животных, копий товарных накладных, копий универсальных передаточных документов, копий платежных документов, подтверждающих оплату заявителем по договору и т.д.</w:t>
      </w:r>
    </w:p>
    <w:p w:rsid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0348">
        <w:rPr>
          <w:rFonts w:ascii="Times New Roman" w:eastAsia="Calibri" w:hAnsi="Times New Roman" w:cs="Times New Roman"/>
          <w:sz w:val="28"/>
          <w:szCs w:val="28"/>
        </w:rPr>
        <w:t xml:space="preserve">На основании данных, в течение 23 рабочих дней, следующих за днем регистрации заявки, по мере рассмотрения заявок, формирует реестры заявителей, прошедших отбор, с указанием даты регистрации заявок и даты окончания рассмотрения заявок и обеспечивает размещение в течение  3 рабочих дней, следующих за днем окончания рассмотрения заявки, на едином портале и на официальном сайте органа местного самоуправления в информационно-телекоммуникационной сети «Интернет». </w:t>
      </w:r>
      <w:proofErr w:type="gramEnd"/>
    </w:p>
    <w:p w:rsidR="00BE0348" w:rsidRDefault="00BE0348" w:rsidP="00BE0348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348">
        <w:rPr>
          <w:rFonts w:ascii="Times New Roman" w:eastAsia="Times New Roman" w:hAnsi="Times New Roman" w:cs="Times New Roman"/>
          <w:sz w:val="28"/>
          <w:szCs w:val="28"/>
        </w:rPr>
        <w:t xml:space="preserve">Заявители вправе обратиться в уполномоченный орган с целью разъяснения положений объявления о проведении отбора в письменном либо </w:t>
      </w:r>
      <w:r w:rsidRPr="00BE0348">
        <w:rPr>
          <w:rFonts w:ascii="Times New Roman" w:eastAsia="Times New Roman" w:hAnsi="Times New Roman" w:cs="Times New Roman"/>
          <w:sz w:val="28"/>
          <w:szCs w:val="28"/>
        </w:rPr>
        <w:lastRenderedPageBreak/>
        <w:t>устном виде и получить исчерпывающие разъяснения в течение срока приема документов.</w:t>
      </w:r>
    </w:p>
    <w:p w:rsidR="00956E16" w:rsidRDefault="00BE0348" w:rsidP="00BE03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E0348">
        <w:rPr>
          <w:rFonts w:ascii="Times New Roman" w:eastAsia="Times New Roman" w:hAnsi="Times New Roman" w:cs="Times New Roman"/>
          <w:sz w:val="28"/>
          <w:szCs w:val="28"/>
        </w:rPr>
        <w:t>полномоченный сотрудник на основании постановления о предоставлении субсидий и с учетом данных о значении результата предоставления субсидии, обеспечивает заключение Соглашения с заявителем, прошедшим отбор, в течение 2 рабочих дней со  дня принятия ре</w:t>
      </w:r>
      <w:r>
        <w:rPr>
          <w:rFonts w:ascii="Times New Roman" w:eastAsia="Times New Roman" w:hAnsi="Times New Roman" w:cs="Times New Roman"/>
          <w:sz w:val="28"/>
          <w:szCs w:val="28"/>
        </w:rPr>
        <w:t>шения о предоставлении субсидии.</w:t>
      </w:r>
    </w:p>
    <w:p w:rsidR="00BE0348" w:rsidRPr="00BE0348" w:rsidRDefault="00BE0348" w:rsidP="00BE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48">
        <w:rPr>
          <w:rFonts w:ascii="Times New Roman" w:hAnsi="Times New Roman" w:cs="Times New Roman"/>
          <w:sz w:val="28"/>
          <w:szCs w:val="28"/>
        </w:rPr>
        <w:t>Заявитель, прошедший отбор, признается уклонившимся от заключения Соглашения в случае:</w:t>
      </w:r>
    </w:p>
    <w:p w:rsidR="00BE0348" w:rsidRPr="00BE0348" w:rsidRDefault="00BE0348" w:rsidP="00BE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48">
        <w:rPr>
          <w:rFonts w:ascii="Times New Roman" w:hAnsi="Times New Roman" w:cs="Times New Roman"/>
          <w:sz w:val="28"/>
          <w:szCs w:val="28"/>
        </w:rPr>
        <w:t>поступления в уполномоченный орган письменного заявления заявителя об отказе от подписания Соглашения;</w:t>
      </w:r>
    </w:p>
    <w:p w:rsidR="00BE0348" w:rsidRDefault="00BE0348" w:rsidP="00BE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48">
        <w:rPr>
          <w:rFonts w:ascii="Times New Roman" w:hAnsi="Times New Roman" w:cs="Times New Roman"/>
          <w:sz w:val="28"/>
          <w:szCs w:val="28"/>
        </w:rPr>
        <w:t>не подписание заявителем Соглашения в течение двух рабочих дней, следующих за днем получения Соглашения.</w:t>
      </w:r>
    </w:p>
    <w:p w:rsidR="00483B5A" w:rsidRDefault="00483B5A" w:rsidP="00BE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B5A" w:rsidRDefault="00483B5A" w:rsidP="00BE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B5A" w:rsidRDefault="00483B5A" w:rsidP="00BE0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3E1" w:rsidRDefault="00483B5A" w:rsidP="00483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5A">
        <w:rPr>
          <w:rFonts w:ascii="Times New Roman" w:hAnsi="Times New Roman" w:cs="Times New Roman"/>
          <w:sz w:val="28"/>
          <w:szCs w:val="28"/>
        </w:rPr>
        <w:t xml:space="preserve">Начальник отдела развития </w:t>
      </w:r>
      <w:r w:rsidR="00C473E1">
        <w:rPr>
          <w:rFonts w:ascii="Times New Roman" w:hAnsi="Times New Roman" w:cs="Times New Roman"/>
          <w:sz w:val="28"/>
          <w:szCs w:val="28"/>
        </w:rPr>
        <w:t xml:space="preserve">малых </w:t>
      </w:r>
    </w:p>
    <w:p w:rsidR="00483B5A" w:rsidRPr="001E1AD2" w:rsidRDefault="00C473E1" w:rsidP="00483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 хозяйствования </w:t>
      </w:r>
      <w:r w:rsidR="00483B5A" w:rsidRPr="00483B5A">
        <w:rPr>
          <w:rFonts w:ascii="Times New Roman" w:hAnsi="Times New Roman" w:cs="Times New Roman"/>
          <w:sz w:val="28"/>
          <w:szCs w:val="28"/>
        </w:rPr>
        <w:t xml:space="preserve"> и растениеводства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3B5A" w:rsidRPr="00483B5A">
        <w:rPr>
          <w:rFonts w:ascii="Times New Roman" w:hAnsi="Times New Roman" w:cs="Times New Roman"/>
          <w:sz w:val="28"/>
          <w:szCs w:val="28"/>
        </w:rPr>
        <w:t>А.И. Байков</w:t>
      </w:r>
    </w:p>
    <w:sectPr w:rsidR="00483B5A" w:rsidRPr="001E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3"/>
    <w:rsid w:val="00074E91"/>
    <w:rsid w:val="000F2E0F"/>
    <w:rsid w:val="001E1AD2"/>
    <w:rsid w:val="00483B5A"/>
    <w:rsid w:val="004F0283"/>
    <w:rsid w:val="005816FE"/>
    <w:rsid w:val="006369F0"/>
    <w:rsid w:val="00657E99"/>
    <w:rsid w:val="006E3139"/>
    <w:rsid w:val="007A5805"/>
    <w:rsid w:val="00864112"/>
    <w:rsid w:val="00866E2B"/>
    <w:rsid w:val="008710F7"/>
    <w:rsid w:val="00956E16"/>
    <w:rsid w:val="009F42BE"/>
    <w:rsid w:val="00A65948"/>
    <w:rsid w:val="00BC2BC0"/>
    <w:rsid w:val="00BE0348"/>
    <w:rsid w:val="00C473E1"/>
    <w:rsid w:val="00D27EF4"/>
    <w:rsid w:val="00E362EF"/>
    <w:rsid w:val="00ED39CC"/>
    <w:rsid w:val="00F35C1F"/>
    <w:rsid w:val="00F55221"/>
    <w:rsid w:val="00FE141A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3945A1D70C15CC991E8EF4241327043ED1BFFA6FE386276771F87E458FCBFE5D9A519430E40C93B419C03C0YEa2J" TargetMode="External"/><Relationship Id="rId5" Type="http://schemas.openxmlformats.org/officeDocument/2006/relationships/hyperlink" Target="mailto:ush292@msh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Сергей</cp:lastModifiedBy>
  <cp:revision>2</cp:revision>
  <dcterms:created xsi:type="dcterms:W3CDTF">2023-11-24T07:11:00Z</dcterms:created>
  <dcterms:modified xsi:type="dcterms:W3CDTF">2023-11-24T07:11:00Z</dcterms:modified>
</cp:coreProperties>
</file>