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28"/>
        <w:tblW w:w="0" w:type="auto"/>
        <w:tblLook w:val="01E0" w:firstRow="1" w:lastRow="1" w:firstColumn="1" w:lastColumn="1" w:noHBand="0" w:noVBand="0"/>
      </w:tblPr>
      <w:tblGrid>
        <w:gridCol w:w="6379"/>
        <w:gridCol w:w="2976"/>
      </w:tblGrid>
      <w:tr w:rsidR="003669FC" w:rsidTr="003669FC">
        <w:trPr>
          <w:trHeight w:val="567"/>
        </w:trPr>
        <w:tc>
          <w:tcPr>
            <w:tcW w:w="6379" w:type="dxa"/>
            <w:hideMark/>
          </w:tcPr>
          <w:p w:rsidR="003669FC" w:rsidRPr="008A1333" w:rsidRDefault="003669FC" w:rsidP="003669FC">
            <w:pPr>
              <w:pStyle w:val="a5"/>
              <w:rPr>
                <w:b/>
                <w:bCs/>
                <w:sz w:val="28"/>
                <w:szCs w:val="28"/>
              </w:rPr>
            </w:pPr>
            <w:r>
              <w:rPr>
                <w:b/>
                <w:bCs/>
                <w:sz w:val="28"/>
                <w:szCs w:val="28"/>
              </w:rPr>
              <w:t>Отдел № 4 по муниципальным образованиям город Армавир, Курганинский, Лабинский, Мостовский, Отрадненский, Успенский районы</w:t>
            </w:r>
          </w:p>
        </w:tc>
        <w:tc>
          <w:tcPr>
            <w:tcW w:w="2976" w:type="dxa"/>
          </w:tcPr>
          <w:p w:rsidR="003669FC" w:rsidRDefault="003669FC" w:rsidP="003669FC">
            <w:pPr>
              <w:pStyle w:val="a5"/>
              <w:jc w:val="both"/>
              <w:rPr>
                <w:bCs/>
                <w:sz w:val="28"/>
                <w:szCs w:val="28"/>
              </w:rPr>
            </w:pPr>
          </w:p>
        </w:tc>
      </w:tr>
      <w:tr w:rsidR="003669FC" w:rsidTr="003669FC">
        <w:tc>
          <w:tcPr>
            <w:tcW w:w="6379" w:type="dxa"/>
            <w:hideMark/>
          </w:tcPr>
          <w:p w:rsidR="003669FC" w:rsidRPr="0059797F" w:rsidRDefault="003669FC" w:rsidP="003669FC">
            <w:pPr>
              <w:pStyle w:val="a5"/>
              <w:rPr>
                <w:b/>
                <w:bCs/>
                <w:sz w:val="28"/>
                <w:szCs w:val="28"/>
              </w:rPr>
            </w:pPr>
            <w:r w:rsidRPr="0059797F">
              <w:rPr>
                <w:b/>
                <w:bCs/>
                <w:sz w:val="28"/>
                <w:szCs w:val="28"/>
              </w:rPr>
              <w:t>НКО «Фонд капитального ремонта МКД»</w:t>
            </w:r>
          </w:p>
          <w:p w:rsidR="003669FC" w:rsidRPr="0059797F" w:rsidRDefault="003669FC" w:rsidP="003669FC">
            <w:pPr>
              <w:pStyle w:val="a5"/>
              <w:jc w:val="both"/>
              <w:rPr>
                <w:bCs/>
                <w:sz w:val="28"/>
                <w:szCs w:val="28"/>
              </w:rPr>
            </w:pPr>
            <w:r w:rsidRPr="0059797F">
              <w:rPr>
                <w:bCs/>
                <w:sz w:val="28"/>
                <w:szCs w:val="28"/>
              </w:rPr>
              <w:t xml:space="preserve">Адрес: </w:t>
            </w:r>
            <w:r>
              <w:rPr>
                <w:bCs/>
                <w:sz w:val="28"/>
                <w:szCs w:val="28"/>
              </w:rPr>
              <w:t>г. Курганинск, ул. Калинина, 27,</w:t>
            </w:r>
          </w:p>
          <w:p w:rsidR="003669FC" w:rsidRPr="0066682D" w:rsidRDefault="003669FC" w:rsidP="003669FC">
            <w:pPr>
              <w:pStyle w:val="a5"/>
              <w:jc w:val="both"/>
              <w:rPr>
                <w:bCs/>
                <w:sz w:val="28"/>
                <w:szCs w:val="28"/>
              </w:rPr>
            </w:pPr>
            <w:r w:rsidRPr="0059797F">
              <w:rPr>
                <w:bCs/>
                <w:sz w:val="28"/>
                <w:szCs w:val="28"/>
              </w:rPr>
              <w:t xml:space="preserve">тел. </w:t>
            </w:r>
            <w:r>
              <w:rPr>
                <w:bCs/>
                <w:sz w:val="28"/>
                <w:szCs w:val="28"/>
              </w:rPr>
              <w:t>8 (86147) 2-82-17, 2-57-48</w:t>
            </w:r>
          </w:p>
          <w:p w:rsidR="003669FC" w:rsidRDefault="003669FC" w:rsidP="003669FC">
            <w:pPr>
              <w:pStyle w:val="a5"/>
              <w:jc w:val="both"/>
              <w:rPr>
                <w:sz w:val="28"/>
                <w:szCs w:val="28"/>
              </w:rPr>
            </w:pPr>
            <w:r>
              <w:rPr>
                <w:sz w:val="28"/>
                <w:szCs w:val="28"/>
              </w:rPr>
              <w:t>г. Армавир, ул. Карла Либкнехта, д. 59,</w:t>
            </w:r>
          </w:p>
          <w:p w:rsidR="003669FC" w:rsidRPr="001521A9" w:rsidRDefault="003669FC" w:rsidP="003669FC">
            <w:pPr>
              <w:pStyle w:val="a5"/>
              <w:jc w:val="both"/>
              <w:rPr>
                <w:sz w:val="28"/>
                <w:szCs w:val="28"/>
              </w:rPr>
            </w:pPr>
            <w:r>
              <w:rPr>
                <w:sz w:val="28"/>
                <w:szCs w:val="28"/>
              </w:rPr>
              <w:t>тел. 8 (86137) 5-99-65, 5-99-60</w:t>
            </w:r>
          </w:p>
        </w:tc>
        <w:tc>
          <w:tcPr>
            <w:tcW w:w="2976" w:type="dxa"/>
          </w:tcPr>
          <w:p w:rsidR="003669FC" w:rsidRDefault="003669FC" w:rsidP="003669FC">
            <w:pPr>
              <w:pStyle w:val="a5"/>
              <w:jc w:val="both"/>
              <w:rPr>
                <w:bCs/>
                <w:sz w:val="28"/>
                <w:szCs w:val="28"/>
              </w:rPr>
            </w:pPr>
          </w:p>
        </w:tc>
      </w:tr>
    </w:tbl>
    <w:p w:rsidR="004D73B6" w:rsidRPr="00DB2DA8" w:rsidRDefault="004D73B6" w:rsidP="00802291">
      <w:pPr>
        <w:spacing w:after="0" w:line="240" w:lineRule="auto"/>
        <w:jc w:val="right"/>
        <w:rPr>
          <w:rFonts w:ascii="Times New Roman" w:hAnsi="Times New Roman" w:cs="Times New Roman"/>
          <w:b/>
          <w:sz w:val="20"/>
          <w:szCs w:val="20"/>
          <w14:shadow w14:blurRad="50800" w14:dist="38100" w14:dir="2700000" w14:sx="100000" w14:sy="100000" w14:kx="0" w14:ky="0" w14:algn="tl">
            <w14:srgbClr w14:val="000000">
              <w14:alpha w14:val="60000"/>
            </w14:srgbClr>
          </w14:shadow>
        </w:rPr>
      </w:pPr>
    </w:p>
    <w:p w:rsidR="00802291" w:rsidRDefault="00802291" w:rsidP="00802291">
      <w:pPr>
        <w:spacing w:after="0" w:line="240" w:lineRule="auto"/>
        <w:jc w:val="right"/>
        <w:rPr>
          <w:rFonts w:ascii="Times New Roman" w:hAnsi="Times New Roman" w:cs="Times New Roman"/>
          <w:b/>
          <w:sz w:val="28"/>
          <w:szCs w:val="28"/>
          <w14:shadow w14:blurRad="50800" w14:dist="38100" w14:dir="2700000" w14:sx="100000" w14:sy="100000" w14:kx="0" w14:ky="0" w14:algn="tl">
            <w14:srgbClr w14:val="000000">
              <w14:alpha w14:val="60000"/>
            </w14:srgbClr>
          </w14:shadow>
        </w:rPr>
      </w:pPr>
      <w:r>
        <w:rPr>
          <w:rFonts w:ascii="Times New Roman" w:hAnsi="Times New Roman" w:cs="Times New Roman"/>
          <w:b/>
          <w:sz w:val="28"/>
          <w:szCs w:val="28"/>
          <w14:shadow w14:blurRad="50800" w14:dist="38100" w14:dir="2700000" w14:sx="100000" w14:sy="100000" w14:kx="0" w14:ky="0" w14:algn="tl">
            <w14:srgbClr w14:val="000000">
              <w14:alpha w14:val="60000"/>
            </w14:srgbClr>
          </w14:shadow>
        </w:rPr>
        <w:t>ПРЕСС-РЕЛИЗ</w:t>
      </w:r>
    </w:p>
    <w:p w:rsidR="00802291" w:rsidRPr="00DB2DA8" w:rsidRDefault="00802291" w:rsidP="00802291">
      <w:pPr>
        <w:spacing w:after="0" w:line="240" w:lineRule="auto"/>
        <w:jc w:val="right"/>
        <w:rPr>
          <w:rFonts w:ascii="Times New Roman" w:hAnsi="Times New Roman" w:cs="Times New Roman"/>
          <w:b/>
          <w:sz w:val="20"/>
          <w:szCs w:val="20"/>
          <w14:shadow w14:blurRad="50800" w14:dist="38100" w14:dir="2700000" w14:sx="100000" w14:sy="100000" w14:kx="0" w14:ky="0" w14:algn="tl">
            <w14:srgbClr w14:val="000000">
              <w14:alpha w14:val="60000"/>
            </w14:srgbClr>
          </w14:shadow>
        </w:rPr>
      </w:pPr>
    </w:p>
    <w:p w:rsidR="00802291" w:rsidRPr="00BA1B64" w:rsidRDefault="00011E6E" w:rsidP="008D1DC4">
      <w:pPr>
        <w:pStyle w:val="a5"/>
        <w:jc w:val="center"/>
        <w:rPr>
          <w:b/>
          <w:sz w:val="28"/>
          <w:szCs w:val="28"/>
          <w14:shadow w14:blurRad="50800" w14:dist="38100" w14:dir="2700000" w14:sx="100000" w14:sy="100000" w14:kx="0" w14:ky="0" w14:algn="tl">
            <w14:srgbClr w14:val="000000">
              <w14:alpha w14:val="60000"/>
            </w14:srgbClr>
          </w14:shadow>
        </w:rPr>
      </w:pPr>
      <w:r>
        <w:rPr>
          <w:b/>
          <w:sz w:val="28"/>
          <w:szCs w:val="28"/>
          <w14:shadow w14:blurRad="50800" w14:dist="38100" w14:dir="2700000" w14:sx="100000" w14:sy="100000" w14:kx="0" w14:ky="0" w14:algn="tl">
            <w14:srgbClr w14:val="000000">
              <w14:alpha w14:val="60000"/>
            </w14:srgbClr>
          </w14:shadow>
        </w:rPr>
        <w:t>Капитальный и текущий ремонт: понятие и отличие</w:t>
      </w:r>
      <w:r w:rsidR="009603E2">
        <w:rPr>
          <w:b/>
          <w:sz w:val="28"/>
          <w:szCs w:val="28"/>
          <w14:shadow w14:blurRad="50800" w14:dist="38100" w14:dir="2700000" w14:sx="100000" w14:sy="100000" w14:kx="0" w14:ky="0" w14:algn="tl">
            <w14:srgbClr w14:val="000000">
              <w14:alpha w14:val="60000"/>
            </w14:srgbClr>
          </w14:shadow>
        </w:rPr>
        <w:t>.</w:t>
      </w:r>
    </w:p>
    <w:p w:rsidR="00DB2DA8" w:rsidRPr="005268C5" w:rsidRDefault="00DB2DA8" w:rsidP="00DB2DA8">
      <w:pPr>
        <w:spacing w:after="0" w:line="210" w:lineRule="atLeast"/>
        <w:ind w:firstLine="709"/>
        <w:jc w:val="both"/>
        <w:rPr>
          <w:rFonts w:ascii="Times New Roman" w:eastAsia="Times New Roman" w:hAnsi="Times New Roman" w:cs="Times New Roman"/>
          <w:color w:val="000000"/>
          <w:sz w:val="28"/>
          <w:szCs w:val="28"/>
          <w:lang w:eastAsia="ru-RU"/>
        </w:rPr>
      </w:pPr>
    </w:p>
    <w:p w:rsidR="00011E6E" w:rsidRDefault="00E03BC0" w:rsidP="00011E6E">
      <w:pPr>
        <w:pStyle w:val="a7"/>
        <w:shd w:val="clear" w:color="auto" w:fill="FFFFFF"/>
        <w:spacing w:before="0" w:beforeAutospacing="0" w:after="0" w:afterAutospacing="0"/>
        <w:ind w:firstLine="709"/>
        <w:jc w:val="both"/>
        <w:rPr>
          <w:color w:val="292929"/>
          <w:sz w:val="28"/>
          <w:szCs w:val="28"/>
        </w:rPr>
      </w:pPr>
      <w:r w:rsidRPr="00011E6E">
        <w:rPr>
          <w:color w:val="292929"/>
          <w:sz w:val="28"/>
          <w:szCs w:val="28"/>
        </w:rPr>
        <w:t>На телефон «горячей линии» регионального оператора поступают звонки от граждан с просьбой разъяснить отличия между капитальным и текущим ремонтом многоквартирного дома.</w:t>
      </w:r>
    </w:p>
    <w:p w:rsidR="00011E6E" w:rsidRDefault="00E03BC0" w:rsidP="00011E6E">
      <w:pPr>
        <w:pStyle w:val="a7"/>
        <w:shd w:val="clear" w:color="auto" w:fill="FFFFFF"/>
        <w:spacing w:before="0" w:beforeAutospacing="0" w:after="0" w:afterAutospacing="0"/>
        <w:ind w:firstLine="709"/>
        <w:jc w:val="both"/>
        <w:rPr>
          <w:color w:val="292929"/>
          <w:sz w:val="28"/>
          <w:szCs w:val="28"/>
        </w:rPr>
      </w:pPr>
      <w:r w:rsidRPr="00011E6E">
        <w:rPr>
          <w:color w:val="292929"/>
          <w:sz w:val="28"/>
          <w:szCs w:val="28"/>
        </w:rPr>
        <w:t>Собственник помещения в многоквартирном доме обязан нести расходы не только на содержание принадлежащего ему помещения, но и участвовать в расходах на содержание общего имущества дома. Плата за жилое помещение включает в себя:</w:t>
      </w:r>
    </w:p>
    <w:p w:rsidR="00011E6E" w:rsidRDefault="00E03BC0" w:rsidP="00011E6E">
      <w:pPr>
        <w:pStyle w:val="a7"/>
        <w:shd w:val="clear" w:color="auto" w:fill="FFFFFF"/>
        <w:spacing w:before="0" w:beforeAutospacing="0" w:after="0" w:afterAutospacing="0"/>
        <w:ind w:firstLine="709"/>
        <w:jc w:val="both"/>
        <w:rPr>
          <w:color w:val="292929"/>
          <w:sz w:val="28"/>
          <w:szCs w:val="28"/>
        </w:rPr>
      </w:pPr>
      <w:r w:rsidRPr="00011E6E">
        <w:rPr>
          <w:color w:val="292929"/>
          <w:sz w:val="28"/>
          <w:szCs w:val="28"/>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w:t>
      </w:r>
    </w:p>
    <w:p w:rsidR="00011E6E" w:rsidRDefault="00E03BC0" w:rsidP="00011E6E">
      <w:pPr>
        <w:pStyle w:val="a7"/>
        <w:shd w:val="clear" w:color="auto" w:fill="FFFFFF"/>
        <w:spacing w:before="0" w:beforeAutospacing="0" w:after="0" w:afterAutospacing="0"/>
        <w:ind w:firstLine="709"/>
        <w:jc w:val="both"/>
        <w:rPr>
          <w:color w:val="292929"/>
          <w:sz w:val="28"/>
          <w:szCs w:val="28"/>
        </w:rPr>
      </w:pPr>
      <w:r w:rsidRPr="00011E6E">
        <w:rPr>
          <w:color w:val="292929"/>
          <w:sz w:val="28"/>
          <w:szCs w:val="28"/>
        </w:rPr>
        <w:t>2) взнос на капитальный ремонт;</w:t>
      </w:r>
    </w:p>
    <w:p w:rsidR="00011E6E" w:rsidRDefault="00E03BC0" w:rsidP="00011E6E">
      <w:pPr>
        <w:pStyle w:val="a7"/>
        <w:shd w:val="clear" w:color="auto" w:fill="FFFFFF"/>
        <w:spacing w:before="0" w:beforeAutospacing="0" w:after="0" w:afterAutospacing="0"/>
        <w:ind w:firstLine="709"/>
        <w:jc w:val="both"/>
        <w:rPr>
          <w:color w:val="292929"/>
          <w:sz w:val="28"/>
          <w:szCs w:val="28"/>
        </w:rPr>
      </w:pPr>
      <w:r w:rsidRPr="00011E6E">
        <w:rPr>
          <w:color w:val="292929"/>
          <w:sz w:val="28"/>
          <w:szCs w:val="28"/>
        </w:rPr>
        <w:t>3) плату за коммунальные услуги.</w:t>
      </w:r>
      <w:bookmarkStart w:id="0" w:name="_GoBack"/>
      <w:bookmarkEnd w:id="0"/>
    </w:p>
    <w:p w:rsidR="00011E6E" w:rsidRDefault="00E03BC0" w:rsidP="00011E6E">
      <w:pPr>
        <w:pStyle w:val="a7"/>
        <w:shd w:val="clear" w:color="auto" w:fill="FFFFFF"/>
        <w:spacing w:before="0" w:beforeAutospacing="0" w:after="0" w:afterAutospacing="0"/>
        <w:ind w:firstLine="709"/>
        <w:jc w:val="both"/>
        <w:rPr>
          <w:color w:val="292929"/>
          <w:sz w:val="28"/>
          <w:szCs w:val="28"/>
        </w:rPr>
      </w:pPr>
      <w:r w:rsidRPr="00011E6E">
        <w:rPr>
          <w:color w:val="292929"/>
          <w:sz w:val="28"/>
          <w:szCs w:val="28"/>
        </w:rPr>
        <w:t xml:space="preserve">Таким образом, ремонт многоквартирного дома подразделяются на два вида - текущий ремонт и капитальный ремонт. </w:t>
      </w:r>
    </w:p>
    <w:p w:rsidR="00E03BC0" w:rsidRPr="00011E6E" w:rsidRDefault="00E03BC0" w:rsidP="00011E6E">
      <w:pPr>
        <w:pStyle w:val="a7"/>
        <w:shd w:val="clear" w:color="auto" w:fill="FFFFFF"/>
        <w:spacing w:before="0" w:beforeAutospacing="0" w:after="0" w:afterAutospacing="0"/>
        <w:ind w:firstLine="709"/>
        <w:jc w:val="both"/>
        <w:rPr>
          <w:color w:val="292929"/>
          <w:sz w:val="28"/>
          <w:szCs w:val="28"/>
        </w:rPr>
      </w:pPr>
      <w:r w:rsidRPr="00011E6E">
        <w:rPr>
          <w:color w:val="292929"/>
          <w:sz w:val="28"/>
          <w:szCs w:val="28"/>
        </w:rPr>
        <w:t>Основное отличие текущего ремонта от капитального заключается в виде и характере выполняемых работ.</w:t>
      </w:r>
    </w:p>
    <w:p w:rsidR="00E03BC0" w:rsidRPr="00011E6E" w:rsidRDefault="00E03BC0" w:rsidP="00011E6E">
      <w:pPr>
        <w:pStyle w:val="a7"/>
        <w:shd w:val="clear" w:color="auto" w:fill="FFFFFF"/>
        <w:spacing w:before="0" w:beforeAutospacing="0" w:after="0" w:afterAutospacing="0"/>
        <w:ind w:firstLine="709"/>
        <w:jc w:val="both"/>
        <w:rPr>
          <w:color w:val="292929"/>
          <w:sz w:val="28"/>
          <w:szCs w:val="28"/>
        </w:rPr>
      </w:pPr>
      <w:r w:rsidRPr="00011E6E">
        <w:rPr>
          <w:b/>
          <w:bCs/>
          <w:color w:val="292929"/>
          <w:sz w:val="28"/>
          <w:szCs w:val="28"/>
        </w:rPr>
        <w:t>Текущий</w:t>
      </w:r>
      <w:r w:rsidR="00011E6E">
        <w:rPr>
          <w:b/>
          <w:bCs/>
          <w:color w:val="292929"/>
          <w:sz w:val="28"/>
          <w:szCs w:val="28"/>
        </w:rPr>
        <w:t xml:space="preserve"> </w:t>
      </w:r>
      <w:r w:rsidRPr="00011E6E">
        <w:rPr>
          <w:color w:val="292929"/>
          <w:sz w:val="28"/>
          <w:szCs w:val="28"/>
        </w:rPr>
        <w:t>(предупредительный) ремонт заключается в систематически и своевременно проводимых работах по предупреждению износа конструкций, отделки, инженерного оборудования, а также работах по устранению мелких повреждений и неисправностей общего имущества многоквартирного дома или его отдельных элементов (без замены ограждающих несущих конструкций и другого оборудования). Финансируется текущий ремонт за счет средств, оплачиваемых собственниками, по статье «текущий ремонт и содержание жилья», на основании платежных документов, направляемых собственникам организацией, осуществляющей управление многоквартирным домом. Организация, осуществляющая управление многоквартирным домом несет ответственность за надлежащее содержание общего имущества многоквартирного дома, в соответствии с договорами, заключенными собственниками с данной организацией.</w:t>
      </w:r>
    </w:p>
    <w:p w:rsidR="00E03BC0" w:rsidRPr="00011E6E" w:rsidRDefault="00E03BC0" w:rsidP="00011E6E">
      <w:pPr>
        <w:pStyle w:val="a7"/>
        <w:shd w:val="clear" w:color="auto" w:fill="FFFFFF"/>
        <w:spacing w:before="0" w:beforeAutospacing="0" w:after="0" w:afterAutospacing="0"/>
        <w:ind w:firstLine="709"/>
        <w:jc w:val="both"/>
        <w:rPr>
          <w:color w:val="292929"/>
          <w:sz w:val="28"/>
          <w:szCs w:val="28"/>
        </w:rPr>
      </w:pPr>
      <w:r w:rsidRPr="00011E6E">
        <w:rPr>
          <w:color w:val="292929"/>
          <w:sz w:val="28"/>
          <w:szCs w:val="28"/>
        </w:rPr>
        <w:t>При</w:t>
      </w:r>
      <w:r w:rsidR="00011E6E">
        <w:rPr>
          <w:color w:val="292929"/>
          <w:sz w:val="28"/>
          <w:szCs w:val="28"/>
        </w:rPr>
        <w:t xml:space="preserve"> </w:t>
      </w:r>
      <w:r w:rsidRPr="00011E6E">
        <w:rPr>
          <w:b/>
          <w:bCs/>
          <w:color w:val="292929"/>
          <w:sz w:val="28"/>
          <w:szCs w:val="28"/>
        </w:rPr>
        <w:t>капитальном</w:t>
      </w:r>
      <w:r w:rsidR="00011E6E">
        <w:rPr>
          <w:b/>
          <w:bCs/>
          <w:color w:val="292929"/>
          <w:sz w:val="28"/>
          <w:szCs w:val="28"/>
        </w:rPr>
        <w:t xml:space="preserve"> </w:t>
      </w:r>
      <w:r w:rsidRPr="00011E6E">
        <w:rPr>
          <w:color w:val="292929"/>
          <w:sz w:val="28"/>
          <w:szCs w:val="28"/>
        </w:rPr>
        <w:t xml:space="preserve">ремонте производится комплексное устранение неисправностей всех изношенных элементов здания и оборудования, восстановление или замена их на более долговечные и экономичные, улучшение эксплуатационных показателей дома, осуществление технически возможной и </w:t>
      </w:r>
      <w:r w:rsidRPr="00011E6E">
        <w:rPr>
          <w:color w:val="292929"/>
          <w:sz w:val="28"/>
          <w:szCs w:val="28"/>
        </w:rPr>
        <w:lastRenderedPageBreak/>
        <w:t xml:space="preserve">экономически целесообразной модернизации жилых зданий в целях рационального энергопотребления. Капитальный ремонт может проводиться только специализированными организациями. Для планирования и организации капитального ремонта обязательно готовится проектно-сметная документация, определяются сроки начала и окончания. Проводится капитальный ремонт из средств фонда капитального ремонта многоквартирного дома, который формируется за счет оплачиваемых собственниками данного дома взносов на капитальный ремонт. Оплачиваются взносы на капитальный ремонт по отдельным платежным документам, направляемым собственникам Краевым фондом капитального ремонта многоквартирных домов. </w:t>
      </w:r>
      <w:r w:rsidRPr="00011E6E">
        <w:rPr>
          <w:b/>
          <w:bCs/>
          <w:color w:val="292929"/>
          <w:sz w:val="28"/>
          <w:szCs w:val="28"/>
        </w:rPr>
        <w:t>Таким образом, услуги по содержанию жилья и</w:t>
      </w:r>
      <w:r w:rsidR="00011E6E">
        <w:rPr>
          <w:b/>
          <w:bCs/>
          <w:color w:val="292929"/>
          <w:sz w:val="28"/>
          <w:szCs w:val="28"/>
        </w:rPr>
        <w:t xml:space="preserve"> </w:t>
      </w:r>
      <w:r w:rsidRPr="00011E6E">
        <w:rPr>
          <w:b/>
          <w:bCs/>
          <w:color w:val="292929"/>
          <w:sz w:val="28"/>
          <w:szCs w:val="28"/>
        </w:rPr>
        <w:t>текущему ремонту собственники оплачивают в управляющую компанию, а</w:t>
      </w:r>
      <w:r w:rsidR="00011E6E">
        <w:rPr>
          <w:b/>
          <w:bCs/>
          <w:color w:val="292929"/>
          <w:sz w:val="28"/>
          <w:szCs w:val="28"/>
        </w:rPr>
        <w:t xml:space="preserve"> </w:t>
      </w:r>
      <w:r w:rsidRPr="00011E6E">
        <w:rPr>
          <w:b/>
          <w:bCs/>
          <w:color w:val="292929"/>
          <w:sz w:val="28"/>
          <w:szCs w:val="28"/>
        </w:rPr>
        <w:t>взнос на капитальный ремонт – на счет регионального оп</w:t>
      </w:r>
      <w:r w:rsidR="00011E6E">
        <w:rPr>
          <w:b/>
          <w:bCs/>
          <w:color w:val="292929"/>
          <w:sz w:val="28"/>
          <w:szCs w:val="28"/>
        </w:rPr>
        <w:t>е</w:t>
      </w:r>
      <w:r w:rsidRPr="00011E6E">
        <w:rPr>
          <w:b/>
          <w:bCs/>
          <w:color w:val="292929"/>
          <w:sz w:val="28"/>
          <w:szCs w:val="28"/>
        </w:rPr>
        <w:t>ратора.</w:t>
      </w:r>
    </w:p>
    <w:p w:rsidR="00EE1B43" w:rsidRDefault="00EE1B43" w:rsidP="00EE1B43">
      <w:pPr>
        <w:spacing w:after="0" w:line="240" w:lineRule="auto"/>
        <w:ind w:firstLine="709"/>
        <w:jc w:val="both"/>
        <w:rPr>
          <w:rFonts w:ascii="Times New Roman" w:hAnsi="Times New Roman" w:cs="Times New Roman"/>
          <w:sz w:val="28"/>
          <w:szCs w:val="28"/>
        </w:rPr>
      </w:pPr>
      <w:r w:rsidRPr="00705318">
        <w:rPr>
          <w:rFonts w:ascii="Times New Roman" w:hAnsi="Times New Roman" w:cs="Times New Roman"/>
          <w:sz w:val="28"/>
          <w:szCs w:val="28"/>
        </w:rPr>
        <w:t>Более подробную информацию по этим и другим</w:t>
      </w:r>
      <w:r>
        <w:rPr>
          <w:rFonts w:ascii="Times New Roman" w:hAnsi="Times New Roman" w:cs="Times New Roman"/>
          <w:sz w:val="28"/>
          <w:szCs w:val="28"/>
        </w:rPr>
        <w:t>,</w:t>
      </w:r>
      <w:r w:rsidRPr="00705318">
        <w:rPr>
          <w:rFonts w:ascii="Times New Roman" w:hAnsi="Times New Roman" w:cs="Times New Roman"/>
          <w:sz w:val="28"/>
          <w:szCs w:val="28"/>
        </w:rPr>
        <w:t xml:space="preserve"> интересующим Вас</w:t>
      </w:r>
      <w:r>
        <w:rPr>
          <w:rFonts w:ascii="Times New Roman" w:hAnsi="Times New Roman" w:cs="Times New Roman"/>
          <w:sz w:val="28"/>
          <w:szCs w:val="28"/>
        </w:rPr>
        <w:t>,</w:t>
      </w:r>
      <w:r w:rsidRPr="00705318">
        <w:rPr>
          <w:rFonts w:ascii="Times New Roman" w:hAnsi="Times New Roman" w:cs="Times New Roman"/>
          <w:sz w:val="28"/>
          <w:szCs w:val="28"/>
        </w:rPr>
        <w:t xml:space="preserve"> вопросам можно получить у </w:t>
      </w:r>
      <w:r>
        <w:rPr>
          <w:rFonts w:ascii="Times New Roman" w:hAnsi="Times New Roman" w:cs="Times New Roman"/>
          <w:sz w:val="28"/>
          <w:szCs w:val="28"/>
        </w:rPr>
        <w:t>специалистов</w:t>
      </w:r>
      <w:r w:rsidRPr="00705318">
        <w:rPr>
          <w:rFonts w:ascii="Times New Roman" w:hAnsi="Times New Roman" w:cs="Times New Roman"/>
          <w:sz w:val="28"/>
          <w:szCs w:val="28"/>
        </w:rPr>
        <w:t xml:space="preserve"> отдела №</w:t>
      </w:r>
      <w:r>
        <w:rPr>
          <w:rFonts w:ascii="Times New Roman" w:hAnsi="Times New Roman" w:cs="Times New Roman"/>
          <w:sz w:val="28"/>
          <w:szCs w:val="28"/>
        </w:rPr>
        <w:t>4</w:t>
      </w:r>
      <w:r w:rsidRPr="00705318">
        <w:rPr>
          <w:rFonts w:ascii="Times New Roman" w:hAnsi="Times New Roman" w:cs="Times New Roman"/>
          <w:sz w:val="28"/>
          <w:szCs w:val="28"/>
        </w:rPr>
        <w:t xml:space="preserve"> по муниципальным образованиям</w:t>
      </w:r>
      <w:r>
        <w:rPr>
          <w:rFonts w:ascii="Times New Roman" w:hAnsi="Times New Roman" w:cs="Times New Roman"/>
          <w:sz w:val="28"/>
          <w:szCs w:val="28"/>
        </w:rPr>
        <w:t xml:space="preserve"> город Армавир,</w:t>
      </w:r>
      <w:r w:rsidRPr="00705318">
        <w:rPr>
          <w:rFonts w:ascii="Times New Roman" w:hAnsi="Times New Roman" w:cs="Times New Roman"/>
          <w:sz w:val="28"/>
          <w:szCs w:val="28"/>
        </w:rPr>
        <w:t xml:space="preserve"> </w:t>
      </w:r>
      <w:r w:rsidRPr="00705318">
        <w:rPr>
          <w:rFonts w:ascii="Times New Roman" w:hAnsi="Times New Roman" w:cs="Times New Roman"/>
          <w:sz w:val="28"/>
          <w:szCs w:val="28"/>
          <w:shd w:val="clear" w:color="auto" w:fill="FFFFFF"/>
        </w:rPr>
        <w:t>Курганинский, Лабинский, Мостовский</w:t>
      </w:r>
      <w:r>
        <w:rPr>
          <w:rFonts w:ascii="Times New Roman" w:hAnsi="Times New Roman" w:cs="Times New Roman"/>
          <w:sz w:val="28"/>
          <w:szCs w:val="28"/>
          <w:shd w:val="clear" w:color="auto" w:fill="FFFFFF"/>
        </w:rPr>
        <w:t>, Отрадненский, Успенский</w:t>
      </w:r>
      <w:r w:rsidRPr="00705318">
        <w:rPr>
          <w:rFonts w:ascii="Times New Roman" w:hAnsi="Times New Roman" w:cs="Times New Roman"/>
          <w:sz w:val="28"/>
          <w:szCs w:val="28"/>
          <w:shd w:val="clear" w:color="auto" w:fill="FFFFFF"/>
        </w:rPr>
        <w:t xml:space="preserve"> районы</w:t>
      </w:r>
      <w:r w:rsidRPr="00705318">
        <w:rPr>
          <w:rFonts w:ascii="Times New Roman" w:hAnsi="Times New Roman" w:cs="Times New Roman"/>
          <w:sz w:val="28"/>
          <w:szCs w:val="28"/>
        </w:rPr>
        <w:t xml:space="preserve"> НКО «Фонд капитального ремонта МКД» </w:t>
      </w:r>
      <w:r>
        <w:rPr>
          <w:rFonts w:ascii="Times New Roman" w:hAnsi="Times New Roman" w:cs="Times New Roman"/>
          <w:sz w:val="28"/>
          <w:szCs w:val="28"/>
        </w:rPr>
        <w:t>п</w:t>
      </w:r>
      <w:r w:rsidRPr="00705318">
        <w:rPr>
          <w:rFonts w:ascii="Times New Roman" w:hAnsi="Times New Roman" w:cs="Times New Roman"/>
          <w:sz w:val="28"/>
          <w:szCs w:val="28"/>
        </w:rPr>
        <w:t>о адрес</w:t>
      </w:r>
      <w:r>
        <w:rPr>
          <w:rFonts w:ascii="Times New Roman" w:hAnsi="Times New Roman" w:cs="Times New Roman"/>
          <w:sz w:val="28"/>
          <w:szCs w:val="28"/>
        </w:rPr>
        <w:t>ам</w:t>
      </w:r>
      <w:r w:rsidRPr="00705318">
        <w:rPr>
          <w:rFonts w:ascii="Times New Roman" w:hAnsi="Times New Roman" w:cs="Times New Roman"/>
          <w:sz w:val="28"/>
          <w:szCs w:val="28"/>
        </w:rPr>
        <w:t xml:space="preserve">: </w:t>
      </w:r>
    </w:p>
    <w:p w:rsidR="00EE1B43" w:rsidRDefault="00EE1B43" w:rsidP="00EE1B43">
      <w:pPr>
        <w:spacing w:after="0" w:line="240" w:lineRule="auto"/>
        <w:ind w:firstLine="709"/>
        <w:jc w:val="both"/>
        <w:rPr>
          <w:rFonts w:ascii="Times New Roman" w:hAnsi="Times New Roman" w:cs="Times New Roman"/>
          <w:sz w:val="28"/>
          <w:szCs w:val="28"/>
        </w:rPr>
      </w:pPr>
      <w:r w:rsidRPr="00705318">
        <w:rPr>
          <w:rFonts w:ascii="Times New Roman" w:hAnsi="Times New Roman" w:cs="Times New Roman"/>
          <w:sz w:val="28"/>
          <w:szCs w:val="28"/>
          <w:shd w:val="clear" w:color="auto" w:fill="FFFFFF"/>
        </w:rPr>
        <w:t>г. Курганинск, ул. Калинина, 27</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т</w:t>
      </w:r>
      <w:r w:rsidRPr="00705318">
        <w:rPr>
          <w:rFonts w:ascii="Times New Roman" w:hAnsi="Times New Roman" w:cs="Times New Roman"/>
          <w:sz w:val="28"/>
          <w:szCs w:val="28"/>
        </w:rPr>
        <w:t>ел. – (86147) 2-82-17, 2-57-48</w:t>
      </w:r>
      <w:r>
        <w:rPr>
          <w:rFonts w:ascii="Times New Roman" w:hAnsi="Times New Roman" w:cs="Times New Roman"/>
          <w:sz w:val="28"/>
          <w:szCs w:val="28"/>
        </w:rPr>
        <w:t>;</w:t>
      </w:r>
    </w:p>
    <w:p w:rsidR="00EE1B43" w:rsidRDefault="00EE1B43" w:rsidP="00EE1B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Армавир, ул</w:t>
      </w:r>
      <w:r w:rsidRPr="00897020">
        <w:rPr>
          <w:rFonts w:ascii="Times New Roman" w:hAnsi="Times New Roman" w:cs="Times New Roman"/>
          <w:sz w:val="28"/>
          <w:szCs w:val="28"/>
        </w:rPr>
        <w:t>. ул. Карла Либкнехта, д. 59</w:t>
      </w:r>
      <w:r>
        <w:rPr>
          <w:rFonts w:ascii="Times New Roman" w:hAnsi="Times New Roman" w:cs="Times New Roman"/>
          <w:sz w:val="28"/>
          <w:szCs w:val="28"/>
        </w:rPr>
        <w:t>, тел. – (86137) 5-99-65, 5-99-60;</w:t>
      </w:r>
    </w:p>
    <w:p w:rsidR="00EE1B43" w:rsidRPr="00F175C7" w:rsidRDefault="00EE1B43" w:rsidP="00EE1B43">
      <w:pPr>
        <w:spacing w:after="0" w:line="240" w:lineRule="auto"/>
        <w:ind w:firstLine="709"/>
        <w:jc w:val="both"/>
        <w:rPr>
          <w:rStyle w:val="textexposedshow"/>
          <w:rFonts w:ascii="Times New Roman" w:hAnsi="Times New Roman" w:cs="Times New Roman"/>
          <w:color w:val="1D2129"/>
          <w:sz w:val="28"/>
          <w:szCs w:val="28"/>
          <w:shd w:val="clear" w:color="auto" w:fill="FFFFFF"/>
        </w:rPr>
      </w:pPr>
      <w:proofErr w:type="gramStart"/>
      <w:r>
        <w:rPr>
          <w:rFonts w:ascii="Times New Roman" w:hAnsi="Times New Roman" w:cs="Times New Roman"/>
          <w:sz w:val="28"/>
          <w:szCs w:val="28"/>
          <w:lang w:val="en-US"/>
        </w:rPr>
        <w:t>e</w:t>
      </w:r>
      <w:r w:rsidRPr="00705318">
        <w:rPr>
          <w:rFonts w:ascii="Times New Roman" w:hAnsi="Times New Roman" w:cs="Times New Roman"/>
          <w:sz w:val="28"/>
          <w:szCs w:val="28"/>
        </w:rPr>
        <w:t>-</w:t>
      </w:r>
      <w:proofErr w:type="spellStart"/>
      <w:r w:rsidRPr="00705318">
        <w:rPr>
          <w:rFonts w:ascii="Times New Roman" w:hAnsi="Times New Roman" w:cs="Times New Roman"/>
          <w:sz w:val="28"/>
          <w:szCs w:val="28"/>
        </w:rPr>
        <w:t>mail</w:t>
      </w:r>
      <w:proofErr w:type="spellEnd"/>
      <w:proofErr w:type="gramEnd"/>
      <w:r w:rsidRPr="00705318">
        <w:rPr>
          <w:rFonts w:ascii="Times New Roman" w:hAnsi="Times New Roman" w:cs="Times New Roman"/>
          <w:sz w:val="28"/>
          <w:szCs w:val="28"/>
        </w:rPr>
        <w:t xml:space="preserve">: </w:t>
      </w:r>
      <w:r w:rsidRPr="00FA1966">
        <w:rPr>
          <w:rFonts w:ascii="Times New Roman" w:hAnsi="Times New Roman" w:cs="Times New Roman"/>
          <w:sz w:val="28"/>
          <w:szCs w:val="28"/>
        </w:rPr>
        <w:t>23fond-04@mail.ru,</w:t>
      </w:r>
      <w:r w:rsidRPr="00705318">
        <w:rPr>
          <w:rFonts w:ascii="Times New Roman" w:hAnsi="Times New Roman" w:cs="Times New Roman"/>
          <w:sz w:val="28"/>
          <w:szCs w:val="28"/>
        </w:rPr>
        <w:t xml:space="preserve"> </w:t>
      </w:r>
      <w:r>
        <w:rPr>
          <w:rFonts w:ascii="Times New Roman" w:hAnsi="Times New Roman" w:cs="Times New Roman"/>
          <w:sz w:val="28"/>
          <w:szCs w:val="28"/>
        </w:rPr>
        <w:t>с</w:t>
      </w:r>
      <w:r w:rsidRPr="00705318">
        <w:rPr>
          <w:rFonts w:ascii="Times New Roman" w:hAnsi="Times New Roman" w:cs="Times New Roman"/>
          <w:sz w:val="28"/>
          <w:szCs w:val="28"/>
        </w:rPr>
        <w:t>айт: www.kapremont23.ru или капремонт 23.рф.</w:t>
      </w:r>
    </w:p>
    <w:p w:rsidR="00EE1B43" w:rsidRPr="00EE1B43" w:rsidRDefault="00EE1B43" w:rsidP="00EE1B43">
      <w:pPr>
        <w:pStyle w:val="a7"/>
        <w:shd w:val="clear" w:color="auto" w:fill="FFFFFF"/>
        <w:spacing w:before="0" w:beforeAutospacing="0" w:after="0" w:afterAutospacing="0"/>
        <w:ind w:firstLine="709"/>
        <w:jc w:val="both"/>
        <w:rPr>
          <w:color w:val="292929"/>
          <w:sz w:val="28"/>
          <w:szCs w:val="28"/>
        </w:rPr>
      </w:pPr>
    </w:p>
    <w:sectPr w:rsidR="00EE1B43" w:rsidRPr="00EE1B43" w:rsidSect="00DB2DA8">
      <w:headerReference w:type="default" r:id="rId7"/>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AE" w:rsidRDefault="00EE21AE" w:rsidP="00705318">
      <w:pPr>
        <w:spacing w:after="0" w:line="240" w:lineRule="auto"/>
      </w:pPr>
      <w:r>
        <w:separator/>
      </w:r>
    </w:p>
  </w:endnote>
  <w:endnote w:type="continuationSeparator" w:id="0">
    <w:p w:rsidR="00EE21AE" w:rsidRDefault="00EE21AE" w:rsidP="0070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1AE" w:rsidRDefault="00EE21AE" w:rsidP="00705318">
      <w:pPr>
        <w:spacing w:after="0" w:line="240" w:lineRule="auto"/>
      </w:pPr>
      <w:r>
        <w:separator/>
      </w:r>
    </w:p>
  </w:footnote>
  <w:footnote w:type="continuationSeparator" w:id="0">
    <w:p w:rsidR="00EE21AE" w:rsidRDefault="00EE21AE" w:rsidP="00705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416696"/>
      <w:docPartObj>
        <w:docPartGallery w:val="Page Numbers (Top of Page)"/>
        <w:docPartUnique/>
      </w:docPartObj>
    </w:sdtPr>
    <w:sdtEndPr>
      <w:rPr>
        <w:rFonts w:ascii="Times New Roman" w:hAnsi="Times New Roman" w:cs="Times New Roman"/>
        <w:sz w:val="28"/>
        <w:szCs w:val="28"/>
      </w:rPr>
    </w:sdtEndPr>
    <w:sdtContent>
      <w:p w:rsidR="00705318" w:rsidRPr="00705318" w:rsidRDefault="00705318">
        <w:pPr>
          <w:pStyle w:val="ae"/>
          <w:jc w:val="center"/>
          <w:rPr>
            <w:rFonts w:ascii="Times New Roman" w:hAnsi="Times New Roman" w:cs="Times New Roman"/>
            <w:sz w:val="28"/>
            <w:szCs w:val="28"/>
          </w:rPr>
        </w:pPr>
        <w:r w:rsidRPr="00705318">
          <w:rPr>
            <w:rFonts w:ascii="Times New Roman" w:hAnsi="Times New Roman" w:cs="Times New Roman"/>
            <w:sz w:val="28"/>
            <w:szCs w:val="28"/>
          </w:rPr>
          <w:fldChar w:fldCharType="begin"/>
        </w:r>
        <w:r w:rsidRPr="00705318">
          <w:rPr>
            <w:rFonts w:ascii="Times New Roman" w:hAnsi="Times New Roman" w:cs="Times New Roman"/>
            <w:sz w:val="28"/>
            <w:szCs w:val="28"/>
          </w:rPr>
          <w:instrText>PAGE   \* MERGEFORMAT</w:instrText>
        </w:r>
        <w:r w:rsidRPr="00705318">
          <w:rPr>
            <w:rFonts w:ascii="Times New Roman" w:hAnsi="Times New Roman" w:cs="Times New Roman"/>
            <w:sz w:val="28"/>
            <w:szCs w:val="28"/>
          </w:rPr>
          <w:fldChar w:fldCharType="separate"/>
        </w:r>
        <w:r w:rsidR="00011E6E">
          <w:rPr>
            <w:rFonts w:ascii="Times New Roman" w:hAnsi="Times New Roman" w:cs="Times New Roman"/>
            <w:noProof/>
            <w:sz w:val="28"/>
            <w:szCs w:val="28"/>
          </w:rPr>
          <w:t>2</w:t>
        </w:r>
        <w:r w:rsidRPr="00705318">
          <w:rPr>
            <w:rFonts w:ascii="Times New Roman" w:hAnsi="Times New Roman" w:cs="Times New Roman"/>
            <w:sz w:val="28"/>
            <w:szCs w:val="28"/>
          </w:rPr>
          <w:fldChar w:fldCharType="end"/>
        </w:r>
      </w:p>
    </w:sdtContent>
  </w:sdt>
  <w:p w:rsidR="00705318" w:rsidRDefault="0070531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F7517"/>
    <w:multiLevelType w:val="singleLevel"/>
    <w:tmpl w:val="7F487F52"/>
    <w:lvl w:ilvl="0">
      <w:start w:val="1"/>
      <w:numFmt w:val="decimal"/>
      <w:lvlText w:val="%1)"/>
      <w:legacy w:legacy="1" w:legacySpace="0" w:legacyIndent="303"/>
      <w:lvlJc w:val="left"/>
      <w:rPr>
        <w:rFonts w:ascii="Times New Roman" w:hAnsi="Times New Roman" w:cs="Times New Roman" w:hint="default"/>
      </w:rPr>
    </w:lvl>
  </w:abstractNum>
  <w:abstractNum w:abstractNumId="1" w15:restartNumberingAfterBreak="0">
    <w:nsid w:val="58EB69A8"/>
    <w:multiLevelType w:val="multilevel"/>
    <w:tmpl w:val="35A2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start w:val="1"/>
        <w:numFmt w:val="decimal"/>
        <w:lvlText w:val="%1)"/>
        <w:legacy w:legacy="1" w:legacySpace="0" w:legacyIndent="302"/>
        <w:lvlJc w:val="left"/>
        <w:rPr>
          <w:rFonts w:ascii="Times New Roman" w:hAnsi="Times New Roman" w:cs="Times New Roman" w:hint="default"/>
        </w:rPr>
      </w:lvl>
    </w:lvlOverride>
  </w:num>
  <w:num w:numId="3">
    <w:abstractNumId w:val="0"/>
    <w:lvlOverride w:ilvl="0">
      <w:lvl w:ilvl="0">
        <w:start w:val="4"/>
        <w:numFmt w:val="decimal"/>
        <w:lvlText w:val="%1)"/>
        <w:legacy w:legacy="1" w:legacySpace="0" w:legacyIndent="317"/>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64"/>
    <w:rsid w:val="00011E6E"/>
    <w:rsid w:val="00012F00"/>
    <w:rsid w:val="00032ECF"/>
    <w:rsid w:val="00037536"/>
    <w:rsid w:val="000522C6"/>
    <w:rsid w:val="00072C87"/>
    <w:rsid w:val="000801D2"/>
    <w:rsid w:val="00092586"/>
    <w:rsid w:val="000931BF"/>
    <w:rsid w:val="000A5185"/>
    <w:rsid w:val="000A56FA"/>
    <w:rsid w:val="000B1908"/>
    <w:rsid w:val="000C1AEB"/>
    <w:rsid w:val="000C4A61"/>
    <w:rsid w:val="000D60CA"/>
    <w:rsid w:val="000F14E4"/>
    <w:rsid w:val="0010051C"/>
    <w:rsid w:val="00110B9F"/>
    <w:rsid w:val="001176B6"/>
    <w:rsid w:val="001271BA"/>
    <w:rsid w:val="001273E5"/>
    <w:rsid w:val="001305EA"/>
    <w:rsid w:val="001351A7"/>
    <w:rsid w:val="001528B9"/>
    <w:rsid w:val="0015599A"/>
    <w:rsid w:val="00171E55"/>
    <w:rsid w:val="00172E16"/>
    <w:rsid w:val="001848C3"/>
    <w:rsid w:val="001C22A3"/>
    <w:rsid w:val="001C3383"/>
    <w:rsid w:val="001C4B7A"/>
    <w:rsid w:val="001C5524"/>
    <w:rsid w:val="001D0E0B"/>
    <w:rsid w:val="001D1E42"/>
    <w:rsid w:val="001D240E"/>
    <w:rsid w:val="001E3F83"/>
    <w:rsid w:val="001F5EC7"/>
    <w:rsid w:val="001F7D1D"/>
    <w:rsid w:val="00211E2D"/>
    <w:rsid w:val="00220817"/>
    <w:rsid w:val="00230632"/>
    <w:rsid w:val="00233B31"/>
    <w:rsid w:val="002376B2"/>
    <w:rsid w:val="00237BB3"/>
    <w:rsid w:val="00237E8E"/>
    <w:rsid w:val="00241D9A"/>
    <w:rsid w:val="00246C63"/>
    <w:rsid w:val="0025532C"/>
    <w:rsid w:val="002751C2"/>
    <w:rsid w:val="00280636"/>
    <w:rsid w:val="00281F28"/>
    <w:rsid w:val="00290469"/>
    <w:rsid w:val="002C5E5D"/>
    <w:rsid w:val="002D6F4E"/>
    <w:rsid w:val="002E2C10"/>
    <w:rsid w:val="002E4516"/>
    <w:rsid w:val="002E6DFD"/>
    <w:rsid w:val="002F2095"/>
    <w:rsid w:val="002F5071"/>
    <w:rsid w:val="00315B8E"/>
    <w:rsid w:val="00345164"/>
    <w:rsid w:val="00345DDA"/>
    <w:rsid w:val="0035642B"/>
    <w:rsid w:val="003669FC"/>
    <w:rsid w:val="003723F8"/>
    <w:rsid w:val="00373283"/>
    <w:rsid w:val="00376D2F"/>
    <w:rsid w:val="00385073"/>
    <w:rsid w:val="00392992"/>
    <w:rsid w:val="003A2A5B"/>
    <w:rsid w:val="003A3B5B"/>
    <w:rsid w:val="003A7D92"/>
    <w:rsid w:val="003B1617"/>
    <w:rsid w:val="003B7193"/>
    <w:rsid w:val="004015EA"/>
    <w:rsid w:val="00403373"/>
    <w:rsid w:val="00414073"/>
    <w:rsid w:val="00416059"/>
    <w:rsid w:val="00422350"/>
    <w:rsid w:val="0043259F"/>
    <w:rsid w:val="00434831"/>
    <w:rsid w:val="004428D4"/>
    <w:rsid w:val="004448DB"/>
    <w:rsid w:val="00456628"/>
    <w:rsid w:val="004600BB"/>
    <w:rsid w:val="004668DD"/>
    <w:rsid w:val="00472A26"/>
    <w:rsid w:val="00475AC2"/>
    <w:rsid w:val="0048032B"/>
    <w:rsid w:val="004804E3"/>
    <w:rsid w:val="004805CB"/>
    <w:rsid w:val="004821D6"/>
    <w:rsid w:val="00482DD1"/>
    <w:rsid w:val="004A6BED"/>
    <w:rsid w:val="004A7D02"/>
    <w:rsid w:val="004B66B7"/>
    <w:rsid w:val="004C1A4D"/>
    <w:rsid w:val="004C63AB"/>
    <w:rsid w:val="004C771B"/>
    <w:rsid w:val="004D1AFA"/>
    <w:rsid w:val="004D6F8B"/>
    <w:rsid w:val="004D73B6"/>
    <w:rsid w:val="004E29B6"/>
    <w:rsid w:val="004E32EC"/>
    <w:rsid w:val="004E7B48"/>
    <w:rsid w:val="004F5F97"/>
    <w:rsid w:val="00501023"/>
    <w:rsid w:val="0050552F"/>
    <w:rsid w:val="00506BB3"/>
    <w:rsid w:val="0051202A"/>
    <w:rsid w:val="005268C5"/>
    <w:rsid w:val="005821D4"/>
    <w:rsid w:val="005839C9"/>
    <w:rsid w:val="00594C38"/>
    <w:rsid w:val="005A0048"/>
    <w:rsid w:val="005B4A97"/>
    <w:rsid w:val="005C2B6D"/>
    <w:rsid w:val="005C65B5"/>
    <w:rsid w:val="005D30D4"/>
    <w:rsid w:val="005D4168"/>
    <w:rsid w:val="005E684B"/>
    <w:rsid w:val="005F596E"/>
    <w:rsid w:val="00601C62"/>
    <w:rsid w:val="00605AA4"/>
    <w:rsid w:val="00607F38"/>
    <w:rsid w:val="00613E16"/>
    <w:rsid w:val="006151E7"/>
    <w:rsid w:val="00616F5F"/>
    <w:rsid w:val="00627691"/>
    <w:rsid w:val="00644A4F"/>
    <w:rsid w:val="00650B78"/>
    <w:rsid w:val="00657B34"/>
    <w:rsid w:val="0067048B"/>
    <w:rsid w:val="006873C4"/>
    <w:rsid w:val="00692743"/>
    <w:rsid w:val="006A044D"/>
    <w:rsid w:val="006A591B"/>
    <w:rsid w:val="006A6E50"/>
    <w:rsid w:val="006C1EBB"/>
    <w:rsid w:val="006C349B"/>
    <w:rsid w:val="006C3D57"/>
    <w:rsid w:val="006E3DF6"/>
    <w:rsid w:val="00705318"/>
    <w:rsid w:val="00714E0B"/>
    <w:rsid w:val="007228E6"/>
    <w:rsid w:val="007241DE"/>
    <w:rsid w:val="00734475"/>
    <w:rsid w:val="007370D4"/>
    <w:rsid w:val="0078469F"/>
    <w:rsid w:val="007A0257"/>
    <w:rsid w:val="007C53D7"/>
    <w:rsid w:val="007D7387"/>
    <w:rsid w:val="007E494A"/>
    <w:rsid w:val="007E58CE"/>
    <w:rsid w:val="007E7F5F"/>
    <w:rsid w:val="007F4E75"/>
    <w:rsid w:val="007F5DDE"/>
    <w:rsid w:val="00802291"/>
    <w:rsid w:val="008073AA"/>
    <w:rsid w:val="008112F4"/>
    <w:rsid w:val="00812800"/>
    <w:rsid w:val="00820274"/>
    <w:rsid w:val="0083214D"/>
    <w:rsid w:val="008453CD"/>
    <w:rsid w:val="00847524"/>
    <w:rsid w:val="008543F5"/>
    <w:rsid w:val="008555E7"/>
    <w:rsid w:val="00872CE8"/>
    <w:rsid w:val="00873631"/>
    <w:rsid w:val="00876ACF"/>
    <w:rsid w:val="00897020"/>
    <w:rsid w:val="0089755D"/>
    <w:rsid w:val="008A3813"/>
    <w:rsid w:val="008C1B50"/>
    <w:rsid w:val="008D0008"/>
    <w:rsid w:val="008D1DC4"/>
    <w:rsid w:val="008E308D"/>
    <w:rsid w:val="008E60C8"/>
    <w:rsid w:val="008F1368"/>
    <w:rsid w:val="008F2F31"/>
    <w:rsid w:val="008F4850"/>
    <w:rsid w:val="00900C10"/>
    <w:rsid w:val="009202A3"/>
    <w:rsid w:val="0093590F"/>
    <w:rsid w:val="00953E5A"/>
    <w:rsid w:val="0095558F"/>
    <w:rsid w:val="009603E2"/>
    <w:rsid w:val="00964BA5"/>
    <w:rsid w:val="00982323"/>
    <w:rsid w:val="00987B0E"/>
    <w:rsid w:val="0099026D"/>
    <w:rsid w:val="009940D2"/>
    <w:rsid w:val="009A3C44"/>
    <w:rsid w:val="009A487C"/>
    <w:rsid w:val="009C0993"/>
    <w:rsid w:val="009D1C3C"/>
    <w:rsid w:val="009E6BD5"/>
    <w:rsid w:val="009F03C1"/>
    <w:rsid w:val="00A054F3"/>
    <w:rsid w:val="00A10018"/>
    <w:rsid w:val="00A10AD5"/>
    <w:rsid w:val="00A1556C"/>
    <w:rsid w:val="00A1779B"/>
    <w:rsid w:val="00A374DC"/>
    <w:rsid w:val="00A76CCC"/>
    <w:rsid w:val="00A966E0"/>
    <w:rsid w:val="00AA46E4"/>
    <w:rsid w:val="00AB2D72"/>
    <w:rsid w:val="00AD34BF"/>
    <w:rsid w:val="00AD5234"/>
    <w:rsid w:val="00AE5521"/>
    <w:rsid w:val="00AF46C5"/>
    <w:rsid w:val="00AF6B08"/>
    <w:rsid w:val="00B06D53"/>
    <w:rsid w:val="00B07065"/>
    <w:rsid w:val="00B1063D"/>
    <w:rsid w:val="00B14484"/>
    <w:rsid w:val="00B20E84"/>
    <w:rsid w:val="00B26DCB"/>
    <w:rsid w:val="00B56E0D"/>
    <w:rsid w:val="00B7036C"/>
    <w:rsid w:val="00B73665"/>
    <w:rsid w:val="00B92795"/>
    <w:rsid w:val="00B934B4"/>
    <w:rsid w:val="00BA157A"/>
    <w:rsid w:val="00BA1B64"/>
    <w:rsid w:val="00BB03FA"/>
    <w:rsid w:val="00BC038C"/>
    <w:rsid w:val="00BD6608"/>
    <w:rsid w:val="00BD66A1"/>
    <w:rsid w:val="00BE2D93"/>
    <w:rsid w:val="00BE5F15"/>
    <w:rsid w:val="00BF7A74"/>
    <w:rsid w:val="00C01828"/>
    <w:rsid w:val="00C03936"/>
    <w:rsid w:val="00C20BC0"/>
    <w:rsid w:val="00C276EC"/>
    <w:rsid w:val="00C34ADE"/>
    <w:rsid w:val="00C37986"/>
    <w:rsid w:val="00C43E77"/>
    <w:rsid w:val="00C53917"/>
    <w:rsid w:val="00C8281C"/>
    <w:rsid w:val="00C85D67"/>
    <w:rsid w:val="00C97B63"/>
    <w:rsid w:val="00CA1AC1"/>
    <w:rsid w:val="00CB6550"/>
    <w:rsid w:val="00CC1E72"/>
    <w:rsid w:val="00CC717C"/>
    <w:rsid w:val="00CC76CA"/>
    <w:rsid w:val="00CD0848"/>
    <w:rsid w:val="00CD1118"/>
    <w:rsid w:val="00CE689B"/>
    <w:rsid w:val="00CF7934"/>
    <w:rsid w:val="00D001C7"/>
    <w:rsid w:val="00D232E2"/>
    <w:rsid w:val="00D25F4F"/>
    <w:rsid w:val="00D27D6C"/>
    <w:rsid w:val="00D37C89"/>
    <w:rsid w:val="00D5210A"/>
    <w:rsid w:val="00D56610"/>
    <w:rsid w:val="00D62EB5"/>
    <w:rsid w:val="00D72993"/>
    <w:rsid w:val="00D92679"/>
    <w:rsid w:val="00D934A3"/>
    <w:rsid w:val="00D9446B"/>
    <w:rsid w:val="00DA45D5"/>
    <w:rsid w:val="00DA7DC2"/>
    <w:rsid w:val="00DB2DA8"/>
    <w:rsid w:val="00DB48B2"/>
    <w:rsid w:val="00DC082A"/>
    <w:rsid w:val="00DD0341"/>
    <w:rsid w:val="00DD0A62"/>
    <w:rsid w:val="00DF19B2"/>
    <w:rsid w:val="00DF47B6"/>
    <w:rsid w:val="00DF58AB"/>
    <w:rsid w:val="00DF70B8"/>
    <w:rsid w:val="00E03BC0"/>
    <w:rsid w:val="00E076AB"/>
    <w:rsid w:val="00E15CF6"/>
    <w:rsid w:val="00E2392E"/>
    <w:rsid w:val="00E319A3"/>
    <w:rsid w:val="00E61B7C"/>
    <w:rsid w:val="00E6550A"/>
    <w:rsid w:val="00E67CDF"/>
    <w:rsid w:val="00E77DFD"/>
    <w:rsid w:val="00E864AB"/>
    <w:rsid w:val="00E942F8"/>
    <w:rsid w:val="00EA0364"/>
    <w:rsid w:val="00EA2B85"/>
    <w:rsid w:val="00EA526E"/>
    <w:rsid w:val="00EA7958"/>
    <w:rsid w:val="00ED2264"/>
    <w:rsid w:val="00EE1B43"/>
    <w:rsid w:val="00EE21AE"/>
    <w:rsid w:val="00EF35FD"/>
    <w:rsid w:val="00F036D4"/>
    <w:rsid w:val="00F03BE8"/>
    <w:rsid w:val="00F10F89"/>
    <w:rsid w:val="00F175C7"/>
    <w:rsid w:val="00F67817"/>
    <w:rsid w:val="00F7126F"/>
    <w:rsid w:val="00F91DE4"/>
    <w:rsid w:val="00F92CFB"/>
    <w:rsid w:val="00FA0269"/>
    <w:rsid w:val="00FA0B22"/>
    <w:rsid w:val="00FB382E"/>
    <w:rsid w:val="00FC206E"/>
    <w:rsid w:val="00FC27D6"/>
    <w:rsid w:val="00FE0D88"/>
    <w:rsid w:val="00FF0E41"/>
    <w:rsid w:val="00FF1E80"/>
    <w:rsid w:val="00FF4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2FC49-7A7B-47FE-B31B-945690CA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47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46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46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A0364"/>
  </w:style>
  <w:style w:type="character" w:styleId="a3">
    <w:name w:val="Hyperlink"/>
    <w:basedOn w:val="a0"/>
    <w:uiPriority w:val="99"/>
    <w:unhideWhenUsed/>
    <w:rsid w:val="00EA0364"/>
    <w:rPr>
      <w:color w:val="0000FF"/>
      <w:u w:val="single"/>
    </w:rPr>
  </w:style>
  <w:style w:type="paragraph" w:styleId="a4">
    <w:name w:val="List Paragraph"/>
    <w:basedOn w:val="a"/>
    <w:uiPriority w:val="34"/>
    <w:qFormat/>
    <w:rsid w:val="00A76CCC"/>
    <w:pPr>
      <w:ind w:left="720"/>
      <w:contextualSpacing/>
    </w:pPr>
  </w:style>
  <w:style w:type="paragraph" w:styleId="a5">
    <w:name w:val="No Spacing"/>
    <w:uiPriority w:val="1"/>
    <w:qFormat/>
    <w:rsid w:val="00802291"/>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BE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9A4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C63AB"/>
    <w:rPr>
      <w:b/>
      <w:bCs/>
    </w:rPr>
  </w:style>
  <w:style w:type="paragraph" w:styleId="a9">
    <w:name w:val="Balloon Text"/>
    <w:basedOn w:val="a"/>
    <w:link w:val="aa"/>
    <w:uiPriority w:val="99"/>
    <w:semiHidden/>
    <w:unhideWhenUsed/>
    <w:rsid w:val="0025532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5532C"/>
    <w:rPr>
      <w:rFonts w:ascii="Segoe UI" w:hAnsi="Segoe UI" w:cs="Segoe UI"/>
      <w:sz w:val="18"/>
      <w:szCs w:val="18"/>
    </w:rPr>
  </w:style>
  <w:style w:type="character" w:customStyle="1" w:styleId="20">
    <w:name w:val="Заголовок 2 Знак"/>
    <w:basedOn w:val="a0"/>
    <w:link w:val="2"/>
    <w:uiPriority w:val="9"/>
    <w:rsid w:val="00AA46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46E4"/>
    <w:rPr>
      <w:rFonts w:ascii="Times New Roman" w:eastAsia="Times New Roman" w:hAnsi="Times New Roman" w:cs="Times New Roman"/>
      <w:b/>
      <w:bCs/>
      <w:sz w:val="27"/>
      <w:szCs w:val="27"/>
      <w:lang w:eastAsia="ru-RU"/>
    </w:rPr>
  </w:style>
  <w:style w:type="character" w:customStyle="1" w:styleId="ab">
    <w:name w:val="Цветовое выделение"/>
    <w:uiPriority w:val="99"/>
    <w:rsid w:val="00B934B4"/>
    <w:rPr>
      <w:b/>
      <w:color w:val="26282F"/>
    </w:rPr>
  </w:style>
  <w:style w:type="character" w:customStyle="1" w:styleId="ac">
    <w:name w:val="Гипертекстовая ссылка"/>
    <w:basedOn w:val="ab"/>
    <w:uiPriority w:val="99"/>
    <w:rsid w:val="00B934B4"/>
    <w:rPr>
      <w:rFonts w:cs="Times New Roman"/>
      <w:b w:val="0"/>
      <w:color w:val="106BBE"/>
    </w:rPr>
  </w:style>
  <w:style w:type="paragraph" w:customStyle="1" w:styleId="ad">
    <w:name w:val="Заголовок статьи"/>
    <w:basedOn w:val="a"/>
    <w:next w:val="a"/>
    <w:uiPriority w:val="99"/>
    <w:rsid w:val="00B934B4"/>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styleId="ae">
    <w:name w:val="header"/>
    <w:basedOn w:val="a"/>
    <w:link w:val="af"/>
    <w:uiPriority w:val="99"/>
    <w:unhideWhenUsed/>
    <w:rsid w:val="0070531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05318"/>
  </w:style>
  <w:style w:type="paragraph" w:styleId="af0">
    <w:name w:val="footer"/>
    <w:basedOn w:val="a"/>
    <w:link w:val="af1"/>
    <w:uiPriority w:val="99"/>
    <w:unhideWhenUsed/>
    <w:rsid w:val="0070531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5318"/>
  </w:style>
  <w:style w:type="character" w:customStyle="1" w:styleId="textexposedshow">
    <w:name w:val="text_exposed_show"/>
    <w:basedOn w:val="a0"/>
    <w:rsid w:val="00DF47B6"/>
  </w:style>
  <w:style w:type="character" w:customStyle="1" w:styleId="10">
    <w:name w:val="Заголовок 1 Знак"/>
    <w:basedOn w:val="a0"/>
    <w:link w:val="1"/>
    <w:uiPriority w:val="9"/>
    <w:rsid w:val="00DF47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268">
      <w:bodyDiv w:val="1"/>
      <w:marLeft w:val="0"/>
      <w:marRight w:val="0"/>
      <w:marTop w:val="0"/>
      <w:marBottom w:val="0"/>
      <w:divBdr>
        <w:top w:val="none" w:sz="0" w:space="0" w:color="auto"/>
        <w:left w:val="none" w:sz="0" w:space="0" w:color="auto"/>
        <w:bottom w:val="none" w:sz="0" w:space="0" w:color="auto"/>
        <w:right w:val="none" w:sz="0" w:space="0" w:color="auto"/>
      </w:divBdr>
    </w:div>
    <w:div w:id="226115920">
      <w:bodyDiv w:val="1"/>
      <w:marLeft w:val="0"/>
      <w:marRight w:val="0"/>
      <w:marTop w:val="0"/>
      <w:marBottom w:val="0"/>
      <w:divBdr>
        <w:top w:val="none" w:sz="0" w:space="0" w:color="auto"/>
        <w:left w:val="none" w:sz="0" w:space="0" w:color="auto"/>
        <w:bottom w:val="none" w:sz="0" w:space="0" w:color="auto"/>
        <w:right w:val="none" w:sz="0" w:space="0" w:color="auto"/>
      </w:divBdr>
    </w:div>
    <w:div w:id="255552030">
      <w:bodyDiv w:val="1"/>
      <w:marLeft w:val="0"/>
      <w:marRight w:val="0"/>
      <w:marTop w:val="0"/>
      <w:marBottom w:val="0"/>
      <w:divBdr>
        <w:top w:val="none" w:sz="0" w:space="0" w:color="auto"/>
        <w:left w:val="none" w:sz="0" w:space="0" w:color="auto"/>
        <w:bottom w:val="none" w:sz="0" w:space="0" w:color="auto"/>
        <w:right w:val="none" w:sz="0" w:space="0" w:color="auto"/>
      </w:divBdr>
    </w:div>
    <w:div w:id="292637925">
      <w:bodyDiv w:val="1"/>
      <w:marLeft w:val="0"/>
      <w:marRight w:val="0"/>
      <w:marTop w:val="0"/>
      <w:marBottom w:val="0"/>
      <w:divBdr>
        <w:top w:val="none" w:sz="0" w:space="0" w:color="auto"/>
        <w:left w:val="none" w:sz="0" w:space="0" w:color="auto"/>
        <w:bottom w:val="none" w:sz="0" w:space="0" w:color="auto"/>
        <w:right w:val="none" w:sz="0" w:space="0" w:color="auto"/>
      </w:divBdr>
    </w:div>
    <w:div w:id="1130592820">
      <w:bodyDiv w:val="1"/>
      <w:marLeft w:val="0"/>
      <w:marRight w:val="0"/>
      <w:marTop w:val="0"/>
      <w:marBottom w:val="0"/>
      <w:divBdr>
        <w:top w:val="none" w:sz="0" w:space="0" w:color="auto"/>
        <w:left w:val="none" w:sz="0" w:space="0" w:color="auto"/>
        <w:bottom w:val="none" w:sz="0" w:space="0" w:color="auto"/>
        <w:right w:val="none" w:sz="0" w:space="0" w:color="auto"/>
      </w:divBdr>
    </w:div>
    <w:div w:id="1175801297">
      <w:bodyDiv w:val="1"/>
      <w:marLeft w:val="0"/>
      <w:marRight w:val="0"/>
      <w:marTop w:val="0"/>
      <w:marBottom w:val="0"/>
      <w:divBdr>
        <w:top w:val="none" w:sz="0" w:space="0" w:color="auto"/>
        <w:left w:val="none" w:sz="0" w:space="0" w:color="auto"/>
        <w:bottom w:val="none" w:sz="0" w:space="0" w:color="auto"/>
        <w:right w:val="none" w:sz="0" w:space="0" w:color="auto"/>
      </w:divBdr>
      <w:divsChild>
        <w:div w:id="1571767873">
          <w:marLeft w:val="0"/>
          <w:marRight w:val="0"/>
          <w:marTop w:val="0"/>
          <w:marBottom w:val="0"/>
          <w:divBdr>
            <w:top w:val="none" w:sz="0" w:space="0" w:color="auto"/>
            <w:left w:val="none" w:sz="0" w:space="0" w:color="auto"/>
            <w:bottom w:val="none" w:sz="0" w:space="0" w:color="auto"/>
            <w:right w:val="none" w:sz="0" w:space="0" w:color="auto"/>
          </w:divBdr>
        </w:div>
      </w:divsChild>
    </w:div>
    <w:div w:id="1382097640">
      <w:bodyDiv w:val="1"/>
      <w:marLeft w:val="0"/>
      <w:marRight w:val="0"/>
      <w:marTop w:val="0"/>
      <w:marBottom w:val="0"/>
      <w:divBdr>
        <w:top w:val="none" w:sz="0" w:space="0" w:color="auto"/>
        <w:left w:val="none" w:sz="0" w:space="0" w:color="auto"/>
        <w:bottom w:val="none" w:sz="0" w:space="0" w:color="auto"/>
        <w:right w:val="none" w:sz="0" w:space="0" w:color="auto"/>
      </w:divBdr>
      <w:divsChild>
        <w:div w:id="285624617">
          <w:marLeft w:val="0"/>
          <w:marRight w:val="0"/>
          <w:marTop w:val="0"/>
          <w:marBottom w:val="0"/>
          <w:divBdr>
            <w:top w:val="none" w:sz="0" w:space="0" w:color="auto"/>
            <w:left w:val="none" w:sz="0" w:space="0" w:color="auto"/>
            <w:bottom w:val="none" w:sz="0" w:space="0" w:color="auto"/>
            <w:right w:val="none" w:sz="0" w:space="0" w:color="auto"/>
          </w:divBdr>
        </w:div>
      </w:divsChild>
    </w:div>
    <w:div w:id="1518738341">
      <w:bodyDiv w:val="1"/>
      <w:marLeft w:val="0"/>
      <w:marRight w:val="0"/>
      <w:marTop w:val="0"/>
      <w:marBottom w:val="0"/>
      <w:divBdr>
        <w:top w:val="none" w:sz="0" w:space="0" w:color="auto"/>
        <w:left w:val="none" w:sz="0" w:space="0" w:color="auto"/>
        <w:bottom w:val="none" w:sz="0" w:space="0" w:color="auto"/>
        <w:right w:val="none" w:sz="0" w:space="0" w:color="auto"/>
      </w:divBdr>
    </w:div>
    <w:div w:id="1621449197">
      <w:bodyDiv w:val="1"/>
      <w:marLeft w:val="0"/>
      <w:marRight w:val="0"/>
      <w:marTop w:val="0"/>
      <w:marBottom w:val="0"/>
      <w:divBdr>
        <w:top w:val="none" w:sz="0" w:space="0" w:color="auto"/>
        <w:left w:val="none" w:sz="0" w:space="0" w:color="auto"/>
        <w:bottom w:val="none" w:sz="0" w:space="0" w:color="auto"/>
        <w:right w:val="none" w:sz="0" w:space="0" w:color="auto"/>
      </w:divBdr>
    </w:div>
    <w:div w:id="1788162622">
      <w:bodyDiv w:val="1"/>
      <w:marLeft w:val="0"/>
      <w:marRight w:val="0"/>
      <w:marTop w:val="0"/>
      <w:marBottom w:val="0"/>
      <w:divBdr>
        <w:top w:val="none" w:sz="0" w:space="0" w:color="auto"/>
        <w:left w:val="none" w:sz="0" w:space="0" w:color="auto"/>
        <w:bottom w:val="none" w:sz="0" w:space="0" w:color="auto"/>
        <w:right w:val="none" w:sz="0" w:space="0" w:color="auto"/>
      </w:divBdr>
      <w:divsChild>
        <w:div w:id="2138446213">
          <w:marLeft w:val="0"/>
          <w:marRight w:val="0"/>
          <w:marTop w:val="0"/>
          <w:marBottom w:val="0"/>
          <w:divBdr>
            <w:top w:val="none" w:sz="0" w:space="0" w:color="auto"/>
            <w:left w:val="none" w:sz="0" w:space="0" w:color="auto"/>
            <w:bottom w:val="none" w:sz="0" w:space="0" w:color="auto"/>
            <w:right w:val="none" w:sz="0" w:space="0" w:color="auto"/>
          </w:divBdr>
        </w:div>
        <w:div w:id="109513138">
          <w:marLeft w:val="0"/>
          <w:marRight w:val="0"/>
          <w:marTop w:val="384"/>
          <w:marBottom w:val="0"/>
          <w:divBdr>
            <w:top w:val="none" w:sz="0" w:space="0" w:color="auto"/>
            <w:left w:val="none" w:sz="0" w:space="0" w:color="auto"/>
            <w:bottom w:val="none" w:sz="0" w:space="0" w:color="auto"/>
            <w:right w:val="none" w:sz="0" w:space="0" w:color="auto"/>
          </w:divBdr>
        </w:div>
      </w:divsChild>
    </w:div>
    <w:div w:id="1873417615">
      <w:bodyDiv w:val="1"/>
      <w:marLeft w:val="0"/>
      <w:marRight w:val="0"/>
      <w:marTop w:val="0"/>
      <w:marBottom w:val="0"/>
      <w:divBdr>
        <w:top w:val="none" w:sz="0" w:space="0" w:color="auto"/>
        <w:left w:val="none" w:sz="0" w:space="0" w:color="auto"/>
        <w:bottom w:val="none" w:sz="0" w:space="0" w:color="auto"/>
        <w:right w:val="none" w:sz="0" w:space="0" w:color="auto"/>
      </w:divBdr>
      <w:divsChild>
        <w:div w:id="2007660282">
          <w:marLeft w:val="0"/>
          <w:marRight w:val="0"/>
          <w:marTop w:val="0"/>
          <w:marBottom w:val="0"/>
          <w:divBdr>
            <w:top w:val="none" w:sz="0" w:space="0" w:color="auto"/>
            <w:left w:val="none" w:sz="0" w:space="0" w:color="auto"/>
            <w:bottom w:val="none" w:sz="0" w:space="0" w:color="auto"/>
            <w:right w:val="none" w:sz="0" w:space="0" w:color="auto"/>
          </w:divBdr>
        </w:div>
      </w:divsChild>
    </w:div>
    <w:div w:id="2056153286">
      <w:bodyDiv w:val="1"/>
      <w:marLeft w:val="0"/>
      <w:marRight w:val="0"/>
      <w:marTop w:val="0"/>
      <w:marBottom w:val="0"/>
      <w:divBdr>
        <w:top w:val="none" w:sz="0" w:space="0" w:color="auto"/>
        <w:left w:val="none" w:sz="0" w:space="0" w:color="auto"/>
        <w:bottom w:val="none" w:sz="0" w:space="0" w:color="auto"/>
        <w:right w:val="none" w:sz="0" w:space="0" w:color="auto"/>
      </w:divBdr>
      <w:divsChild>
        <w:div w:id="270670959">
          <w:marLeft w:val="0"/>
          <w:marRight w:val="0"/>
          <w:marTop w:val="0"/>
          <w:marBottom w:val="300"/>
          <w:divBdr>
            <w:top w:val="none" w:sz="0" w:space="0" w:color="auto"/>
            <w:left w:val="none" w:sz="0" w:space="0" w:color="auto"/>
            <w:bottom w:val="none" w:sz="0" w:space="0" w:color="auto"/>
            <w:right w:val="none" w:sz="0" w:space="0" w:color="auto"/>
          </w:divBdr>
        </w:div>
        <w:div w:id="106973716">
          <w:marLeft w:val="0"/>
          <w:marRight w:val="0"/>
          <w:marTop w:val="0"/>
          <w:marBottom w:val="0"/>
          <w:divBdr>
            <w:top w:val="none" w:sz="0" w:space="0" w:color="auto"/>
            <w:left w:val="none" w:sz="0" w:space="0" w:color="auto"/>
            <w:bottom w:val="none" w:sz="0" w:space="0" w:color="auto"/>
            <w:right w:val="none" w:sz="0" w:space="0" w:color="auto"/>
          </w:divBdr>
          <w:divsChild>
            <w:div w:id="1867405715">
              <w:marLeft w:val="15"/>
              <w:marRight w:val="225"/>
              <w:marTop w:val="90"/>
              <w:marBottom w:val="10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547</Words>
  <Characters>3123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user-default</dc:creator>
  <cp:keywords/>
  <dc:description/>
  <cp:lastModifiedBy>Гарягина Оксана Александровна</cp:lastModifiedBy>
  <cp:revision>3</cp:revision>
  <cp:lastPrinted>2016-12-23T11:30:00Z</cp:lastPrinted>
  <dcterms:created xsi:type="dcterms:W3CDTF">2018-11-19T11:49:00Z</dcterms:created>
  <dcterms:modified xsi:type="dcterms:W3CDTF">2018-11-19T12:04:00Z</dcterms:modified>
</cp:coreProperties>
</file>