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99" w:rsidRPr="00A30F99" w:rsidRDefault="00A30F99" w:rsidP="00A30F99">
      <w:pPr>
        <w:pStyle w:val="aa"/>
        <w:widowControl w:val="0"/>
        <w:ind w:left="5245"/>
        <w:rPr>
          <w:b w:val="0"/>
          <w:szCs w:val="28"/>
        </w:rPr>
      </w:pPr>
      <w:r w:rsidRPr="00A30F99">
        <w:rPr>
          <w:b w:val="0"/>
          <w:szCs w:val="28"/>
        </w:rPr>
        <w:t>ПРИЛОЖЕНИЕ № 3</w:t>
      </w:r>
    </w:p>
    <w:p w:rsidR="00A30F99" w:rsidRPr="00A30F99" w:rsidRDefault="00A30F99" w:rsidP="00A30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A30F99" w:rsidRPr="00A30F99" w:rsidRDefault="00A30F99" w:rsidP="00A30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</w:p>
    <w:p w:rsidR="00A30F99" w:rsidRPr="00A30F99" w:rsidRDefault="00A30F99" w:rsidP="00A30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23"/>
        <w:gridCol w:w="6149"/>
      </w:tblGrid>
      <w:tr w:rsidR="00A30F99" w:rsidRPr="00A30F99" w:rsidTr="00580910">
        <w:trPr>
          <w:trHeight w:val="2068"/>
        </w:trPr>
        <w:tc>
          <w:tcPr>
            <w:tcW w:w="101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«Поддержка малого и среднего предпринимательства</w:t>
            </w:r>
          </w:p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b/>
                <w:sz w:val="28"/>
                <w:szCs w:val="28"/>
              </w:rPr>
              <w:t>на 2015-2017 годы в Мостовском районе»</w:t>
            </w:r>
          </w:p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30F99" w:rsidRPr="00101703" w:rsidRDefault="00A30F99" w:rsidP="00A30F99">
            <w:pPr>
              <w:pStyle w:val="1"/>
              <w:spacing w:before="0" w:after="0"/>
              <w:jc w:val="center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101703">
              <w:rPr>
                <w:rFonts w:ascii="Times New Roman" w:hAnsi="Times New Roman"/>
                <w:bCs w:val="0"/>
                <w:sz w:val="28"/>
                <w:szCs w:val="28"/>
              </w:rPr>
              <w:t>ПАСПОРТ</w:t>
            </w:r>
          </w:p>
          <w:p w:rsidR="00A30F99" w:rsidRPr="00101703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70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«Поддержка малого и среднего предпринимательства</w:t>
            </w:r>
          </w:p>
          <w:p w:rsidR="00A30F99" w:rsidRPr="00101703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703">
              <w:rPr>
                <w:rFonts w:ascii="Times New Roman" w:hAnsi="Times New Roman" w:cs="Times New Roman"/>
                <w:b/>
                <w:sz w:val="28"/>
                <w:szCs w:val="28"/>
              </w:rPr>
              <w:t>на 2015-2017 годы в Мостовском районе» муниципальной программы</w:t>
            </w:r>
          </w:p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703">
              <w:rPr>
                <w:rFonts w:ascii="Times New Roman" w:hAnsi="Times New Roman" w:cs="Times New Roman"/>
                <w:b/>
                <w:sz w:val="28"/>
                <w:szCs w:val="28"/>
              </w:rPr>
              <w:t>«Экономическое развитие и инновационная экономика»</w:t>
            </w:r>
          </w:p>
        </w:tc>
      </w:tr>
      <w:tr w:rsidR="00A30F99" w:rsidRPr="00A30F99" w:rsidTr="00580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29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A30F9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Подпрограмма «Поддержка малого и среднего  предпринимательства на 2015-2017 годы в Мостовском районе» (далее – Подпрограмма)</w:t>
            </w:r>
          </w:p>
        </w:tc>
      </w:tr>
      <w:tr w:rsidR="00A30F99" w:rsidRPr="00A30F99" w:rsidTr="00580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2093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   Подпрограммы  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hd w:val="clear" w:color="auto" w:fill="FFFFFF"/>
              <w:tabs>
                <w:tab w:val="left" w:pos="1618"/>
                <w:tab w:val="left" w:pos="50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 июля 2007 года </w:t>
            </w:r>
          </w:p>
          <w:p w:rsidR="00A30F99" w:rsidRPr="00A30F99" w:rsidRDefault="00A30F99" w:rsidP="00A30F99">
            <w:pPr>
              <w:shd w:val="clear" w:color="auto" w:fill="FFFFFF"/>
              <w:tabs>
                <w:tab w:val="left" w:pos="1618"/>
                <w:tab w:val="left" w:pos="50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 № 209-ФЗ « О развитии  малого и среднего предпринимательства в Российской Федерации», Закон Краснодарского края от 4 апреля 2008 года № 1448-КЗ «О развитии малого и среднего предпринимательства в Краснодарском крае»</w:t>
            </w:r>
          </w:p>
        </w:tc>
      </w:tr>
      <w:tr w:rsidR="00A30F99" w:rsidRPr="00A30F99" w:rsidTr="00580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842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pStyle w:val="a7"/>
              <w:jc w:val="both"/>
              <w:rPr>
                <w:b w:val="0"/>
                <w:szCs w:val="28"/>
              </w:rPr>
            </w:pPr>
            <w:r w:rsidRPr="00A30F99">
              <w:rPr>
                <w:b w:val="0"/>
                <w:szCs w:val="28"/>
              </w:rPr>
              <w:t>отдел торговли, сферы услуг и малого бизнеса управления экономики, инвестиций, туризма, торговли и сферы услуг</w:t>
            </w:r>
          </w:p>
        </w:tc>
      </w:tr>
      <w:tr w:rsidR="00A30F99" w:rsidRPr="00A30F99" w:rsidTr="00580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Участники  Подпрограммы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экономики, инвестиций, туризма, торговли и сферы услуг;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управление земельных и имущественных отношений;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Краснодарского края «Центр занятости населения Мостовского района»;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городских и сельских поселений</w:t>
            </w:r>
          </w:p>
        </w:tc>
      </w:tr>
      <w:tr w:rsidR="00A30F99" w:rsidRPr="00A30F99" w:rsidTr="00580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Цель  Подпрограммы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</w:t>
            </w:r>
          </w:p>
        </w:tc>
      </w:tr>
      <w:tr w:rsidR="00A30F99" w:rsidRPr="00A30F99" w:rsidTr="00580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конкурентоспособности субъектов</w:t>
            </w:r>
          </w:p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развитие системы финансовой поддержки субъектов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количества субъектов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занятости населения и развитие  </w:t>
            </w:r>
            <w:proofErr w:type="spellStart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производимых субъектами малого и среднего предпринимательства товаров (работ, услуг)</w:t>
            </w:r>
          </w:p>
        </w:tc>
      </w:tr>
      <w:tr w:rsidR="00A30F99" w:rsidRPr="00A30F99" w:rsidTr="00580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занятого в малом и среднем предпринимательстве;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оборот малых и средних предприятий (юридических лиц);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объем производства товаров и оказываемых услуг предпринимателями без образования юридического лица;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</w:p>
        </w:tc>
      </w:tr>
      <w:tr w:rsidR="00A30F99" w:rsidRPr="00A30F99" w:rsidTr="00580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2015-2017 годы</w:t>
            </w:r>
          </w:p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F99" w:rsidRPr="00A30F99" w:rsidTr="00580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Объем  бюджетных ассигнований Подпрограммы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финансирования Подпрограммы составляет: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 тыс. рублей, в том числе по годам:</w:t>
            </w: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2015 году – 300 тыс. рублей (местный бюджет);</w:t>
            </w: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2016 году– 320 тыс. рублей (местный бюджет);</w:t>
            </w: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2017 году – 340 тыс. рублей (местный бюджет).</w:t>
            </w: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F99" w:rsidRPr="00A30F99" w:rsidTr="00580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район.</w:t>
            </w:r>
          </w:p>
        </w:tc>
      </w:tr>
    </w:tbl>
    <w:p w:rsidR="00A30F99" w:rsidRPr="00A30F99" w:rsidRDefault="00A30F99" w:rsidP="00A30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right="557"/>
        <w:rPr>
          <w:rFonts w:ascii="Times New Roman" w:hAnsi="Times New Roman" w:cs="Times New Roman"/>
          <w:sz w:val="28"/>
          <w:szCs w:val="28"/>
        </w:rPr>
        <w:sectPr w:rsidR="00A30F99" w:rsidRPr="00A30F99" w:rsidSect="00E53337">
          <w:headerReference w:type="even" r:id="rId7"/>
          <w:headerReference w:type="default" r:id="rId8"/>
          <w:pgSz w:w="11909" w:h="16834"/>
          <w:pgMar w:top="1134" w:right="567" w:bottom="1134" w:left="1701" w:header="720" w:footer="720" w:gutter="0"/>
          <w:cols w:space="60"/>
          <w:noEndnote/>
          <w:titlePg/>
        </w:sectPr>
      </w:pPr>
    </w:p>
    <w:p w:rsidR="00A30F99" w:rsidRPr="00A30F99" w:rsidRDefault="00A30F99" w:rsidP="00A30F99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F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Характеристика текущего состояния и прогноз развития малого и среднего предпринимательства социально-экономического развития муниципального образования Мостовский район</w:t>
      </w:r>
    </w:p>
    <w:p w:rsidR="00A30F99" w:rsidRPr="00A30F99" w:rsidRDefault="00A30F99" w:rsidP="00A30F9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F99" w:rsidRPr="00A30F99" w:rsidRDefault="00A30F99" w:rsidP="00A30F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Малое и среднее предпринимательство – сфера экономики, доказавшее свою жизнеспособность в условиях становления и формирования рыночных </w:t>
      </w:r>
      <w:r w:rsidRPr="00A30F99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отношений, оказавшая позитивное влияние на занятость населения, насыщение рынка товарами и услугами, развитие конкуренции, формирование налогооблагаемой базы и налоговых поступлений в бюджеты всех уровней.</w:t>
      </w:r>
      <w:proofErr w:type="gramEnd"/>
      <w:r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 Малый бизнес продолжал развиваться даже в условиях общеэкономического спада и застоя, тяжелых условий налогообложения и труднодоступности финансовых ресурсов. </w:t>
      </w:r>
    </w:p>
    <w:p w:rsidR="00A30F99" w:rsidRPr="00A30F99" w:rsidRDefault="00A30F99" w:rsidP="00A30F99">
      <w:pPr>
        <w:pStyle w:val="Iniiaiieoaeno21"/>
        <w:ind w:left="5" w:right="44" w:firstLine="704"/>
        <w:rPr>
          <w:kern w:val="0"/>
          <w:sz w:val="28"/>
          <w:szCs w:val="28"/>
        </w:rPr>
      </w:pPr>
      <w:r w:rsidRPr="00A30F99">
        <w:rPr>
          <w:color w:val="000000"/>
          <w:sz w:val="28"/>
          <w:szCs w:val="28"/>
        </w:rPr>
        <w:t xml:space="preserve">На территории муниципального образования Мостовский район осуществляют свою деятельность 2600 субъектов малого и среднего предпринимательства из них 253 малых, 5 предприятий среднего бизнеса, 2342 индивидуальных предпринимателя.  </w:t>
      </w:r>
    </w:p>
    <w:p w:rsidR="00A30F99" w:rsidRPr="00A30F99" w:rsidRDefault="00A30F99" w:rsidP="00A30F99">
      <w:pPr>
        <w:pStyle w:val="Iniiaiieoaeno21"/>
        <w:ind w:right="44" w:firstLine="709"/>
        <w:rPr>
          <w:kern w:val="0"/>
          <w:sz w:val="28"/>
          <w:szCs w:val="28"/>
        </w:rPr>
      </w:pPr>
      <w:r w:rsidRPr="00A30F99">
        <w:rPr>
          <w:kern w:val="0"/>
          <w:sz w:val="28"/>
          <w:szCs w:val="28"/>
        </w:rPr>
        <w:t>Численность населения, занятого в экономике муниципального образования в 2014 году уменьшилась на 20 единиц по сравнению с 2013 годом и составила 25224 человек.</w:t>
      </w:r>
    </w:p>
    <w:p w:rsidR="00A30F99" w:rsidRPr="00A30F99" w:rsidRDefault="00A30F99" w:rsidP="00A30F99">
      <w:pPr>
        <w:pStyle w:val="Iniiaiieoaeno21"/>
        <w:ind w:right="44" w:firstLine="709"/>
        <w:rPr>
          <w:kern w:val="0"/>
          <w:sz w:val="28"/>
          <w:szCs w:val="28"/>
        </w:rPr>
      </w:pPr>
      <w:r w:rsidRPr="00A30F99">
        <w:rPr>
          <w:kern w:val="0"/>
          <w:sz w:val="28"/>
          <w:szCs w:val="28"/>
        </w:rPr>
        <w:t>Оборот субъектов малого и среднего предпринимательства в 2014 году – 5688,7 млн</w:t>
      </w:r>
      <w:proofErr w:type="gramStart"/>
      <w:r w:rsidRPr="00A30F99">
        <w:rPr>
          <w:kern w:val="0"/>
          <w:sz w:val="28"/>
          <w:szCs w:val="28"/>
        </w:rPr>
        <w:t>.р</w:t>
      </w:r>
      <w:proofErr w:type="gramEnd"/>
      <w:r w:rsidRPr="00A30F99">
        <w:rPr>
          <w:kern w:val="0"/>
          <w:sz w:val="28"/>
          <w:szCs w:val="28"/>
        </w:rPr>
        <w:t xml:space="preserve">уб., 2013 год – 5349,3 млн.руб.  Темп роста составил 106,3%. </w:t>
      </w:r>
    </w:p>
    <w:p w:rsidR="00A30F99" w:rsidRPr="00A30F99" w:rsidRDefault="00A30F99" w:rsidP="00A30F99">
      <w:pPr>
        <w:pStyle w:val="Iniiaiieoaeno21"/>
        <w:ind w:right="44" w:firstLine="709"/>
        <w:rPr>
          <w:kern w:val="0"/>
          <w:sz w:val="28"/>
          <w:szCs w:val="28"/>
        </w:rPr>
      </w:pPr>
      <w:r w:rsidRPr="00A30F99">
        <w:rPr>
          <w:kern w:val="0"/>
          <w:sz w:val="28"/>
          <w:szCs w:val="28"/>
        </w:rPr>
        <w:t xml:space="preserve">Численность занятых в малом и среднем бизнесе в 2013 году  составила 7415 человек, что составляет 29% от численности населения занятого в экономике района.   </w:t>
      </w:r>
    </w:p>
    <w:p w:rsidR="00A30F99" w:rsidRPr="00A30F99" w:rsidRDefault="00A30F99" w:rsidP="00A30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 </w:t>
      </w:r>
      <w:r w:rsidRPr="00A30F99">
        <w:rPr>
          <w:rFonts w:ascii="Times New Roman" w:hAnsi="Times New Roman" w:cs="Times New Roman"/>
          <w:sz w:val="28"/>
          <w:szCs w:val="28"/>
        </w:rPr>
        <w:tab/>
        <w:t xml:space="preserve">В 2013 году объем инвестиций в основной капитал субъектов малого и среднего предпринимательства оценивается в  134,2 млн. руб., что составило 101,4% к уровню 2012 года. </w:t>
      </w:r>
    </w:p>
    <w:p w:rsidR="00A30F99" w:rsidRPr="00A30F99" w:rsidRDefault="00A30F99" w:rsidP="00A30F99">
      <w:pPr>
        <w:pStyle w:val="Iniiaiieoaeno21"/>
        <w:ind w:right="44" w:firstLine="851"/>
        <w:rPr>
          <w:kern w:val="0"/>
          <w:sz w:val="28"/>
          <w:szCs w:val="28"/>
        </w:rPr>
      </w:pPr>
      <w:r w:rsidRPr="00A30F99">
        <w:rPr>
          <w:kern w:val="0"/>
          <w:sz w:val="28"/>
          <w:szCs w:val="28"/>
        </w:rPr>
        <w:t xml:space="preserve"> В перспективе предполагается дальнейшее развитие малых и средних предприятий за счет создания благоприятного климата для предпринимателей и оказания различных форм государственной  и муниципальной поддержки.</w:t>
      </w:r>
    </w:p>
    <w:p w:rsidR="00A30F99" w:rsidRPr="00A30F99" w:rsidRDefault="00A30F99" w:rsidP="00A30F99">
      <w:pPr>
        <w:shd w:val="clear" w:color="auto" w:fill="FFFFFF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30F99"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  данной подпрограммы являются Федеральный закон  Российской Федерации от 24 июля 2007 года № 209-ФЗ «О развитии  малого и среднего предпринимательства в Российской Федерации», закон  Краснодарского края от 4 апреля 2008 года № 1448-КЗ «О развитии малого и среднего предпринимательства в Краснодарском крае», постановление главы администрации (губернатора) Краснодарского края от </w:t>
      </w:r>
      <w:r w:rsidR="00FE2A66">
        <w:rPr>
          <w:rFonts w:ascii="Times New Roman" w:hAnsi="Times New Roman" w:cs="Times New Roman"/>
          <w:sz w:val="28"/>
          <w:szCs w:val="28"/>
        </w:rPr>
        <w:t xml:space="preserve">   </w:t>
      </w:r>
      <w:r w:rsidRPr="00A30F99">
        <w:rPr>
          <w:rFonts w:ascii="Times New Roman" w:hAnsi="Times New Roman" w:cs="Times New Roman"/>
          <w:sz w:val="28"/>
          <w:szCs w:val="28"/>
        </w:rPr>
        <w:t>14</w:t>
      </w:r>
      <w:r w:rsidR="00FE2A66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A30F99">
        <w:rPr>
          <w:rFonts w:ascii="Times New Roman" w:hAnsi="Times New Roman" w:cs="Times New Roman"/>
          <w:sz w:val="28"/>
          <w:szCs w:val="28"/>
        </w:rPr>
        <w:t>2013 года № 1201 «Об утверждении государственной программы</w:t>
      </w:r>
      <w:proofErr w:type="gramEnd"/>
      <w:r w:rsidRPr="00A30F99">
        <w:rPr>
          <w:rFonts w:ascii="Times New Roman" w:hAnsi="Times New Roman" w:cs="Times New Roman"/>
          <w:sz w:val="28"/>
          <w:szCs w:val="28"/>
        </w:rPr>
        <w:t xml:space="preserve"> Краснодарского края «Экономическое развитие и инновационная экономика»,  а также программы поддержки и  развития малого и среднего бизнеса принятые на уровне сельских и городских поселений.</w:t>
      </w:r>
    </w:p>
    <w:p w:rsidR="00A30F99" w:rsidRPr="00A30F99" w:rsidRDefault="00A30F99" w:rsidP="00A30F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F99" w:rsidRDefault="00A30F99" w:rsidP="00A30F99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0F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Цели, задачи и целевые показатели, сроки и этапы реализации Подпрограммы</w:t>
      </w:r>
    </w:p>
    <w:p w:rsidR="00FE2A66" w:rsidRPr="00A30F99" w:rsidRDefault="00FE2A66" w:rsidP="00FE2A66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30F99" w:rsidRPr="00A30F99" w:rsidRDefault="00A30F99" w:rsidP="00A30F99">
      <w:pPr>
        <w:pStyle w:val="22"/>
        <w:spacing w:after="0" w:line="240" w:lineRule="auto"/>
        <w:ind w:left="0" w:firstLine="851"/>
        <w:jc w:val="both"/>
        <w:rPr>
          <w:sz w:val="28"/>
          <w:szCs w:val="28"/>
        </w:rPr>
      </w:pPr>
      <w:r w:rsidRPr="00A30F99">
        <w:rPr>
          <w:sz w:val="28"/>
          <w:szCs w:val="28"/>
        </w:rPr>
        <w:t>Основной целью Подпрограммы является 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уровне.</w:t>
      </w:r>
    </w:p>
    <w:p w:rsidR="00A30F99" w:rsidRPr="00A30F99" w:rsidRDefault="00A30F99" w:rsidP="00A30F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A30F99" w:rsidRPr="00A30F99" w:rsidRDefault="00FE2A66" w:rsidP="00FE2A6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lastRenderedPageBreak/>
        <w:t xml:space="preserve">         </w:t>
      </w:r>
      <w:r w:rsidR="00A30F99" w:rsidRPr="00A30F99">
        <w:rPr>
          <w:rFonts w:ascii="Times New Roman" w:hAnsi="Times New Roman" w:cs="Times New Roman"/>
          <w:snapToGrid w:val="0"/>
          <w:color w:val="000000"/>
          <w:sz w:val="28"/>
          <w:szCs w:val="28"/>
        </w:rPr>
        <w:t>- создание благоприятных условий для развития субъектов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- обеспечение конкурентоспособности субъектов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sz w:val="28"/>
          <w:szCs w:val="28"/>
        </w:rPr>
        <w:t>-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- увеличение количества субъектов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обеспечение занятости населения и развитие  </w:t>
      </w:r>
      <w:proofErr w:type="spellStart"/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самозанятости</w:t>
      </w:r>
      <w:proofErr w:type="spellEnd"/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30F99" w:rsidRPr="00A30F99" w:rsidRDefault="00FE2A66" w:rsidP="00FE2A66">
      <w:pPr>
        <w:pStyle w:val="ConsPlusTitle"/>
        <w:widowControl/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b w:val="0"/>
          <w:color w:val="000000"/>
          <w:sz w:val="28"/>
          <w:szCs w:val="28"/>
        </w:rPr>
        <w:t>- увеличение доли производимых субъектами малого и среднего предпринимательства товаров (работ, услуг).</w:t>
      </w:r>
    </w:p>
    <w:p w:rsidR="00A30F99" w:rsidRPr="00A30F99" w:rsidRDefault="00A30F99" w:rsidP="00A30F99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A30F99">
        <w:rPr>
          <w:sz w:val="28"/>
          <w:szCs w:val="28"/>
        </w:rPr>
        <w:t xml:space="preserve">Программа рассчитана на период 2015-2017 годы.   </w:t>
      </w:r>
    </w:p>
    <w:p w:rsidR="00A30F99" w:rsidRPr="00A30F99" w:rsidRDefault="00A30F99" w:rsidP="00A30F99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A30F99">
        <w:rPr>
          <w:sz w:val="28"/>
          <w:szCs w:val="28"/>
        </w:rPr>
        <w:tab/>
        <w:t xml:space="preserve">При выполнении намеченных в Подпрограмме мероприятий запланировано достижение целевых показателей, указанных в </w:t>
      </w:r>
      <w:r w:rsidR="00FE2A66">
        <w:rPr>
          <w:sz w:val="28"/>
          <w:szCs w:val="28"/>
        </w:rPr>
        <w:t>п</w:t>
      </w:r>
      <w:r w:rsidRPr="00A30F99">
        <w:rPr>
          <w:sz w:val="28"/>
          <w:szCs w:val="28"/>
        </w:rPr>
        <w:t>риложении №1 к данной Подпрограмме.</w:t>
      </w: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  <w:sectPr w:rsidR="00A30F99" w:rsidRPr="00A30F99" w:rsidSect="000042B2">
          <w:headerReference w:type="even" r:id="rId9"/>
          <w:headerReference w:type="default" r:id="rId10"/>
          <w:type w:val="continuous"/>
          <w:pgSz w:w="11909" w:h="16834" w:code="9"/>
          <w:pgMar w:top="1134" w:right="567" w:bottom="1134" w:left="1701" w:header="720" w:footer="720" w:gutter="0"/>
          <w:cols w:space="60"/>
          <w:noEndnote/>
          <w:titlePg/>
        </w:sectPr>
      </w:pPr>
    </w:p>
    <w:p w:rsidR="00A30F99" w:rsidRPr="00A30F99" w:rsidRDefault="00A30F99" w:rsidP="00A30F99">
      <w:pPr>
        <w:pStyle w:val="22"/>
        <w:numPr>
          <w:ilvl w:val="0"/>
          <w:numId w:val="21"/>
        </w:numPr>
        <w:spacing w:after="0" w:line="240" w:lineRule="auto"/>
        <w:jc w:val="center"/>
        <w:rPr>
          <w:b/>
          <w:sz w:val="28"/>
          <w:szCs w:val="28"/>
        </w:rPr>
      </w:pPr>
      <w:r w:rsidRPr="00A30F99">
        <w:rPr>
          <w:b/>
          <w:sz w:val="28"/>
          <w:szCs w:val="28"/>
        </w:rPr>
        <w:lastRenderedPageBreak/>
        <w:t>Перечень мероприятий Подпрограммы «Поддержка малого и среднего предпринимательства</w:t>
      </w:r>
    </w:p>
    <w:p w:rsidR="00A30F99" w:rsidRPr="00A30F99" w:rsidRDefault="00A30F99" w:rsidP="00A30F99">
      <w:pPr>
        <w:pStyle w:val="22"/>
        <w:spacing w:after="0" w:line="240" w:lineRule="auto"/>
        <w:ind w:left="720"/>
        <w:jc w:val="center"/>
        <w:rPr>
          <w:b/>
          <w:sz w:val="28"/>
          <w:szCs w:val="28"/>
        </w:rPr>
      </w:pPr>
      <w:r w:rsidRPr="00A30F99">
        <w:rPr>
          <w:b/>
          <w:sz w:val="28"/>
          <w:szCs w:val="28"/>
        </w:rPr>
        <w:t>на 2015-2017 годы в Мостовском районе»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111"/>
        <w:gridCol w:w="1984"/>
        <w:gridCol w:w="1041"/>
        <w:gridCol w:w="944"/>
        <w:gridCol w:w="851"/>
        <w:gridCol w:w="1134"/>
        <w:gridCol w:w="1417"/>
        <w:gridCol w:w="2410"/>
      </w:tblGrid>
      <w:tr w:rsidR="00A30F99" w:rsidRPr="00A30F99" w:rsidTr="00580910">
        <w:trPr>
          <w:trHeight w:val="51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F99" w:rsidRPr="00A30F99" w:rsidRDefault="00A30F99" w:rsidP="00A30F9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041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30F99" w:rsidRPr="00A30F99" w:rsidRDefault="00A30F99" w:rsidP="00A30F9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30F99" w:rsidRPr="00A30F99" w:rsidRDefault="00A30F99" w:rsidP="00A30F9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29" w:type="dxa"/>
            <w:gridSpan w:val="3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A30F99" w:rsidRPr="00A30F99" w:rsidRDefault="00A30F99" w:rsidP="00A30F9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A30F99" w:rsidRPr="00A30F99" w:rsidTr="00580910">
        <w:tc>
          <w:tcPr>
            <w:tcW w:w="817" w:type="dxa"/>
            <w:vMerge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c>
          <w:tcPr>
            <w:tcW w:w="8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30F99" w:rsidRPr="00A30F99" w:rsidTr="00580910">
        <w:tc>
          <w:tcPr>
            <w:tcW w:w="8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8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</w:tc>
      </w:tr>
      <w:tr w:rsidR="00A30F99" w:rsidRPr="00A30F99" w:rsidTr="00580910">
        <w:tc>
          <w:tcPr>
            <w:tcW w:w="8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Мероприятия по совершенствованию нормативно-правовой базы для развития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9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Подготовка нормативно-правовых актов Мостовского района направленных на поддержку и развитие малого и среднего бизнеса в  муниципальных образованиях Мостовского района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нормативно-правовой базы, направленной на поддержку и развитие малого и среднего бизнеса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1420"/>
        </w:trPr>
        <w:tc>
          <w:tcPr>
            <w:tcW w:w="8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Мероприятия по финансово-кредитной и инвестиционной поддержке малого и среднего бизнеса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58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Субсидирование части затрат субъектов малого </w:t>
            </w:r>
            <w:r w:rsidRPr="00A30F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предпринимательства на ранней стадии их деятельности </w:t>
            </w: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Оказание государств</w:t>
            </w: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енной поддержки не менее 6 субъектам предпринимательской деятельности (по итогам реализации программы)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юридические лица и индивидуальные </w:t>
            </w: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предприниматели – получатели субсидий, 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0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50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Методическая помощь и информационная поддержка  в разработке бизнес планов, инвестиционных проектов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Разработка 6 бизнес-планов.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50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50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50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0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58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Повышение уровня финансовой грамотности субъектов малого и среднего бизнеса.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встреч, 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c>
          <w:tcPr>
            <w:tcW w:w="8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11" w:type="dxa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Мероприятия  в области подготовки, переподготовки и повышения квалификации кадров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165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, консультирования желающих организовать собственное дело.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Выделение  денежных сре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я открытия собственного дела, не менее 25 человек. Проконсультировать 120 человек.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ГКУКК «Центр занятости населения Мостовского района» - ответственный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– заинтересованные арендаторы или покупатели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 городских и сельских поселений</w:t>
            </w:r>
          </w:p>
        </w:tc>
      </w:tr>
      <w:tr w:rsidR="00A30F99" w:rsidRPr="00A30F99" w:rsidTr="00580910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c>
          <w:tcPr>
            <w:tcW w:w="8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Мероприятия по имущественной поддержке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6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Доведение до субъектов малого и среднего бизнеса сведений об имуществе, находящемся в муниципальной собственности городских и сельских поселений для предоставления во владение и пользование предпринимателями.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доступность перечня муниципального имущества (в том числе свободных арендных площадей) </w:t>
            </w: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размещается на официальном сайте администрации.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земельных и имущественных отношений муниципального образования Мостовский район – ответственные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51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85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5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0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2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методической работы и системы мониторинга,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предоставлением муниципального имущества субъектам малого и среднего предпринимательства в аренду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проведение мониторинга муниципального имущества.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управление земельных и имущественных отношений муниципального образования Мостовский район;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ответственные за выполнение мероприятий</w:t>
            </w:r>
          </w:p>
        </w:tc>
      </w:tr>
      <w:tr w:rsidR="00A30F99" w:rsidRPr="00A30F99" w:rsidTr="00580910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2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Формирование и обновление информационной базы данных по недвижимому имуществу, включая земельные участки для сдачи в аренду субъектам малого и среднего бизнеса, обеспечение свободного доступа к данному реестру через сеть « Интернет», а также к информации о проводимых конкурсах по размещению муниципального заказа и условиях их проведения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обновление базы данных по недвижимому имуществу, включая земельные участки для сдачи в </w:t>
            </w: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аренду субъектам малого и среднего бизнеса на сайте администрации по мере поступления информация, доступна пользователям сети интернет.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земельных и имущественных отношений муниципального образования Мостовский район;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тветственные за выполнение мероприятий</w:t>
            </w:r>
          </w:p>
        </w:tc>
      </w:tr>
      <w:tr w:rsidR="00A30F99" w:rsidRPr="00A30F99" w:rsidTr="00580910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c>
          <w:tcPr>
            <w:tcW w:w="8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111" w:type="dxa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Информационно-консультационное обеспечение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информационных материалов по проблемам малого и среднего бизнеса для публикации в СМИ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 районных газетах публикации материалов о деятельности предпринимателей, о мерах государственной поддержки.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Ежегодно планируется 8 выездных заседаний, по проблемам предпринимателей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1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семинаров, совещаний, конференций  по проблемам малого предпринимательства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4 заседаний Совета по предпринимательству, 1 семинар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– участники заседаний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экономики, инвестиций, туризма, торговли и сферы услуг - </w:t>
            </w: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развитие, поддержка и обслуживание специальных информационных ресурсов в сети </w:t>
            </w:r>
          </w:p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«Интернет». Размещение на официальном сайте муниципального образования и инвестиционном портале.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размещение информации по теме «малый бизнес»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</w:t>
            </w:r>
          </w:p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«горячей линии» по вопросам деятельности субъектов малого и </w:t>
            </w: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бизнеса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</w:t>
            </w:r>
          </w:p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«горячей </w:t>
            </w: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линии» по вопросам деятельности субъектов малого и среднего бизнеса.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экономики, инвестиций, </w:t>
            </w: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распространение информационных, нормативных, методических, справочных материалов и </w:t>
            </w:r>
            <w:proofErr w:type="spell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по вопросам развития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Ежегодное обновление баннера о государственной поддержке малого и среднего бизнеса, изготовление справочного материала.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c>
          <w:tcPr>
            <w:tcW w:w="8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6. Создание положительного имиджа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Организация  выставочно-ярмарочных мероприятий для субъектов малого и среднего бизнеса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Проведение выставок-ярмарок не менее 2-х ежегодно.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– участники мероприятий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экономики, инвестиций, </w:t>
            </w:r>
            <w:r w:rsidRPr="00A3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туризма, торговли и сферы услуг - </w:t>
            </w: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конкурсов для субъектов потребительской сферы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среди объектов общественного питания или сферы бытовых услуг.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мероприятий, 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916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конкурса.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мероприятий, 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</w:t>
            </w:r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Участие в ежегодном инвестиционном форуме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субъекта малого предпринимательства в работе </w:t>
            </w:r>
            <w:proofErr w:type="spell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МИФа</w:t>
            </w:r>
            <w:proofErr w:type="spell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мероприятия, 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Участие в краевых выставочно-ярмарочных мероприятиях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Участие в краевом фестивале «Легенды Тамани» и др. мероприятиях (ежегодно)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мероприятий, 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c>
          <w:tcPr>
            <w:tcW w:w="8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ind w:right="555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7. Развитие инфраструктуры поддержки субъектов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8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3"/>
              </w:numPr>
              <w:spacing w:after="0" w:line="240" w:lineRule="auto"/>
              <w:ind w:left="0" w:right="55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Оказание поддержки субъектам малого и среднего предпринимательства, в виде выдачи кредитов для развития бизнеса организациями, образующими инфраструктуру.</w:t>
            </w: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субъектам предпринимательства в получении денежных сре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дств в кр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едитных организациях. 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получатели кредитов, кредитные организации Мостовского района, управление экономики, инвестиций, туризма, торговли и сферы услуг - </w:t>
            </w:r>
            <w:proofErr w:type="gramStart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A30F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3"/>
              </w:numPr>
              <w:spacing w:after="0" w:line="240" w:lineRule="auto"/>
              <w:ind w:left="0" w:right="55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3"/>
              </w:numPr>
              <w:spacing w:after="0" w:line="240" w:lineRule="auto"/>
              <w:ind w:left="0" w:right="55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3"/>
              </w:numPr>
              <w:spacing w:after="0" w:line="240" w:lineRule="auto"/>
              <w:ind w:left="0" w:right="55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99" w:rsidRPr="00A30F99" w:rsidTr="00580910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pStyle w:val="af9"/>
              <w:numPr>
                <w:ilvl w:val="0"/>
                <w:numId w:val="33"/>
              </w:numPr>
              <w:spacing w:after="0" w:line="240" w:lineRule="auto"/>
              <w:ind w:left="0" w:right="55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9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right="38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right="38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right="38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right="38"/>
        <w:rPr>
          <w:rFonts w:ascii="Times New Roman" w:hAnsi="Times New Roman" w:cs="Times New Roman"/>
          <w:sz w:val="28"/>
          <w:szCs w:val="28"/>
        </w:rPr>
        <w:sectPr w:rsidR="00A30F99" w:rsidRPr="00A30F99" w:rsidSect="000042B2">
          <w:pgSz w:w="16834" w:h="11909" w:orient="landscape" w:code="9"/>
          <w:pgMar w:top="1701" w:right="1134" w:bottom="567" w:left="1134" w:header="720" w:footer="720" w:gutter="0"/>
          <w:cols w:space="60"/>
          <w:noEndnote/>
          <w:titlePg/>
          <w:docGrid w:linePitch="272"/>
        </w:sectPr>
      </w:pPr>
    </w:p>
    <w:p w:rsidR="00A30F99" w:rsidRPr="00A30F99" w:rsidRDefault="00A30F99" w:rsidP="00A30F9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F99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ресурсного обеспечения Подпрограммы</w:t>
      </w:r>
    </w:p>
    <w:p w:rsidR="00A30F99" w:rsidRPr="00A30F99" w:rsidRDefault="00A30F99" w:rsidP="00A30F99">
      <w:pPr>
        <w:shd w:val="clear" w:color="auto" w:fill="FFFFFF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A30F99">
        <w:rPr>
          <w:rFonts w:ascii="Times New Roman" w:hAnsi="Times New Roman" w:cs="Times New Roman"/>
          <w:bCs/>
          <w:color w:val="000000"/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как на федеральном, так и на региональном уровнях, высокая экономическая и социально-демографическая значимость проблемы.</w:t>
      </w:r>
      <w:proofErr w:type="gramEnd"/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30F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Общий объем финансирования Подпрограммы на </w:t>
      </w:r>
      <w:r w:rsidRPr="00A30F99">
        <w:rPr>
          <w:rFonts w:ascii="Times New Roman" w:hAnsi="Times New Roman" w:cs="Times New Roman"/>
          <w:sz w:val="28"/>
          <w:szCs w:val="28"/>
        </w:rPr>
        <w:t>2015 – 2017</w:t>
      </w:r>
      <w:r w:rsidRPr="00A30F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годы составляет </w:t>
      </w:r>
      <w:r w:rsidRPr="00A30F99">
        <w:rPr>
          <w:rFonts w:ascii="Times New Roman" w:hAnsi="Times New Roman" w:cs="Times New Roman"/>
          <w:sz w:val="28"/>
          <w:szCs w:val="28"/>
        </w:rPr>
        <w:t>960 тыс.</w:t>
      </w:r>
      <w:r w:rsidRPr="00A30F99">
        <w:rPr>
          <w:rFonts w:ascii="Times New Roman" w:hAnsi="Times New Roman" w:cs="Times New Roman"/>
          <w:bCs/>
          <w:sz w:val="28"/>
          <w:szCs w:val="28"/>
        </w:rPr>
        <w:t xml:space="preserve"> рублей </w:t>
      </w:r>
      <w:r w:rsidRPr="00A30F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 бюджета муниципального образования Мостовский район, в том числе по годам: </w:t>
      </w:r>
    </w:p>
    <w:p w:rsidR="00A30F99" w:rsidRPr="00A30F99" w:rsidRDefault="00A30F99" w:rsidP="00A30F99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A30F99">
        <w:rPr>
          <w:rFonts w:ascii="Times New Roman" w:hAnsi="Times New Roman" w:cs="Times New Roman"/>
          <w:color w:val="000000"/>
          <w:sz w:val="28"/>
          <w:szCs w:val="28"/>
        </w:rPr>
        <w:t>2015 год – 300 тыс. рублей;</w:t>
      </w:r>
      <w:r w:rsidRPr="00A30F99">
        <w:rPr>
          <w:rFonts w:ascii="Times New Roman" w:hAnsi="Times New Roman" w:cs="Times New Roman"/>
          <w:color w:val="000000"/>
          <w:sz w:val="28"/>
          <w:szCs w:val="28"/>
        </w:rPr>
        <w:br/>
        <w:t>в 2016 году– 320 тыс. рублей;</w:t>
      </w:r>
      <w:r w:rsidRPr="00A30F99">
        <w:rPr>
          <w:rFonts w:ascii="Times New Roman" w:hAnsi="Times New Roman" w:cs="Times New Roman"/>
          <w:color w:val="000000"/>
          <w:sz w:val="28"/>
          <w:szCs w:val="28"/>
        </w:rPr>
        <w:br/>
        <w:t>в 2017году – 340 тыс. рублей.</w:t>
      </w:r>
    </w:p>
    <w:p w:rsidR="00A30F99" w:rsidRPr="00A30F99" w:rsidRDefault="00A30F99" w:rsidP="00A30F99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6"/>
        <w:gridCol w:w="2283"/>
        <w:gridCol w:w="2283"/>
        <w:gridCol w:w="2284"/>
      </w:tblGrid>
      <w:tr w:rsidR="00A30F99" w:rsidRPr="00A30F99" w:rsidTr="00580910">
        <w:tc>
          <w:tcPr>
            <w:tcW w:w="2896" w:type="dxa"/>
            <w:vMerge w:val="restart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финансирования всего (тыс</w:t>
            </w:r>
            <w:proofErr w:type="gramStart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ублей)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53" w:type="dxa"/>
            <w:gridSpan w:val="3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по годам (тыс</w:t>
            </w:r>
            <w:proofErr w:type="gramStart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ублей)</w:t>
            </w:r>
          </w:p>
        </w:tc>
      </w:tr>
      <w:tr w:rsidR="00A30F99" w:rsidRPr="00A30F99" w:rsidTr="00580910">
        <w:tc>
          <w:tcPr>
            <w:tcW w:w="2896" w:type="dxa"/>
            <w:vMerge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4" w:type="dxa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284" w:type="dxa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285" w:type="dxa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</w:t>
            </w:r>
          </w:p>
        </w:tc>
      </w:tr>
      <w:tr w:rsidR="00A30F99" w:rsidRPr="00A30F99" w:rsidTr="00580910">
        <w:tc>
          <w:tcPr>
            <w:tcW w:w="2896" w:type="dxa"/>
            <w:vMerge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4" w:type="dxa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МО </w:t>
            </w:r>
          </w:p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Мостовский район</w:t>
            </w:r>
          </w:p>
        </w:tc>
        <w:tc>
          <w:tcPr>
            <w:tcW w:w="2284" w:type="dxa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МО </w:t>
            </w:r>
          </w:p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Мостовский район</w:t>
            </w:r>
          </w:p>
        </w:tc>
        <w:tc>
          <w:tcPr>
            <w:tcW w:w="2285" w:type="dxa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МО </w:t>
            </w:r>
          </w:p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Мостовский район</w:t>
            </w:r>
          </w:p>
        </w:tc>
      </w:tr>
      <w:tr w:rsidR="00A30F99" w:rsidRPr="00A30F99" w:rsidTr="00580910">
        <w:tc>
          <w:tcPr>
            <w:tcW w:w="2896" w:type="dxa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</w:t>
            </w:r>
          </w:p>
        </w:tc>
        <w:tc>
          <w:tcPr>
            <w:tcW w:w="2284" w:type="dxa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84" w:type="dxa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285" w:type="dxa"/>
          </w:tcPr>
          <w:p w:rsidR="00A30F99" w:rsidRPr="00A30F99" w:rsidRDefault="00A30F99" w:rsidP="00A30F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</w:tr>
    </w:tbl>
    <w:p w:rsidR="00A30F99" w:rsidRPr="00A30F99" w:rsidRDefault="00A30F99" w:rsidP="00A30F99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A30F99" w:rsidRPr="00A30F99" w:rsidRDefault="00A30F99" w:rsidP="00A30F9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В целях увеличения количества субъектов малого и среднего предпринимательства, получивших государственную поддержку, повышения мероприятия, планируется привлечение средств из краевого бюджета в рамках </w:t>
      </w:r>
      <w:proofErr w:type="spellStart"/>
      <w:r w:rsidRPr="00A30F99"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мероприятия Подпрограммы по возмещению (субсидированию) части затрат субъектов малого предпринимательства на ранней стадии их деятельности.</w:t>
      </w:r>
    </w:p>
    <w:p w:rsidR="00A30F99" w:rsidRPr="00A30F99" w:rsidRDefault="00A30F99" w:rsidP="00A30F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Потребность в финансовых ресурсах на реализацию программных мероприятий определена на основе экономически обоснованных данных, расчетов затрат на проведение мероприятий.</w:t>
      </w:r>
    </w:p>
    <w:p w:rsidR="00A30F99" w:rsidRPr="00A30F99" w:rsidRDefault="00A30F99" w:rsidP="00A30F99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Объемы ассигнований из </w:t>
      </w:r>
      <w:r w:rsidRPr="00A30F99">
        <w:rPr>
          <w:rFonts w:ascii="Times New Roman" w:hAnsi="Times New Roman" w:cs="Times New Roman"/>
          <w:bCs/>
          <w:color w:val="000000"/>
          <w:sz w:val="28"/>
          <w:szCs w:val="28"/>
        </w:rPr>
        <w:t>бюджета муниципального образования Мостовский район</w:t>
      </w:r>
      <w:r w:rsidRPr="00A30F99">
        <w:rPr>
          <w:rFonts w:ascii="Times New Roman" w:hAnsi="Times New Roman" w:cs="Times New Roman"/>
          <w:sz w:val="28"/>
          <w:szCs w:val="28"/>
        </w:rPr>
        <w:t xml:space="preserve">, направляемых на финансирование мероприятий Программы, подлежат ежегодному уточнению при принятии решения Совета </w:t>
      </w:r>
      <w:r w:rsidRPr="00A30F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Мостовский район о </w:t>
      </w:r>
      <w:r w:rsidRPr="00A30F99">
        <w:rPr>
          <w:rFonts w:ascii="Times New Roman" w:hAnsi="Times New Roman" w:cs="Times New Roman"/>
          <w:sz w:val="28"/>
          <w:szCs w:val="28"/>
        </w:rPr>
        <w:t xml:space="preserve"> местном бюджете на очередной финансовый год. </w:t>
      </w:r>
    </w:p>
    <w:p w:rsidR="00A30F99" w:rsidRPr="00A30F99" w:rsidRDefault="00A30F99" w:rsidP="00A30F9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0F99">
        <w:rPr>
          <w:rFonts w:ascii="Times New Roman" w:hAnsi="Times New Roman" w:cs="Times New Roman"/>
          <w:b/>
          <w:sz w:val="28"/>
          <w:szCs w:val="28"/>
        </w:rPr>
        <w:t>5</w:t>
      </w:r>
      <w:r w:rsidRPr="00A30F99">
        <w:rPr>
          <w:rFonts w:ascii="Times New Roman" w:hAnsi="Times New Roman" w:cs="Times New Roman"/>
          <w:sz w:val="28"/>
          <w:szCs w:val="28"/>
        </w:rPr>
        <w:t xml:space="preserve">. </w:t>
      </w:r>
      <w:r w:rsidRPr="00A30F99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 Подпрограммы и </w:t>
      </w:r>
      <w:proofErr w:type="gramStart"/>
      <w:r w:rsidRPr="00A30F99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A30F99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</w:p>
    <w:p w:rsidR="00A30F99" w:rsidRPr="00A30F99" w:rsidRDefault="00A30F99" w:rsidP="00A30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A30F99" w:rsidP="00A30F99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30F99">
        <w:rPr>
          <w:rFonts w:ascii="Times New Roman" w:hAnsi="Times New Roman" w:cs="Times New Roman"/>
          <w:b w:val="0"/>
          <w:sz w:val="28"/>
          <w:szCs w:val="28"/>
        </w:rPr>
        <w:t xml:space="preserve">Механизм реализации Подпрограммы предполагает закупку товаров, работ, услуг для государственных нужд за счёт средств бюджета муниципального образования в соответствии с Федеральным законом от 5 апреля 2013 года №44 -  ФЗ «О контрактной системе в сфере закупок товаров, работ, услуг для обеспечения государственных и муниципальных нужд», а также предоставление субсидий субъектам малого и среднего предпринимательства. </w:t>
      </w:r>
      <w:proofErr w:type="gramEnd"/>
    </w:p>
    <w:p w:rsidR="00A30F99" w:rsidRPr="00A30F99" w:rsidRDefault="00A30F99" w:rsidP="00A30F99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30F9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Субсидирование (возмещение) за счет средств </w:t>
      </w:r>
      <w:r w:rsidRPr="00A30F9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бюджета муниципального образования  Мостовский район</w:t>
      </w:r>
      <w:r w:rsidRPr="00A30F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F99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части затрат субъектов малого предпринимательства на ранней стадии их деятельности в части приобретения основных фондов и нематериальных активов производится в соответствии с решением сессии Совета </w:t>
      </w:r>
      <w:r w:rsidRPr="00A30F9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Мостовский район о бюджете и настоящей программой.</w:t>
      </w:r>
    </w:p>
    <w:p w:rsidR="00A30F99" w:rsidRPr="00A30F99" w:rsidRDefault="00A30F99" w:rsidP="00A30F99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0F99">
        <w:rPr>
          <w:rFonts w:ascii="Times New Roman" w:hAnsi="Times New Roman" w:cs="Times New Roman"/>
          <w:b w:val="0"/>
          <w:sz w:val="28"/>
          <w:szCs w:val="28"/>
        </w:rPr>
        <w:t xml:space="preserve">Порядок возмещения (субсидирования) из бюджета муниципального образования Мостовский район 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</w:t>
      </w:r>
      <w:r w:rsidR="00FE2A66">
        <w:rPr>
          <w:rFonts w:ascii="Times New Roman" w:hAnsi="Times New Roman" w:cs="Times New Roman"/>
          <w:b w:val="0"/>
          <w:sz w:val="28"/>
          <w:szCs w:val="28"/>
        </w:rPr>
        <w:t>договора коммерческой концессии п</w:t>
      </w:r>
      <w:r w:rsidRPr="00A30F99">
        <w:rPr>
          <w:rFonts w:ascii="Times New Roman" w:hAnsi="Times New Roman" w:cs="Times New Roman"/>
          <w:b w:val="0"/>
          <w:sz w:val="28"/>
          <w:szCs w:val="28"/>
        </w:rPr>
        <w:t>риложение № 2</w:t>
      </w:r>
      <w:r w:rsidR="00FE2A66">
        <w:rPr>
          <w:rFonts w:ascii="Times New Roman" w:hAnsi="Times New Roman" w:cs="Times New Roman"/>
          <w:b w:val="0"/>
          <w:sz w:val="28"/>
          <w:szCs w:val="28"/>
        </w:rPr>
        <w:t xml:space="preserve"> к Подпрограмме</w:t>
      </w:r>
      <w:r w:rsidRPr="00A30F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30F99" w:rsidRPr="00A30F99" w:rsidRDefault="00A30F99" w:rsidP="00A30F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F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0F99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осуществляет администрация </w:t>
      </w:r>
      <w:r w:rsidRPr="00A30F99">
        <w:rPr>
          <w:rFonts w:ascii="Times New Roman" w:hAnsi="Times New Roman" w:cs="Times New Roman"/>
          <w:bCs/>
          <w:sz w:val="28"/>
          <w:szCs w:val="28"/>
        </w:rPr>
        <w:t>муниципального образования Мостовский район.</w:t>
      </w:r>
      <w:r w:rsidRPr="00A30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F99" w:rsidRPr="00A30F99" w:rsidRDefault="00A30F99" w:rsidP="00A30F9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координатор Подпрограммы – отдел торговли, сферы услуг и малого бизнеса управления экономики, инвестиций, туризма, торговли и сферы услуг:</w:t>
      </w:r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несет ответственность за реализацию Подпрограммы, осуществляет координацию исполнителей мероприятий Подпрограммы; </w:t>
      </w:r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программным мероприятиям, механизму реализации Подпрограммы, составу исполнителей;</w:t>
      </w:r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разрабатывает в пределах своих полномочий правовые акты, необходимые для выполнения Подпрограммы;</w:t>
      </w:r>
    </w:p>
    <w:p w:rsid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разрабатывает перечень целевых индикаторов и показателей для мониторинга реализации программных мероприятий и осуществляет ведение ежеквартальной отчетности по реализации Подпрограммы».</w:t>
      </w:r>
    </w:p>
    <w:p w:rsidR="00101703" w:rsidRDefault="00101703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01703" w:rsidRDefault="00101703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01703" w:rsidRDefault="00101703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01703" w:rsidRDefault="00101703" w:rsidP="001017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экономики,</w:t>
      </w:r>
    </w:p>
    <w:p w:rsidR="00101703" w:rsidRPr="00A30F99" w:rsidRDefault="00101703" w:rsidP="001017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                        С.С. Скороходова</w:t>
      </w:r>
    </w:p>
    <w:p w:rsidR="00A30F99" w:rsidRPr="00A30F99" w:rsidRDefault="00A30F99" w:rsidP="00A30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A31" w:rsidRPr="00A30F99" w:rsidRDefault="00D76A31" w:rsidP="00A30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76A31" w:rsidRPr="00A30F99" w:rsidSect="0010170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F99" w:rsidRDefault="00A30F99" w:rsidP="00A30F99">
      <w:pPr>
        <w:spacing w:after="0" w:line="240" w:lineRule="auto"/>
      </w:pPr>
      <w:r>
        <w:separator/>
      </w:r>
    </w:p>
  </w:endnote>
  <w:endnote w:type="continuationSeparator" w:id="1">
    <w:p w:rsidR="00A30F99" w:rsidRDefault="00A30F99" w:rsidP="00A30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F99" w:rsidRDefault="00A30F99" w:rsidP="00A30F99">
      <w:pPr>
        <w:spacing w:after="0" w:line="240" w:lineRule="auto"/>
      </w:pPr>
      <w:r>
        <w:separator/>
      </w:r>
    </w:p>
  </w:footnote>
  <w:footnote w:type="continuationSeparator" w:id="1">
    <w:p w:rsidR="00A30F99" w:rsidRDefault="00A30F99" w:rsidP="00A30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2BA" w:rsidRDefault="0050194A" w:rsidP="000042B2">
    <w:pPr>
      <w:pStyle w:val="ae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0F9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F22BA" w:rsidRDefault="00FE2A6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2BA" w:rsidRDefault="0050194A" w:rsidP="000042B2">
    <w:pPr>
      <w:pStyle w:val="ae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0F9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E2A66">
      <w:rPr>
        <w:rStyle w:val="a3"/>
        <w:noProof/>
      </w:rPr>
      <w:t>2</w:t>
    </w:r>
    <w:r>
      <w:rPr>
        <w:rStyle w:val="a3"/>
      </w:rPr>
      <w:fldChar w:fldCharType="end"/>
    </w:r>
  </w:p>
  <w:p w:rsidR="00DF22BA" w:rsidRDefault="00A30F99">
    <w:pPr>
      <w:pStyle w:val="ae"/>
    </w:pPr>
    <w:r>
      <w:t xml:space="preserve">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2BA" w:rsidRDefault="0050194A" w:rsidP="000042B2">
    <w:pPr>
      <w:pStyle w:val="ae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0F9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F22BA" w:rsidRDefault="00FE2A66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2BA" w:rsidRDefault="0050194A" w:rsidP="000042B2">
    <w:pPr>
      <w:pStyle w:val="ae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0F9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E2A66">
      <w:rPr>
        <w:rStyle w:val="a3"/>
        <w:noProof/>
      </w:rPr>
      <w:t>15</w:t>
    </w:r>
    <w:r>
      <w:rPr>
        <w:rStyle w:val="a3"/>
      </w:rPr>
      <w:fldChar w:fldCharType="end"/>
    </w:r>
  </w:p>
  <w:p w:rsidR="00DF22BA" w:rsidRDefault="00FE2A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14A07"/>
    <w:multiLevelType w:val="hybridMultilevel"/>
    <w:tmpl w:val="73C849F2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63465C"/>
    <w:multiLevelType w:val="hybridMultilevel"/>
    <w:tmpl w:val="DC985F60"/>
    <w:lvl w:ilvl="0" w:tplc="2048B470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1103A"/>
    <w:multiLevelType w:val="hybridMultilevel"/>
    <w:tmpl w:val="789A160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42CCD"/>
    <w:multiLevelType w:val="hybridMultilevel"/>
    <w:tmpl w:val="CAFA82F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186FEE"/>
    <w:multiLevelType w:val="hybridMultilevel"/>
    <w:tmpl w:val="BCBA9A9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D7706"/>
    <w:multiLevelType w:val="hybridMultilevel"/>
    <w:tmpl w:val="D1BEDB10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F83B2D"/>
    <w:multiLevelType w:val="hybridMultilevel"/>
    <w:tmpl w:val="E5AA476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169B8"/>
    <w:multiLevelType w:val="hybridMultilevel"/>
    <w:tmpl w:val="77A0B186"/>
    <w:lvl w:ilvl="0" w:tplc="EBFA8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50C3E"/>
    <w:multiLevelType w:val="hybridMultilevel"/>
    <w:tmpl w:val="619E7698"/>
    <w:lvl w:ilvl="0" w:tplc="328EEF2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C8947EE"/>
    <w:multiLevelType w:val="hybridMultilevel"/>
    <w:tmpl w:val="6114AF8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CC63CA"/>
    <w:multiLevelType w:val="hybridMultilevel"/>
    <w:tmpl w:val="FFB2DAD0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353A313A"/>
    <w:multiLevelType w:val="hybridMultilevel"/>
    <w:tmpl w:val="01BCCDB4"/>
    <w:lvl w:ilvl="0" w:tplc="2048B4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7782B39"/>
    <w:multiLevelType w:val="hybridMultilevel"/>
    <w:tmpl w:val="A6F6B86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C6816"/>
    <w:multiLevelType w:val="hybridMultilevel"/>
    <w:tmpl w:val="A37E8DE2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FB1302A"/>
    <w:multiLevelType w:val="hybridMultilevel"/>
    <w:tmpl w:val="EC9CDBB0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4932AA"/>
    <w:multiLevelType w:val="hybridMultilevel"/>
    <w:tmpl w:val="2EDADA3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5F05B53"/>
    <w:multiLevelType w:val="hybridMultilevel"/>
    <w:tmpl w:val="A2589A2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26F5E"/>
    <w:multiLevelType w:val="hybridMultilevel"/>
    <w:tmpl w:val="681EA8F8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87479"/>
    <w:multiLevelType w:val="hybridMultilevel"/>
    <w:tmpl w:val="2EF6F648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E6E7491"/>
    <w:multiLevelType w:val="hybridMultilevel"/>
    <w:tmpl w:val="60B0C698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3987E33"/>
    <w:multiLevelType w:val="hybridMultilevel"/>
    <w:tmpl w:val="5866D27A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46461D"/>
    <w:multiLevelType w:val="hybridMultilevel"/>
    <w:tmpl w:val="6254BA88"/>
    <w:lvl w:ilvl="0" w:tplc="2020DE3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69946B8"/>
    <w:multiLevelType w:val="multilevel"/>
    <w:tmpl w:val="F59268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1">
    <w:nsid w:val="6DDD147B"/>
    <w:multiLevelType w:val="hybridMultilevel"/>
    <w:tmpl w:val="D1B2121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F14110"/>
    <w:multiLevelType w:val="hybridMultilevel"/>
    <w:tmpl w:val="8354D192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3"/>
  </w:num>
  <w:num w:numId="3">
    <w:abstractNumId w:val="32"/>
  </w:num>
  <w:num w:numId="4">
    <w:abstractNumId w:val="14"/>
  </w:num>
  <w:num w:numId="5">
    <w:abstractNumId w:val="15"/>
  </w:num>
  <w:num w:numId="6">
    <w:abstractNumId w:val="6"/>
  </w:num>
  <w:num w:numId="7">
    <w:abstractNumId w:val="22"/>
  </w:num>
  <w:num w:numId="8">
    <w:abstractNumId w:val="17"/>
  </w:num>
  <w:num w:numId="9">
    <w:abstractNumId w:val="27"/>
  </w:num>
  <w:num w:numId="10">
    <w:abstractNumId w:val="28"/>
  </w:num>
  <w:num w:numId="11">
    <w:abstractNumId w:val="16"/>
  </w:num>
  <w:num w:numId="12">
    <w:abstractNumId w:val="20"/>
  </w:num>
  <w:num w:numId="13">
    <w:abstractNumId w:val="9"/>
  </w:num>
  <w:num w:numId="14">
    <w:abstractNumId w:val="25"/>
  </w:num>
  <w:num w:numId="15">
    <w:abstractNumId w:val="5"/>
  </w:num>
  <w:num w:numId="16">
    <w:abstractNumId w:val="23"/>
  </w:num>
  <w:num w:numId="17">
    <w:abstractNumId w:val="12"/>
  </w:num>
  <w:num w:numId="18">
    <w:abstractNumId w:val="8"/>
  </w:num>
  <w:num w:numId="19">
    <w:abstractNumId w:val="18"/>
  </w:num>
  <w:num w:numId="20">
    <w:abstractNumId w:val="1"/>
  </w:num>
  <w:num w:numId="21">
    <w:abstractNumId w:val="30"/>
  </w:num>
  <w:num w:numId="22">
    <w:abstractNumId w:val="31"/>
  </w:num>
  <w:num w:numId="23">
    <w:abstractNumId w:val="26"/>
  </w:num>
  <w:num w:numId="24">
    <w:abstractNumId w:val="19"/>
  </w:num>
  <w:num w:numId="25">
    <w:abstractNumId w:val="29"/>
  </w:num>
  <w:num w:numId="26">
    <w:abstractNumId w:val="3"/>
  </w:num>
  <w:num w:numId="27">
    <w:abstractNumId w:val="24"/>
  </w:num>
  <w:num w:numId="28">
    <w:abstractNumId w:val="10"/>
  </w:num>
  <w:num w:numId="29">
    <w:abstractNumId w:val="7"/>
  </w:num>
  <w:num w:numId="30">
    <w:abstractNumId w:val="21"/>
  </w:num>
  <w:num w:numId="31">
    <w:abstractNumId w:val="2"/>
  </w:num>
  <w:num w:numId="32">
    <w:abstractNumId w:val="4"/>
  </w:num>
  <w:num w:numId="33">
    <w:abstractNumId w:val="33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0F99"/>
    <w:rsid w:val="00101703"/>
    <w:rsid w:val="0050194A"/>
    <w:rsid w:val="00A30F99"/>
    <w:rsid w:val="00D76A31"/>
    <w:rsid w:val="00D9237A"/>
    <w:rsid w:val="00FC64DB"/>
    <w:rsid w:val="00FE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31"/>
  </w:style>
  <w:style w:type="paragraph" w:styleId="1">
    <w:name w:val="heading 1"/>
    <w:basedOn w:val="a"/>
    <w:next w:val="a"/>
    <w:link w:val="10"/>
    <w:qFormat/>
    <w:rsid w:val="00A30F9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before="322" w:after="0" w:line="317" w:lineRule="exact"/>
      <w:ind w:left="29"/>
      <w:outlineLvl w:val="1"/>
    </w:pPr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</w:rPr>
  </w:style>
  <w:style w:type="paragraph" w:styleId="3">
    <w:name w:val="heading 3"/>
    <w:basedOn w:val="a"/>
    <w:next w:val="a"/>
    <w:link w:val="30"/>
    <w:qFormat/>
    <w:rsid w:val="00A30F99"/>
    <w:pPr>
      <w:widowControl w:val="0"/>
      <w:tabs>
        <w:tab w:val="num" w:pos="0"/>
      </w:tabs>
      <w:spacing w:after="0" w:line="48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A30F99"/>
    <w:pPr>
      <w:keepNext/>
      <w:widowControl w:val="0"/>
      <w:autoSpaceDE w:val="0"/>
      <w:autoSpaceDN w:val="0"/>
      <w:adjustRightInd w:val="0"/>
      <w:spacing w:before="163" w:after="322" w:line="322" w:lineRule="exact"/>
      <w:ind w:right="557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A30F99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6">
    <w:name w:val="heading 6"/>
    <w:basedOn w:val="a"/>
    <w:next w:val="a"/>
    <w:link w:val="6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center"/>
      <w:outlineLvl w:val="5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paragraph" w:styleId="7">
    <w:name w:val="heading 7"/>
    <w:basedOn w:val="a"/>
    <w:next w:val="a"/>
    <w:link w:val="7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center"/>
      <w:outlineLvl w:val="6"/>
    </w:pPr>
    <w:rPr>
      <w:rFonts w:ascii="Times New Roman" w:eastAsia="Times New Roman" w:hAnsi="Times New Roman" w:cs="Times New Roman"/>
      <w:color w:val="000000"/>
      <w:spacing w:val="6"/>
      <w:sz w:val="28"/>
      <w:szCs w:val="28"/>
    </w:rPr>
  </w:style>
  <w:style w:type="paragraph" w:styleId="8">
    <w:name w:val="heading 8"/>
    <w:basedOn w:val="a"/>
    <w:next w:val="a"/>
    <w:link w:val="8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after="0" w:line="278" w:lineRule="exact"/>
      <w:ind w:right="43"/>
      <w:outlineLvl w:val="7"/>
    </w:pPr>
    <w:rPr>
      <w:rFonts w:ascii="Times New Roman" w:eastAsia="Times New Roman" w:hAnsi="Times New Roman" w:cs="Times New Roman"/>
      <w:color w:val="000000"/>
      <w:spacing w:val="-5"/>
      <w:sz w:val="25"/>
      <w:szCs w:val="25"/>
    </w:rPr>
  </w:style>
  <w:style w:type="paragraph" w:styleId="9">
    <w:name w:val="heading 9"/>
    <w:basedOn w:val="a"/>
    <w:next w:val="a"/>
    <w:link w:val="90"/>
    <w:qFormat/>
    <w:rsid w:val="00A30F99"/>
    <w:pPr>
      <w:keepNext/>
      <w:widowControl w:val="0"/>
      <w:autoSpaceDE w:val="0"/>
      <w:autoSpaceDN w:val="0"/>
      <w:adjustRightInd w:val="0"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F9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A30F99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A3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30F99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A30F99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60">
    <w:name w:val="Заголовок 6 Знак"/>
    <w:basedOn w:val="a0"/>
    <w:link w:val="6"/>
    <w:rsid w:val="00A30F99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character" w:customStyle="1" w:styleId="70">
    <w:name w:val="Заголовок 7 Знак"/>
    <w:basedOn w:val="a0"/>
    <w:link w:val="7"/>
    <w:rsid w:val="00A30F99"/>
    <w:rPr>
      <w:rFonts w:ascii="Times New Roman" w:eastAsia="Times New Roman" w:hAnsi="Times New Roman" w:cs="Times New Roman"/>
      <w:color w:val="000000"/>
      <w:spacing w:val="6"/>
      <w:sz w:val="28"/>
      <w:szCs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A30F99"/>
    <w:rPr>
      <w:rFonts w:ascii="Times New Roman" w:eastAsia="Times New Roman" w:hAnsi="Times New Roman" w:cs="Times New Roman"/>
      <w:color w:val="000000"/>
      <w:spacing w:val="-5"/>
      <w:sz w:val="25"/>
      <w:szCs w:val="25"/>
      <w:shd w:val="clear" w:color="auto" w:fill="FFFFFF"/>
    </w:rPr>
  </w:style>
  <w:style w:type="character" w:customStyle="1" w:styleId="90">
    <w:name w:val="Заголовок 9 Знак"/>
    <w:basedOn w:val="a0"/>
    <w:link w:val="9"/>
    <w:rsid w:val="00A30F99"/>
    <w:rPr>
      <w:rFonts w:ascii="Times New Roman" w:eastAsia="Times New Roman" w:hAnsi="Times New Roman" w:cs="Times New Roman"/>
      <w:sz w:val="24"/>
      <w:szCs w:val="20"/>
    </w:rPr>
  </w:style>
  <w:style w:type="character" w:customStyle="1" w:styleId="Absatz-Standardschriftart">
    <w:name w:val="Absatz-Standardschriftart"/>
    <w:rsid w:val="00A30F99"/>
  </w:style>
  <w:style w:type="character" w:customStyle="1" w:styleId="WW-Absatz-Standardschriftart">
    <w:name w:val="WW-Absatz-Standardschriftart"/>
    <w:rsid w:val="00A30F99"/>
  </w:style>
  <w:style w:type="character" w:customStyle="1" w:styleId="WW-Absatz-Standardschriftart1">
    <w:name w:val="WW-Absatz-Standardschriftart1"/>
    <w:rsid w:val="00A30F99"/>
  </w:style>
  <w:style w:type="character" w:customStyle="1" w:styleId="11">
    <w:name w:val="Основной шрифт абзаца1"/>
    <w:rsid w:val="00A30F99"/>
  </w:style>
  <w:style w:type="character" w:styleId="a3">
    <w:name w:val="page number"/>
    <w:basedOn w:val="11"/>
    <w:rsid w:val="00A30F99"/>
    <w:rPr>
      <w:rFonts w:ascii="Times New Roman" w:hAnsi="Times New Roman"/>
      <w:sz w:val="28"/>
    </w:rPr>
  </w:style>
  <w:style w:type="character" w:customStyle="1" w:styleId="a4">
    <w:name w:val="Символ нумерации"/>
    <w:rsid w:val="00A30F99"/>
  </w:style>
  <w:style w:type="character" w:customStyle="1" w:styleId="a5">
    <w:name w:val="Маркеры списка"/>
    <w:rsid w:val="00A30F99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A30F99"/>
    <w:pPr>
      <w:keepNext/>
      <w:spacing w:before="240" w:after="120" w:line="240" w:lineRule="auto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7">
    <w:name w:val="Body Text"/>
    <w:basedOn w:val="a"/>
    <w:link w:val="a8"/>
    <w:rsid w:val="00A30F9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A30F99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styleId="a9">
    <w:name w:val="List"/>
    <w:basedOn w:val="a7"/>
    <w:rsid w:val="00A30F99"/>
  </w:style>
  <w:style w:type="paragraph" w:customStyle="1" w:styleId="12">
    <w:name w:val="Название1"/>
    <w:basedOn w:val="a"/>
    <w:rsid w:val="00A30F99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30F9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itle"/>
    <w:basedOn w:val="a"/>
    <w:next w:val="ab"/>
    <w:link w:val="ac"/>
    <w:qFormat/>
    <w:rsid w:val="00A30F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c">
    <w:name w:val="Название Знак"/>
    <w:basedOn w:val="a0"/>
    <w:link w:val="aa"/>
    <w:rsid w:val="00A3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b">
    <w:name w:val="Subtitle"/>
    <w:basedOn w:val="a6"/>
    <w:next w:val="a7"/>
    <w:link w:val="ad"/>
    <w:qFormat/>
    <w:rsid w:val="00A30F99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A30F99"/>
    <w:rPr>
      <w:rFonts w:ascii="Arial" w:eastAsia="Arial Unicode MS" w:hAnsi="Arial" w:cs="Arial Unicode MS"/>
      <w:i/>
      <w:iCs/>
      <w:sz w:val="28"/>
      <w:szCs w:val="28"/>
      <w:lang w:eastAsia="ar-SA"/>
    </w:rPr>
  </w:style>
  <w:style w:type="paragraph" w:styleId="ae">
    <w:name w:val="header"/>
    <w:basedOn w:val="a"/>
    <w:link w:val="af"/>
    <w:uiPriority w:val="99"/>
    <w:rsid w:val="00A30F99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A30F9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">
    <w:name w:val="Обычный1"/>
    <w:rsid w:val="00A30F99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A30F99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A30F9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footer"/>
    <w:basedOn w:val="a"/>
    <w:link w:val="af1"/>
    <w:rsid w:val="00A30F99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1">
    <w:name w:val="Нижний колонтитул Знак"/>
    <w:basedOn w:val="a0"/>
    <w:link w:val="af0"/>
    <w:rsid w:val="00A30F9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A30F9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A30F9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nformat">
    <w:name w:val="ConsNonformat"/>
    <w:rsid w:val="00A30F9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A30F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A30F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rsid w:val="00A30F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A30F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Balloon Text"/>
    <w:basedOn w:val="a"/>
    <w:link w:val="af5"/>
    <w:rsid w:val="00A30F99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rsid w:val="00A30F9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A30F9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A30F99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A30F99"/>
  </w:style>
  <w:style w:type="paragraph" w:styleId="af9">
    <w:name w:val="List Paragraph"/>
    <w:basedOn w:val="a"/>
    <w:uiPriority w:val="34"/>
    <w:qFormat/>
    <w:rsid w:val="00A30F9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A30F99"/>
  </w:style>
  <w:style w:type="table" w:styleId="afa">
    <w:name w:val="Table Grid"/>
    <w:basedOn w:val="a1"/>
    <w:rsid w:val="00A30F9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Гипертекстовая ссылка"/>
    <w:basedOn w:val="a0"/>
    <w:uiPriority w:val="99"/>
    <w:rsid w:val="00A30F99"/>
    <w:rPr>
      <w:rFonts w:cs="Times New Roman"/>
      <w:color w:val="106BBE"/>
    </w:rPr>
  </w:style>
  <w:style w:type="paragraph" w:customStyle="1" w:styleId="afc">
    <w:name w:val="Нормальный (таблица)"/>
    <w:basedOn w:val="a"/>
    <w:next w:val="a"/>
    <w:rsid w:val="00A30F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d">
    <w:name w:val="Прижатый влево"/>
    <w:basedOn w:val="a"/>
    <w:next w:val="a"/>
    <w:uiPriority w:val="99"/>
    <w:rsid w:val="00A30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30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Iniiaiieoaeno21">
    <w:name w:val="Iniiaiie oaeno 21"/>
    <w:basedOn w:val="a"/>
    <w:rsid w:val="00A30F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26"/>
      <w:sz w:val="26"/>
      <w:szCs w:val="20"/>
    </w:rPr>
  </w:style>
  <w:style w:type="paragraph" w:styleId="22">
    <w:name w:val="Body Text Indent 2"/>
    <w:basedOn w:val="a"/>
    <w:link w:val="23"/>
    <w:unhideWhenUsed/>
    <w:rsid w:val="00A30F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с отступом 2 Знак"/>
    <w:basedOn w:val="a0"/>
    <w:link w:val="22"/>
    <w:rsid w:val="00A30F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4">
    <w:name w:val="Body Text 2"/>
    <w:basedOn w:val="a"/>
    <w:link w:val="25"/>
    <w:rsid w:val="00A30F99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pacing w:val="-5"/>
      <w:sz w:val="25"/>
      <w:szCs w:val="25"/>
    </w:rPr>
  </w:style>
  <w:style w:type="character" w:customStyle="1" w:styleId="25">
    <w:name w:val="Основной текст 2 Знак"/>
    <w:basedOn w:val="a0"/>
    <w:link w:val="24"/>
    <w:rsid w:val="00A30F99"/>
    <w:rPr>
      <w:rFonts w:ascii="Times New Roman" w:eastAsia="Times New Roman" w:hAnsi="Times New Roman" w:cs="Times New Roman"/>
      <w:color w:val="000000"/>
      <w:spacing w:val="-5"/>
      <w:sz w:val="25"/>
      <w:szCs w:val="25"/>
      <w:shd w:val="clear" w:color="auto" w:fill="FFFFFF"/>
    </w:rPr>
  </w:style>
  <w:style w:type="paragraph" w:styleId="32">
    <w:name w:val="Body Text 3"/>
    <w:basedOn w:val="a"/>
    <w:link w:val="33"/>
    <w:rsid w:val="00A30F99"/>
    <w:pPr>
      <w:widowControl w:val="0"/>
      <w:shd w:val="clear" w:color="auto" w:fill="FFFFFF"/>
      <w:autoSpaceDE w:val="0"/>
      <w:autoSpaceDN w:val="0"/>
      <w:adjustRightInd w:val="0"/>
      <w:spacing w:after="0" w:line="278" w:lineRule="exact"/>
      <w:ind w:right="43"/>
    </w:pPr>
    <w:rPr>
      <w:rFonts w:ascii="Times New Roman" w:eastAsia="Times New Roman" w:hAnsi="Times New Roman" w:cs="Times New Roman"/>
      <w:color w:val="000000"/>
      <w:spacing w:val="-4"/>
      <w:sz w:val="25"/>
      <w:szCs w:val="25"/>
    </w:rPr>
  </w:style>
  <w:style w:type="character" w:customStyle="1" w:styleId="33">
    <w:name w:val="Основной текст 3 Знак"/>
    <w:basedOn w:val="a0"/>
    <w:link w:val="32"/>
    <w:rsid w:val="00A30F99"/>
    <w:rPr>
      <w:rFonts w:ascii="Times New Roman" w:eastAsia="Times New Roman" w:hAnsi="Times New Roman" w:cs="Times New Roman"/>
      <w:color w:val="000000"/>
      <w:spacing w:val="-4"/>
      <w:sz w:val="25"/>
      <w:szCs w:val="25"/>
      <w:shd w:val="clear" w:color="auto" w:fill="FFFFFF"/>
    </w:rPr>
  </w:style>
  <w:style w:type="paragraph" w:styleId="afe">
    <w:name w:val="Block Text"/>
    <w:basedOn w:val="a"/>
    <w:rsid w:val="00A30F99"/>
    <w:pPr>
      <w:widowControl w:val="0"/>
      <w:shd w:val="clear" w:color="auto" w:fill="FFFFFF"/>
      <w:autoSpaceDE w:val="0"/>
      <w:autoSpaceDN w:val="0"/>
      <w:adjustRightInd w:val="0"/>
      <w:spacing w:after="0" w:line="317" w:lineRule="exact"/>
      <w:ind w:left="709" w:right="14" w:firstLine="720"/>
      <w:jc w:val="both"/>
    </w:pPr>
    <w:rPr>
      <w:rFonts w:ascii="Times New Roman" w:eastAsia="Times New Roman" w:hAnsi="Times New Roman" w:cs="Times New Roman"/>
      <w:color w:val="000000"/>
      <w:spacing w:val="5"/>
      <w:sz w:val="28"/>
      <w:szCs w:val="28"/>
    </w:rPr>
  </w:style>
  <w:style w:type="paragraph" w:styleId="34">
    <w:name w:val="Body Text Indent 3"/>
    <w:basedOn w:val="a"/>
    <w:link w:val="35"/>
    <w:rsid w:val="00A30F99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center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35">
    <w:name w:val="Основной текст с отступом 3 Знак"/>
    <w:basedOn w:val="a0"/>
    <w:link w:val="34"/>
    <w:rsid w:val="00A30F99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ff">
    <w:name w:val="Normal (Web)"/>
    <w:basedOn w:val="a"/>
    <w:rsid w:val="00A30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A30F99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f0">
    <w:name w:val="Знак Знак Знак"/>
    <w:basedOn w:val="a"/>
    <w:autoRedefine/>
    <w:rsid w:val="00A30F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en-US"/>
    </w:rPr>
  </w:style>
  <w:style w:type="paragraph" w:customStyle="1" w:styleId="aff1">
    <w:name w:val="Нормальный (лев. подпись)"/>
    <w:basedOn w:val="a"/>
    <w:next w:val="a"/>
    <w:rsid w:val="00A30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f2">
    <w:name w:val="Цветовое выделение"/>
    <w:rsid w:val="00A30F99"/>
    <w:rPr>
      <w:color w:val="0000FF"/>
    </w:rPr>
  </w:style>
  <w:style w:type="paragraph" w:customStyle="1" w:styleId="aff3">
    <w:name w:val="Заголовок приложения"/>
    <w:basedOn w:val="a"/>
    <w:next w:val="a"/>
    <w:rsid w:val="00A30F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character" w:styleId="aff4">
    <w:name w:val="Hyperlink"/>
    <w:basedOn w:val="a0"/>
    <w:rsid w:val="00A30F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3300</Words>
  <Characters>18816</Characters>
  <Application>Microsoft Office Word</Application>
  <DocSecurity>0</DocSecurity>
  <Lines>156</Lines>
  <Paragraphs>44</Paragraphs>
  <ScaleCrop>false</ScaleCrop>
  <Company>Microsoft</Company>
  <LinksUpToDate>false</LinksUpToDate>
  <CharactersWithSpaces>22072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2014-11-24T13:27:00Z</cp:lastPrinted>
  <dcterms:created xsi:type="dcterms:W3CDTF">2014-11-18T11:50:00Z</dcterms:created>
  <dcterms:modified xsi:type="dcterms:W3CDTF">2014-11-24T13:28:00Z</dcterms:modified>
</cp:coreProperties>
</file>