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CE" w:rsidRPr="00BD18D9" w:rsidRDefault="00061BCE" w:rsidP="0007613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BD18D9">
        <w:rPr>
          <w:rFonts w:ascii="Times New Roman" w:hAnsi="Times New Roman"/>
          <w:sz w:val="28"/>
          <w:szCs w:val="28"/>
        </w:rPr>
        <w:t>ПРИЛОЖЕНИЕ № </w:t>
      </w:r>
      <w:r w:rsidR="00BD18D9" w:rsidRPr="00BD18D9">
        <w:rPr>
          <w:rFonts w:ascii="Times New Roman" w:hAnsi="Times New Roman"/>
          <w:sz w:val="28"/>
          <w:szCs w:val="28"/>
        </w:rPr>
        <w:t>1</w:t>
      </w:r>
    </w:p>
    <w:p w:rsidR="0007613B" w:rsidRPr="0007613B" w:rsidRDefault="00061BCE" w:rsidP="0007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 xml:space="preserve">к </w:t>
      </w:r>
      <w:r w:rsidR="00B43D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D18D9" w:rsidRPr="0007613B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07613B" w:rsidRPr="0007613B"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</w:t>
      </w:r>
    </w:p>
    <w:p w:rsidR="00061BCE" w:rsidRPr="00BD18D9" w:rsidRDefault="00061BCE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D18D9" w:rsidRPr="00BD18D9" w:rsidRDefault="00B43D65" w:rsidP="0025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61BCE" w:rsidRPr="00BD18D9">
        <w:rPr>
          <w:rFonts w:ascii="Times New Roman" w:hAnsi="Times New Roman" w:cs="Times New Roman"/>
          <w:b/>
          <w:sz w:val="28"/>
          <w:szCs w:val="28"/>
        </w:rPr>
        <w:t>ЦЕ</w:t>
      </w:r>
      <w:r w:rsidR="00BD18D9">
        <w:rPr>
          <w:rFonts w:ascii="Times New Roman" w:hAnsi="Times New Roman" w:cs="Times New Roman"/>
          <w:b/>
          <w:sz w:val="28"/>
          <w:szCs w:val="28"/>
        </w:rPr>
        <w:t>ЛИ, ЗАДАЧИ И ЦЕЛЕВЫЕ ПОКАЗАТЕЛИ</w:t>
      </w:r>
      <w:r w:rsidR="007A54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519C" w:rsidRPr="00863341" w:rsidRDefault="00B43D65" w:rsidP="0025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4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7F519C" w:rsidRPr="00863341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8"/>
        <w:gridCol w:w="1275"/>
        <w:gridCol w:w="709"/>
        <w:gridCol w:w="425"/>
        <w:gridCol w:w="2551"/>
        <w:gridCol w:w="2410"/>
        <w:gridCol w:w="2552"/>
      </w:tblGrid>
      <w:tr w:rsidR="00061BCE" w:rsidRPr="00250142" w:rsidTr="00391E79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Ста-тус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</w:tcBorders>
            <w:vAlign w:val="center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7A36C3" w:rsidRPr="00250142" w:rsidTr="00391E79">
        <w:trPr>
          <w:trHeight w:val="386"/>
          <w:tblHeader/>
        </w:trPr>
        <w:tc>
          <w:tcPr>
            <w:tcW w:w="851" w:type="dxa"/>
            <w:vMerge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7A36C3" w:rsidRPr="00250142" w:rsidTr="00391E79">
        <w:trPr>
          <w:trHeight w:val="259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519C" w:rsidRPr="00250142" w:rsidTr="00FF1C56">
        <w:trPr>
          <w:trHeight w:val="259"/>
          <w:tblHeader/>
        </w:trPr>
        <w:tc>
          <w:tcPr>
            <w:tcW w:w="851" w:type="dxa"/>
          </w:tcPr>
          <w:p w:rsidR="007F519C" w:rsidRPr="00250142" w:rsidRDefault="003B7C19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50" w:type="dxa"/>
            <w:gridSpan w:val="7"/>
          </w:tcPr>
          <w:p w:rsidR="007F519C" w:rsidRPr="00250142" w:rsidRDefault="007F519C" w:rsidP="007A5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3B7C19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3B7C19" w:rsidRPr="00250142" w:rsidRDefault="00001156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19" w:rsidRPr="00250142" w:rsidRDefault="003B7C19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ab/>
              <w:t>Подпрограмма «</w:t>
            </w:r>
            <w:r w:rsidRPr="00250142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малого и среднего  предпринимательства на 2015-2017 годы в Мостовском районе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A548B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7A548B" w:rsidRPr="00250142" w:rsidRDefault="007A548B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48B" w:rsidRPr="00250142" w:rsidRDefault="007A548B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</w:p>
        </w:tc>
      </w:tr>
      <w:tr w:rsidR="0030233C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30233C" w:rsidRPr="00250142" w:rsidRDefault="0030233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250142" w:rsidRDefault="0030233C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250142" w:rsidRDefault="0030233C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3C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2605</w:t>
            </w:r>
          </w:p>
        </w:tc>
      </w:tr>
      <w:tr w:rsidR="00A0713A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малом и среднем предпринимательстве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5309</w:t>
            </w:r>
          </w:p>
        </w:tc>
      </w:tr>
      <w:tr w:rsidR="00A0713A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предприятий (юридических лиц)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5034,2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5417,5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5847,1</w:t>
            </w:r>
          </w:p>
        </w:tc>
      </w:tr>
      <w:tr w:rsidR="00A0713A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производства товаров и оказываемых услуг предпринимателями без образования юридического лица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2077,5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2241,9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2428,5</w:t>
            </w:r>
          </w:p>
        </w:tc>
      </w:tr>
      <w:tr w:rsidR="00A0713A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144,7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147,8</w:t>
            </w:r>
          </w:p>
        </w:tc>
      </w:tr>
      <w:tr w:rsidR="00A0713A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713A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, консультирования желающих организовать собственное дело.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302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рамках реализации "Программы содействия </w:t>
            </w:r>
            <w:proofErr w:type="spellStart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" выделить  денежные средства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на развитие собственного дела. Проконсультировать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</w:tc>
      </w:tr>
      <w:tr w:rsidR="00A0713A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 для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</w:tr>
      <w:tr w:rsidR="00A0713A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0713A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A0713A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BCE" w:rsidRPr="00250142" w:rsidTr="003B7C19">
        <w:trPr>
          <w:trHeight w:val="259"/>
          <w:tblHeader/>
        </w:trPr>
        <w:tc>
          <w:tcPr>
            <w:tcW w:w="851" w:type="dxa"/>
            <w:vAlign w:val="center"/>
          </w:tcPr>
          <w:p w:rsidR="00061BCE" w:rsidRPr="00250142" w:rsidRDefault="00001156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</w:tcBorders>
          </w:tcPr>
          <w:p w:rsidR="00061BCE" w:rsidRPr="00250142" w:rsidRDefault="00BD18D9" w:rsidP="00123747">
            <w:pPr>
              <w:pStyle w:val="a7"/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250142">
              <w:rPr>
                <w:b w:val="0"/>
                <w:sz w:val="24"/>
                <w:szCs w:val="24"/>
              </w:rPr>
              <w:t xml:space="preserve">Подпрограмма"Формирование и продвижение экономически и инвестиционно привлекательного образа Мостовского района" </w:t>
            </w:r>
          </w:p>
        </w:tc>
      </w:tr>
      <w:tr w:rsidR="00061BCE" w:rsidRPr="00250142" w:rsidTr="007A36C3">
        <w:trPr>
          <w:trHeight w:val="274"/>
          <w:tblHeader/>
        </w:trPr>
        <w:tc>
          <w:tcPr>
            <w:tcW w:w="851" w:type="dxa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7"/>
          </w:tcPr>
          <w:p w:rsidR="00061BCE" w:rsidRPr="00250142" w:rsidRDefault="00061BCE" w:rsidP="007A548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="00DC3DB8" w:rsidRPr="0025014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подготовке к участию</w:t>
            </w:r>
            <w:r w:rsidR="00BD18D9"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в Международном инвестиционном форуме "Сочи" (регистрация, аккредитация участников, бронирование и размещение в гостиницах, аренда выставочной площади мероприятия, изготовление, монтаж оборудования стенда на площади, услуги перевода иностранного языка; изготовление информационных, презентационных, раздаточных, сувенирных, печатно-полиграфических материалов (изготовление макетов, баннеров, листовок, буклетов, папок, </w:t>
            </w:r>
            <w:proofErr w:type="spellStart"/>
            <w:r w:rsidR="00BD18D9" w:rsidRPr="00250142">
              <w:rPr>
                <w:rFonts w:ascii="Times New Roman" w:hAnsi="Times New Roman" w:cs="Times New Roman"/>
                <w:sz w:val="24"/>
                <w:szCs w:val="24"/>
              </w:rPr>
              <w:t>флэш-накопителей</w:t>
            </w:r>
            <w:proofErr w:type="spellEnd"/>
            <w:r w:rsidR="00BD18D9"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, чехлов, </w:t>
            </w:r>
            <w:proofErr w:type="spellStart"/>
            <w:r w:rsidR="00BD18D9" w:rsidRPr="00250142">
              <w:rPr>
                <w:rFonts w:ascii="Times New Roman" w:hAnsi="Times New Roman" w:cs="Times New Roman"/>
                <w:sz w:val="24"/>
                <w:szCs w:val="24"/>
              </w:rPr>
              <w:t>промо</w:t>
            </w:r>
            <w:proofErr w:type="spellEnd"/>
            <w:r w:rsidR="00BD18D9"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- сумок, блокнотов, ручек, календарей, брелоков и других материалов), изготовление интерактивных презентаций, запись </w:t>
            </w:r>
            <w:proofErr w:type="spellStart"/>
            <w:r w:rsidR="00BD18D9" w:rsidRPr="00250142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 w:rsidR="00BD18D9"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носители; информационно-технические мероприятия (размещение в сети интернет инвестиционного </w:t>
            </w:r>
            <w:proofErr w:type="spellStart"/>
            <w:r w:rsidR="00BD18D9" w:rsidRPr="00250142">
              <w:rPr>
                <w:rFonts w:ascii="Times New Roman" w:hAnsi="Times New Roman" w:cs="Times New Roman"/>
                <w:sz w:val="24"/>
                <w:szCs w:val="24"/>
              </w:rPr>
              <w:t>веб-портала</w:t>
            </w:r>
            <w:proofErr w:type="spellEnd"/>
            <w:r w:rsidR="00BD18D9" w:rsidRPr="00250142">
              <w:rPr>
                <w:rFonts w:ascii="Times New Roman" w:hAnsi="Times New Roman" w:cs="Times New Roman"/>
                <w:sz w:val="24"/>
                <w:szCs w:val="24"/>
              </w:rPr>
              <w:t>, продление срока регистрации доменного имени и другие мероприятий по техническому обслуживанию);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другое))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A36C3" w:rsidRPr="00250142" w:rsidTr="007A36C3">
        <w:trPr>
          <w:trHeight w:val="263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  <w:p w:rsidR="007A36C3" w:rsidRPr="00250142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Подписание соглашений</w:t>
            </w: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Формирование (актуализация) инвестиционных предложений в Едином реестре инвестиционных проектов и Единой базе данных об инвестиционно привлекательных земельных участках</w:t>
            </w: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(актуализация) бизнес-планов</w:t>
            </w: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B0" w:rsidRPr="00250142" w:rsidTr="00E23EB0">
        <w:trPr>
          <w:trHeight w:val="325"/>
          <w:tblHeader/>
        </w:trPr>
        <w:tc>
          <w:tcPr>
            <w:tcW w:w="851" w:type="dxa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23EB0" w:rsidRPr="00250142" w:rsidRDefault="00102F68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3EB0" w:rsidRPr="00250142">
              <w:rPr>
                <w:rFonts w:ascii="Times New Roman" w:hAnsi="Times New Roman" w:cs="Times New Roman"/>
                <w:sz w:val="24"/>
                <w:szCs w:val="24"/>
              </w:rPr>
              <w:t>ланируем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="00E23EB0" w:rsidRPr="0025014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экономику района в соответствии с прогнозом социально-экономического развития территории</w:t>
            </w:r>
          </w:p>
        </w:tc>
        <w:tc>
          <w:tcPr>
            <w:tcW w:w="1275" w:type="dxa"/>
            <w:vAlign w:val="center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709" w:type="dxa"/>
            <w:vAlign w:val="center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E23EB0" w:rsidRPr="00250142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735,3</w:t>
            </w:r>
          </w:p>
        </w:tc>
        <w:tc>
          <w:tcPr>
            <w:tcW w:w="2410" w:type="dxa"/>
            <w:vAlign w:val="center"/>
          </w:tcPr>
          <w:p w:rsidR="00E23EB0" w:rsidRPr="00250142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817,4</w:t>
            </w:r>
          </w:p>
        </w:tc>
        <w:tc>
          <w:tcPr>
            <w:tcW w:w="2552" w:type="dxa"/>
            <w:vAlign w:val="center"/>
          </w:tcPr>
          <w:p w:rsidR="00E23EB0" w:rsidRPr="00250142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958,4</w:t>
            </w:r>
          </w:p>
        </w:tc>
      </w:tr>
    </w:tbl>
    <w:p w:rsidR="00061BCE" w:rsidRPr="0067164B" w:rsidRDefault="00061BCE" w:rsidP="00061BC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Default="00684784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Заместитель на</w:t>
      </w:r>
      <w:r w:rsidR="00061BCE">
        <w:rPr>
          <w:rFonts w:ascii="Times New Roman" w:hAnsi="Times New Roman"/>
          <w:sz w:val="28"/>
          <w:szCs w:val="28"/>
          <w:shd w:val="clear" w:color="auto" w:fill="FFFFFF"/>
        </w:rPr>
        <w:t>чальник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061BCE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управления экономики,</w:t>
      </w:r>
    </w:p>
    <w:p w:rsidR="00061BCE" w:rsidRPr="0067164B" w:rsidRDefault="00061BCE" w:rsidP="00061BC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инвестиций, туризма, торговли и сферы услуг                                                                     </w:t>
      </w:r>
      <w:r w:rsidR="00684784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С.С. Скороходова</w:t>
      </w:r>
    </w:p>
    <w:p w:rsidR="00D53CE0" w:rsidRDefault="00D53CE0"/>
    <w:sectPr w:rsidR="00D53CE0" w:rsidSect="00406386">
      <w:headerReference w:type="default" r:id="rId6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2F6" w:rsidRDefault="007B02F6" w:rsidP="00406386">
      <w:pPr>
        <w:spacing w:after="0" w:line="240" w:lineRule="auto"/>
      </w:pPr>
      <w:r>
        <w:separator/>
      </w:r>
    </w:p>
  </w:endnote>
  <w:endnote w:type="continuationSeparator" w:id="1">
    <w:p w:rsidR="007B02F6" w:rsidRDefault="007B02F6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2F6" w:rsidRDefault="007B02F6" w:rsidP="00406386">
      <w:pPr>
        <w:spacing w:after="0" w:line="240" w:lineRule="auto"/>
      </w:pPr>
      <w:r>
        <w:separator/>
      </w:r>
    </w:p>
  </w:footnote>
  <w:footnote w:type="continuationSeparator" w:id="1">
    <w:p w:rsidR="007B02F6" w:rsidRDefault="007B02F6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344465">
        <w:pPr>
          <w:pStyle w:val="a3"/>
          <w:jc w:val="center"/>
        </w:pPr>
        <w:r w:rsidRPr="000D4F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240D7" w:rsidRPr="000D4F1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D4F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334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D4F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06386" w:rsidRDefault="004063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01156"/>
    <w:rsid w:val="00061BCE"/>
    <w:rsid w:val="0007613B"/>
    <w:rsid w:val="0009184E"/>
    <w:rsid w:val="000D4F15"/>
    <w:rsid w:val="00102F68"/>
    <w:rsid w:val="00123747"/>
    <w:rsid w:val="002124EF"/>
    <w:rsid w:val="00250142"/>
    <w:rsid w:val="002609D8"/>
    <w:rsid w:val="002C53C7"/>
    <w:rsid w:val="0030233C"/>
    <w:rsid w:val="003224E2"/>
    <w:rsid w:val="00344465"/>
    <w:rsid w:val="00391E79"/>
    <w:rsid w:val="003B7C19"/>
    <w:rsid w:val="0040235B"/>
    <w:rsid w:val="00406386"/>
    <w:rsid w:val="004A5F83"/>
    <w:rsid w:val="00500B86"/>
    <w:rsid w:val="00684784"/>
    <w:rsid w:val="006D3CF8"/>
    <w:rsid w:val="007240D7"/>
    <w:rsid w:val="007A36C3"/>
    <w:rsid w:val="007A548B"/>
    <w:rsid w:val="007B02F6"/>
    <w:rsid w:val="007D7802"/>
    <w:rsid w:val="007F519C"/>
    <w:rsid w:val="00863341"/>
    <w:rsid w:val="008F14BF"/>
    <w:rsid w:val="009531D3"/>
    <w:rsid w:val="009811E7"/>
    <w:rsid w:val="009A626E"/>
    <w:rsid w:val="009E42E3"/>
    <w:rsid w:val="00A0185C"/>
    <w:rsid w:val="00A0713A"/>
    <w:rsid w:val="00A54731"/>
    <w:rsid w:val="00B43D65"/>
    <w:rsid w:val="00BC0B41"/>
    <w:rsid w:val="00BD18D9"/>
    <w:rsid w:val="00CD52F0"/>
    <w:rsid w:val="00CF31A9"/>
    <w:rsid w:val="00D53CE0"/>
    <w:rsid w:val="00DC3DB8"/>
    <w:rsid w:val="00E23EB0"/>
    <w:rsid w:val="00EA2553"/>
    <w:rsid w:val="00EA6290"/>
    <w:rsid w:val="00F454BD"/>
    <w:rsid w:val="00F7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</cp:revision>
  <cp:lastPrinted>2014-07-09T11:23:00Z</cp:lastPrinted>
  <dcterms:created xsi:type="dcterms:W3CDTF">2014-09-26T09:09:00Z</dcterms:created>
  <dcterms:modified xsi:type="dcterms:W3CDTF">2014-11-19T13:52:00Z</dcterms:modified>
</cp:coreProperties>
</file>