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ПРИЛОЖЕНИЕ № 6</w:t>
      </w:r>
    </w:p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муниципального образования</w:t>
      </w:r>
    </w:p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Мостовский район</w:t>
      </w:r>
    </w:p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от_________________ №_______</w:t>
      </w:r>
    </w:p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</w:t>
      </w:r>
      <w:r w:rsidR="00EC5D1E">
        <w:rPr>
          <w:rFonts w:ascii="Times New Roman" w:hAnsi="Times New Roman"/>
          <w:bCs/>
          <w:color w:val="000000"/>
          <w:sz w:val="28"/>
          <w:szCs w:val="28"/>
        </w:rPr>
        <w:t xml:space="preserve">                 «ПРИЛОЖЕНИЕ № 8</w:t>
      </w:r>
    </w:p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к муниципальной программе</w:t>
      </w:r>
    </w:p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«Развитие здравоохранения»</w:t>
      </w:r>
    </w:p>
    <w:p w:rsidR="00031ADD" w:rsidRDefault="00031ADD" w:rsidP="00031A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Pr="0001364A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364A">
        <w:rPr>
          <w:rFonts w:ascii="Times New Roman" w:hAnsi="Times New Roman"/>
          <w:b/>
          <w:bCs/>
          <w:color w:val="000000"/>
          <w:sz w:val="28"/>
          <w:szCs w:val="28"/>
        </w:rPr>
        <w:t>ПОДПРОГРАММА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D0BD0" w:rsidRPr="0001364A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364A">
        <w:rPr>
          <w:rFonts w:ascii="Times New Roman" w:hAnsi="Times New Roman"/>
          <w:b/>
          <w:bCs/>
          <w:color w:val="000000"/>
          <w:sz w:val="28"/>
          <w:szCs w:val="28"/>
        </w:rPr>
        <w:t>«Совершенствование системы льготного лекарственного обеспечения в амбулаторных условиях»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D0BD0" w:rsidRPr="0001364A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364A">
        <w:rPr>
          <w:rFonts w:ascii="Times New Roman" w:hAnsi="Times New Roman"/>
          <w:b/>
          <w:bCs/>
          <w:color w:val="000000"/>
          <w:sz w:val="28"/>
          <w:szCs w:val="28"/>
        </w:rPr>
        <w:t>ПАСПОРТ</w:t>
      </w:r>
    </w:p>
    <w:p w:rsidR="009D0BD0" w:rsidRPr="0001364A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364A">
        <w:rPr>
          <w:rFonts w:ascii="Times New Roman" w:hAnsi="Times New Roman"/>
          <w:b/>
          <w:bCs/>
          <w:color w:val="000000"/>
          <w:sz w:val="28"/>
          <w:szCs w:val="28"/>
        </w:rPr>
        <w:t>подпрограммы «Совершенствование системы льготного лекарственного обеспечения в амбулаторных условиях»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27"/>
        <w:gridCol w:w="5057"/>
      </w:tblGrid>
      <w:tr w:rsidR="009D0BD0" w:rsidTr="00B61798">
        <w:tc>
          <w:tcPr>
            <w:tcW w:w="4927" w:type="dxa"/>
          </w:tcPr>
          <w:p w:rsidR="009D0BD0" w:rsidRPr="00C11696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57" w:type="dxa"/>
          </w:tcPr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Мостовский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9D0BD0" w:rsidTr="00B61798">
        <w:tc>
          <w:tcPr>
            <w:tcW w:w="4927" w:type="dxa"/>
          </w:tcPr>
          <w:p w:rsidR="009D0BD0" w:rsidRPr="00C11696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057" w:type="dxa"/>
          </w:tcPr>
          <w:p w:rsidR="009D0BD0" w:rsidRPr="00C11696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совершенствование системы льготного лекарственного обеспечения в амбулаторных условиях</w:t>
            </w:r>
          </w:p>
        </w:tc>
      </w:tr>
      <w:tr w:rsidR="009D0BD0" w:rsidTr="00B61798">
        <w:trPr>
          <w:trHeight w:val="557"/>
        </w:trPr>
        <w:tc>
          <w:tcPr>
            <w:tcW w:w="4927" w:type="dxa"/>
          </w:tcPr>
          <w:p w:rsidR="009D0BD0" w:rsidRPr="00C11696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17A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057" w:type="dxa"/>
          </w:tcPr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удовлетворение потребности отдельных категорий граждан, имеющих </w:t>
            </w:r>
          </w:p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право на государственную социальную помощь и не отказавшихся от получения социальной услуги в части лекарственного обеспечения,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необходимых лекарственных препаратах и медицинских изделиях, а также </w:t>
            </w:r>
            <w:proofErr w:type="gramStart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специализированных  продуктов</w:t>
            </w:r>
            <w:proofErr w:type="gramEnd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лечебного питания для детей-инвалидов;</w:t>
            </w:r>
          </w:p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удовлетворение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потребности на лекарственные препараты, </w:t>
            </w:r>
          </w:p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предназначенные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муковисцидозом</w:t>
            </w:r>
            <w:proofErr w:type="spellEnd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гипофизарным нанизмом, болезнью Гоше, рассеянным склерозом, а также </w:t>
            </w:r>
            <w:proofErr w:type="gramStart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трансплантации  органов</w:t>
            </w:r>
            <w:proofErr w:type="gramEnd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(или) тканей в соответствии с терапевтическими показаниями; </w:t>
            </w:r>
          </w:p>
        </w:tc>
      </w:tr>
      <w:tr w:rsidR="009D0BD0" w:rsidTr="00B61798">
        <w:tc>
          <w:tcPr>
            <w:tcW w:w="4927" w:type="dxa"/>
          </w:tcPr>
          <w:p w:rsidR="009D0BD0" w:rsidRPr="00C11696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57" w:type="dxa"/>
          </w:tcPr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удовлетворение потребности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льготных категорий граждан в необходи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мых 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лекарственных препаратах для медицинского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применения, обеспече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ние которыми осуществляется за счет средств краевого бюджета в соответствии с терапевтическими показаниями;</w:t>
            </w:r>
          </w:p>
        </w:tc>
      </w:tr>
      <w:tr w:rsidR="009D0BD0" w:rsidTr="00B61798">
        <w:tc>
          <w:tcPr>
            <w:tcW w:w="4927" w:type="dxa"/>
          </w:tcPr>
          <w:p w:rsidR="009D0BD0" w:rsidRPr="00C11696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057" w:type="dxa"/>
          </w:tcPr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2015-2017 годы</w:t>
            </w:r>
          </w:p>
        </w:tc>
      </w:tr>
      <w:tr w:rsidR="009D0BD0" w:rsidTr="00B61798">
        <w:tc>
          <w:tcPr>
            <w:tcW w:w="4927" w:type="dxa"/>
          </w:tcPr>
          <w:p w:rsidR="009D0BD0" w:rsidRPr="00C11696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057" w:type="dxa"/>
          </w:tcPr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финансирования подпрограммы составляет –</w:t>
            </w:r>
          </w:p>
          <w:p w:rsidR="009D0BD0" w:rsidRPr="00C11696" w:rsidRDefault="000506DF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41469,4</w:t>
            </w:r>
            <w:r w:rsidR="009D0BD0"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2015 год –</w:t>
            </w:r>
            <w:r w:rsidR="000506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11951,2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2016 год – </w:t>
            </w:r>
            <w:r w:rsidR="000506D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14759,1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2017 год – </w:t>
            </w:r>
            <w:r w:rsidR="000506DF">
              <w:rPr>
                <w:rFonts w:ascii="Times New Roman" w:hAnsi="Times New Roman"/>
                <w:color w:val="000000"/>
                <w:sz w:val="28"/>
                <w:szCs w:val="28"/>
              </w:rPr>
              <w:t>14759,1</w:t>
            </w:r>
            <w:r w:rsidRPr="00C116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FontStyle54"/>
                <w:b w:val="0"/>
                <w:bCs/>
                <w:sz w:val="28"/>
                <w:szCs w:val="28"/>
              </w:rPr>
            </w:pPr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 xml:space="preserve">из них за счет средств краевого бюджета в рамках реализации мероприятий государственной программы Краснодарского края «Развитие здравоохранения» - </w:t>
            </w:r>
          </w:p>
          <w:p w:rsidR="009D0BD0" w:rsidRPr="00C11696" w:rsidRDefault="000506DF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FontStyle54"/>
                <w:b w:val="0"/>
                <w:bCs/>
                <w:sz w:val="28"/>
                <w:szCs w:val="28"/>
              </w:rPr>
            </w:pPr>
            <w:r>
              <w:rPr>
                <w:rStyle w:val="FontStyle54"/>
                <w:b w:val="0"/>
                <w:bCs/>
                <w:sz w:val="28"/>
                <w:szCs w:val="28"/>
              </w:rPr>
              <w:t>36104,5</w:t>
            </w:r>
            <w:r w:rsidR="009D0BD0" w:rsidRPr="00C11696">
              <w:rPr>
                <w:rStyle w:val="FontStyle54"/>
                <w:b w:val="0"/>
                <w:bCs/>
                <w:sz w:val="28"/>
                <w:szCs w:val="28"/>
              </w:rPr>
              <w:t xml:space="preserve"> </w:t>
            </w:r>
            <w:proofErr w:type="gramStart"/>
            <w:r w:rsidR="009D0BD0" w:rsidRPr="00C11696">
              <w:rPr>
                <w:rStyle w:val="FontStyle54"/>
                <w:b w:val="0"/>
                <w:bCs/>
                <w:sz w:val="28"/>
                <w:szCs w:val="28"/>
              </w:rPr>
              <w:t>тысяч  рублей</w:t>
            </w:r>
            <w:proofErr w:type="gramEnd"/>
            <w:r w:rsidR="009D0BD0" w:rsidRPr="00C11696">
              <w:rPr>
                <w:rStyle w:val="FontStyle54"/>
                <w:b w:val="0"/>
                <w:bCs/>
                <w:sz w:val="28"/>
                <w:szCs w:val="28"/>
              </w:rPr>
              <w:t>, в том числе по годам:</w:t>
            </w:r>
          </w:p>
          <w:p w:rsidR="009D0BD0" w:rsidRPr="00C11696" w:rsidRDefault="009D0BD0" w:rsidP="00B61798">
            <w:pPr>
              <w:pStyle w:val="Style5"/>
              <w:widowControl/>
              <w:spacing w:line="240" w:lineRule="auto"/>
              <w:contextualSpacing/>
              <w:jc w:val="left"/>
              <w:rPr>
                <w:rStyle w:val="FontStyle54"/>
                <w:b w:val="0"/>
                <w:bCs/>
                <w:sz w:val="28"/>
                <w:szCs w:val="28"/>
              </w:rPr>
            </w:pPr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 xml:space="preserve">2015 </w:t>
            </w:r>
            <w:proofErr w:type="gramStart"/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>год  -</w:t>
            </w:r>
            <w:proofErr w:type="gramEnd"/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FontStyle54"/>
                <w:b w:val="0"/>
                <w:bCs/>
                <w:sz w:val="28"/>
                <w:szCs w:val="28"/>
              </w:rPr>
              <w:t>6 586</w:t>
            </w:r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>,</w:t>
            </w:r>
            <w:r>
              <w:rPr>
                <w:rStyle w:val="FontStyle54"/>
                <w:b w:val="0"/>
                <w:bCs/>
                <w:sz w:val="28"/>
                <w:szCs w:val="28"/>
              </w:rPr>
              <w:t>3</w:t>
            </w:r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 xml:space="preserve"> тысяч рублей;</w:t>
            </w:r>
          </w:p>
          <w:p w:rsidR="009D0BD0" w:rsidRPr="00C11696" w:rsidRDefault="009D0BD0" w:rsidP="00B61798">
            <w:pPr>
              <w:pStyle w:val="Style5"/>
              <w:widowControl/>
              <w:spacing w:line="240" w:lineRule="auto"/>
              <w:contextualSpacing/>
              <w:jc w:val="left"/>
              <w:rPr>
                <w:rStyle w:val="FontStyle54"/>
                <w:b w:val="0"/>
                <w:bCs/>
                <w:sz w:val="28"/>
                <w:szCs w:val="28"/>
              </w:rPr>
            </w:pPr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 xml:space="preserve">2016 год – </w:t>
            </w:r>
            <w:r w:rsidR="000506DF">
              <w:rPr>
                <w:rStyle w:val="FontStyle54"/>
                <w:b w:val="0"/>
                <w:bCs/>
                <w:sz w:val="28"/>
                <w:szCs w:val="28"/>
              </w:rPr>
              <w:t>14759,1</w:t>
            </w:r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 xml:space="preserve"> тысяч рублей;</w:t>
            </w:r>
          </w:p>
          <w:p w:rsidR="009D0BD0" w:rsidRPr="00C11696" w:rsidRDefault="009D0BD0" w:rsidP="000506DF">
            <w:pPr>
              <w:pStyle w:val="Style5"/>
              <w:widowControl/>
              <w:spacing w:line="240" w:lineRule="auto"/>
              <w:contextualSpacing/>
              <w:jc w:val="left"/>
              <w:rPr>
                <w:bCs/>
                <w:sz w:val="28"/>
                <w:szCs w:val="28"/>
              </w:rPr>
            </w:pPr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 xml:space="preserve">2017 год – </w:t>
            </w:r>
            <w:r w:rsidR="000506DF">
              <w:rPr>
                <w:rStyle w:val="FontStyle54"/>
                <w:b w:val="0"/>
                <w:bCs/>
                <w:sz w:val="28"/>
                <w:szCs w:val="28"/>
              </w:rPr>
              <w:t>14759,1</w:t>
            </w:r>
            <w:r w:rsidRPr="00C11696">
              <w:rPr>
                <w:rStyle w:val="FontStyle54"/>
                <w:b w:val="0"/>
                <w:bCs/>
                <w:sz w:val="28"/>
                <w:szCs w:val="28"/>
              </w:rPr>
              <w:t xml:space="preserve"> тысяч рублей</w:t>
            </w:r>
            <w:r w:rsidRPr="00C11696">
              <w:rPr>
                <w:color w:val="000000"/>
              </w:rPr>
              <w:t xml:space="preserve">                             </w:t>
            </w:r>
          </w:p>
        </w:tc>
      </w:tr>
      <w:tr w:rsidR="009D0BD0" w:rsidTr="00B61798">
        <w:tc>
          <w:tcPr>
            <w:tcW w:w="4927" w:type="dxa"/>
          </w:tcPr>
          <w:p w:rsidR="009D0BD0" w:rsidRPr="00C11696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5057" w:type="dxa"/>
          </w:tcPr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осуществляет администрация муниципального образования</w:t>
            </w:r>
          </w:p>
          <w:p w:rsidR="009D0BD0" w:rsidRPr="00C11696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Мостовский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Совет муниципального образования, контрольно-счетная палата.</w:t>
            </w:r>
          </w:p>
        </w:tc>
      </w:tr>
    </w:tbl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Pr="0001364A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Pr="00913768" w:rsidRDefault="009D0BD0" w:rsidP="00FC1A43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13768">
        <w:rPr>
          <w:rFonts w:ascii="Times New Roman" w:hAnsi="Times New Roman"/>
          <w:b/>
          <w:bCs/>
          <w:color w:val="000000"/>
          <w:sz w:val="28"/>
          <w:szCs w:val="28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13768">
        <w:rPr>
          <w:rFonts w:ascii="Times New Roman" w:hAnsi="Times New Roman"/>
          <w:b/>
          <w:bCs/>
          <w:color w:val="000000"/>
          <w:sz w:val="28"/>
          <w:szCs w:val="28"/>
        </w:rPr>
        <w:t>развития системы льготного лекарственного обеспечения в амбулаторных условиях</w:t>
      </w:r>
    </w:p>
    <w:p w:rsidR="009D0BD0" w:rsidRPr="0001364A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364A">
        <w:rPr>
          <w:rFonts w:ascii="Times New Roman" w:hAnsi="Times New Roman"/>
          <w:color w:val="000000"/>
          <w:sz w:val="28"/>
          <w:szCs w:val="28"/>
        </w:rPr>
        <w:tab/>
      </w:r>
    </w:p>
    <w:p w:rsidR="009D0BD0" w:rsidRPr="00DD1F1B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364A">
        <w:rPr>
          <w:rFonts w:ascii="Times New Roman" w:hAnsi="Times New Roman"/>
          <w:color w:val="000000"/>
          <w:sz w:val="28"/>
          <w:szCs w:val="28"/>
        </w:rPr>
        <w:tab/>
        <w:t xml:space="preserve">Все участники реализации программы обеспечения необходимыми лекарственными препаратами информационно взаимосвязаны. В результате сегодня аптеки располагают информацией о перспективах поступления препаратов, о возможности получения медикаментов за счет их перераспределения между участниками и оперативно доводят ее до лечебно-профилактических  </w:t>
      </w:r>
      <w:r w:rsidR="000506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0506DF">
        <w:rPr>
          <w:rFonts w:ascii="Times New Roman" w:hAnsi="Times New Roman"/>
          <w:color w:val="000000"/>
          <w:sz w:val="28"/>
          <w:szCs w:val="28"/>
        </w:rPr>
        <w:t>у</w:t>
      </w:r>
      <w:r w:rsidRPr="0001364A">
        <w:rPr>
          <w:rFonts w:ascii="Times New Roman" w:hAnsi="Times New Roman"/>
          <w:color w:val="000000"/>
          <w:sz w:val="28"/>
          <w:szCs w:val="28"/>
        </w:rPr>
        <w:t xml:space="preserve">чреждений,   </w:t>
      </w:r>
      <w:proofErr w:type="gramEnd"/>
      <w:r w:rsidRPr="0001364A">
        <w:rPr>
          <w:rFonts w:ascii="Times New Roman" w:hAnsi="Times New Roman"/>
          <w:color w:val="000000"/>
          <w:sz w:val="28"/>
          <w:szCs w:val="28"/>
        </w:rPr>
        <w:t xml:space="preserve">  осуществляющих выписку льготных рецептов. В настоящее время значительно сократилась </w:t>
      </w:r>
      <w:proofErr w:type="spellStart"/>
      <w:r w:rsidRPr="0001364A">
        <w:rPr>
          <w:rFonts w:ascii="Times New Roman" w:hAnsi="Times New Roman"/>
          <w:color w:val="000000"/>
          <w:sz w:val="28"/>
          <w:szCs w:val="28"/>
        </w:rPr>
        <w:t>дефектура</w:t>
      </w:r>
      <w:proofErr w:type="spellEnd"/>
      <w:r w:rsidRPr="0001364A">
        <w:rPr>
          <w:rFonts w:ascii="Times New Roman" w:hAnsi="Times New Roman"/>
          <w:color w:val="000000"/>
          <w:sz w:val="28"/>
          <w:szCs w:val="28"/>
        </w:rPr>
        <w:t xml:space="preserve"> по обеспечению лекарственными средствами. Нынешняя система лекарственного</w:t>
      </w:r>
      <w:r w:rsidRPr="00DD1F1B">
        <w:rPr>
          <w:rFonts w:ascii="Times New Roman" w:hAnsi="Times New Roman"/>
          <w:color w:val="000000"/>
          <w:sz w:val="28"/>
          <w:szCs w:val="28"/>
        </w:rPr>
        <w:t xml:space="preserve"> обес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D1F1B">
        <w:rPr>
          <w:rFonts w:ascii="Times New Roman" w:hAnsi="Times New Roman"/>
          <w:color w:val="000000"/>
          <w:sz w:val="28"/>
          <w:szCs w:val="28"/>
        </w:rPr>
        <w:t>ечен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D1F1B">
        <w:rPr>
          <w:rFonts w:ascii="Times New Roman" w:hAnsi="Times New Roman"/>
          <w:color w:val="000000"/>
          <w:sz w:val="28"/>
          <w:szCs w:val="28"/>
        </w:rPr>
        <w:t xml:space="preserve">я позволяет оперативно решать вопросы лекарственного обеспечения конкретных больных. Как результат, по итогам </w:t>
      </w:r>
      <w:r>
        <w:rPr>
          <w:rFonts w:ascii="Times New Roman" w:hAnsi="Times New Roman"/>
          <w:color w:val="000000"/>
          <w:sz w:val="28"/>
          <w:szCs w:val="28"/>
        </w:rPr>
        <w:t>2012</w:t>
      </w:r>
      <w:r w:rsidRPr="00DD1F1B">
        <w:rPr>
          <w:rFonts w:ascii="Times New Roman" w:hAnsi="Times New Roman"/>
          <w:color w:val="000000"/>
          <w:sz w:val="28"/>
          <w:szCs w:val="28"/>
        </w:rPr>
        <w:t xml:space="preserve"> и 2</w:t>
      </w:r>
      <w:r>
        <w:rPr>
          <w:rFonts w:ascii="Times New Roman" w:hAnsi="Times New Roman"/>
          <w:color w:val="000000"/>
          <w:sz w:val="28"/>
          <w:szCs w:val="28"/>
        </w:rPr>
        <w:t>013</w:t>
      </w:r>
      <w:r w:rsidRPr="00DD1F1B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>ов доля обслуженных льготных рец</w:t>
      </w:r>
      <w:r w:rsidRPr="00DD1F1B">
        <w:rPr>
          <w:rFonts w:ascii="Times New Roman" w:hAnsi="Times New Roman"/>
          <w:color w:val="000000"/>
          <w:sz w:val="28"/>
          <w:szCs w:val="28"/>
        </w:rPr>
        <w:t>ептов составила 99,96 про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DD1F1B">
        <w:rPr>
          <w:rFonts w:ascii="Times New Roman" w:hAnsi="Times New Roman"/>
          <w:color w:val="000000"/>
          <w:sz w:val="28"/>
          <w:szCs w:val="28"/>
        </w:rPr>
        <w:t>ента.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>В</w:t>
      </w:r>
      <w:r w:rsidRPr="00DD1F1B">
        <w:rPr>
          <w:rFonts w:ascii="Times New Roman" w:hAnsi="Times New Roman"/>
          <w:color w:val="000000"/>
          <w:sz w:val="28"/>
          <w:szCs w:val="28"/>
        </w:rPr>
        <w:t xml:space="preserve">месте с тем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DD1F1B">
        <w:rPr>
          <w:rFonts w:ascii="Times New Roman" w:hAnsi="Times New Roman"/>
          <w:color w:val="000000"/>
          <w:sz w:val="28"/>
          <w:szCs w:val="28"/>
        </w:rPr>
        <w:t>реди факторов, влияющих на ситуа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DD1F1B">
        <w:rPr>
          <w:rFonts w:ascii="Times New Roman" w:hAnsi="Times New Roman"/>
          <w:color w:val="000000"/>
          <w:sz w:val="28"/>
          <w:szCs w:val="28"/>
        </w:rPr>
        <w:t>ию с обеспечением лекарственным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D1F1B">
        <w:rPr>
          <w:rFonts w:ascii="Times New Roman" w:hAnsi="Times New Roman"/>
          <w:color w:val="000000"/>
          <w:sz w:val="28"/>
          <w:szCs w:val="28"/>
        </w:rPr>
        <w:t xml:space="preserve"> препаратами льготных категорий граждан, можно выделить небольшую долю льготников, сохранивших за собой право на получение набора социальных услуг в части лекарственного обеспечения, так как </w:t>
      </w:r>
    </w:p>
    <w:p w:rsidR="009D0BD0" w:rsidRPr="00DD1F1B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F1B">
        <w:rPr>
          <w:rFonts w:ascii="Times New Roman" w:hAnsi="Times New Roman"/>
          <w:color w:val="000000"/>
          <w:sz w:val="28"/>
          <w:szCs w:val="28"/>
        </w:rPr>
        <w:t>граждане, которым требуется лечение на сумму менее установленного норматива финансовых затрат, отказываются от набора социальных услуг в пользу ежемесячной денежной компенсации.</w:t>
      </w:r>
    </w:p>
    <w:p w:rsidR="009D0BD0" w:rsidRPr="00EA781D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EA781D">
        <w:rPr>
          <w:rFonts w:ascii="Times New Roman" w:hAnsi="Times New Roman"/>
          <w:color w:val="000000"/>
          <w:sz w:val="28"/>
          <w:szCs w:val="28"/>
        </w:rPr>
        <w:t>Лекарственные препараты продолжают получать преимущественно граждане, страдающие тяжелыми заболеваниями, требующими постоянного дорогостоящего медикаментозного лечения, что создаёт хроническую нехватку выделяемых с учётом норматива на одного льготника денежных средств.</w:t>
      </w:r>
    </w:p>
    <w:p w:rsidR="009D0BD0" w:rsidRPr="00EA781D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81D">
        <w:rPr>
          <w:rFonts w:ascii="Times New Roman" w:hAnsi="Times New Roman"/>
          <w:color w:val="000000"/>
          <w:sz w:val="28"/>
          <w:szCs w:val="28"/>
        </w:rPr>
        <w:tab/>
        <w:t>Постановлением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781D">
        <w:rPr>
          <w:rFonts w:ascii="Times New Roman" w:hAnsi="Times New Roman"/>
          <w:color w:val="000000"/>
          <w:sz w:val="28"/>
          <w:szCs w:val="28"/>
        </w:rPr>
        <w:t>главы</w:t>
      </w:r>
      <w:r w:rsidRPr="00EA781D">
        <w:rPr>
          <w:rFonts w:ascii="Arial" w:hAnsi="Arial" w:cs="Arial"/>
          <w:color w:val="000000"/>
          <w:sz w:val="28"/>
          <w:szCs w:val="28"/>
        </w:rPr>
        <w:t xml:space="preserve"> </w:t>
      </w:r>
      <w:r w:rsidRPr="00EA781D">
        <w:rPr>
          <w:rFonts w:ascii="Times New Roman" w:hAnsi="Times New Roman"/>
          <w:color w:val="000000"/>
          <w:sz w:val="28"/>
          <w:szCs w:val="28"/>
        </w:rPr>
        <w:t>администрации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EA781D">
        <w:rPr>
          <w:rFonts w:ascii="Times New Roman" w:eastAsia="Times New Roman" w:hAnsi="Arial"/>
          <w:color w:val="000000"/>
          <w:sz w:val="28"/>
          <w:szCs w:val="28"/>
        </w:rPr>
        <w:t>(</w:t>
      </w:r>
      <w:r w:rsidRPr="00EA781D">
        <w:rPr>
          <w:rFonts w:ascii="Times New Roman" w:hAnsi="Times New Roman"/>
          <w:color w:val="000000"/>
          <w:sz w:val="28"/>
          <w:szCs w:val="28"/>
        </w:rPr>
        <w:t>губернатора)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Краснодарского края от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 мая 2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5 года № 394 «О порядке </w:t>
      </w:r>
      <w:r>
        <w:rPr>
          <w:rFonts w:ascii="Times New Roman" w:hAnsi="Times New Roman"/>
          <w:color w:val="000000"/>
          <w:sz w:val="28"/>
          <w:szCs w:val="28"/>
        </w:rPr>
        <w:t>пре</w:t>
      </w:r>
      <w:r w:rsidRPr="00EA781D">
        <w:rPr>
          <w:rFonts w:ascii="Times New Roman" w:hAnsi="Times New Roman"/>
          <w:color w:val="000000"/>
          <w:sz w:val="28"/>
          <w:szCs w:val="28"/>
        </w:rPr>
        <w:t>доставл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EA781D">
        <w:rPr>
          <w:rFonts w:ascii="Times New Roman" w:hAnsi="Times New Roman"/>
          <w:color w:val="000000"/>
          <w:sz w:val="28"/>
          <w:szCs w:val="28"/>
        </w:rPr>
        <w:t>ния отдельным категориям населения мер социальной поддержки в бесплатном и льготном обеспе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EA781D">
        <w:rPr>
          <w:rFonts w:ascii="Times New Roman" w:hAnsi="Times New Roman"/>
          <w:color w:val="000000"/>
          <w:sz w:val="28"/>
          <w:szCs w:val="28"/>
        </w:rPr>
        <w:t>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 лекарственны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 средствами и изделиями медицинского назначения в Краснодарском крае» утвержден перечень категорий заболеваний и групп населения, при амбулаторном лечении которых лекарственные средства и изделия медицинского назначения отпускаются по рецептам врачей бесплатно, в который дополнительно от утвержденного постановлением Правительства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EA781D">
        <w:rPr>
          <w:rFonts w:ascii="Times New Roman" w:hAnsi="Times New Roman"/>
          <w:color w:val="000000"/>
          <w:sz w:val="28"/>
          <w:szCs w:val="28"/>
        </w:rPr>
        <w:t>оссийской Федера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EA781D">
        <w:rPr>
          <w:rFonts w:ascii="Times New Roman" w:hAnsi="Times New Roman"/>
          <w:color w:val="000000"/>
          <w:sz w:val="28"/>
          <w:szCs w:val="28"/>
        </w:rPr>
        <w:t>ии от 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 июля 1994 года № 89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 «О государственной поддержке развития медицинской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EA781D">
        <w:rPr>
          <w:rFonts w:ascii="Times New Roman" w:hAnsi="Times New Roman"/>
          <w:color w:val="000000"/>
          <w:sz w:val="28"/>
          <w:szCs w:val="28"/>
        </w:rPr>
        <w:t>ромышленности и улучшении обеспечения населения и учреждений здравоохранения лекарственными средствами и изделиями медицинского назначения» добавлены:</w:t>
      </w:r>
    </w:p>
    <w:p w:rsidR="009D0BD0" w:rsidRPr="00EA781D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EA781D">
        <w:rPr>
          <w:rFonts w:ascii="Times New Roman" w:hAnsi="Times New Roman"/>
          <w:color w:val="000000"/>
          <w:sz w:val="28"/>
          <w:szCs w:val="28"/>
        </w:rPr>
        <w:t>артериальная гипертензия;</w:t>
      </w:r>
    </w:p>
    <w:p w:rsidR="009D0BD0" w:rsidRPr="00EA781D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лиц</w:t>
      </w:r>
      <w:r w:rsidRPr="00EA781D">
        <w:rPr>
          <w:rFonts w:ascii="Times New Roman" w:hAnsi="Times New Roman"/>
          <w:color w:val="000000"/>
          <w:sz w:val="28"/>
          <w:szCs w:val="28"/>
        </w:rPr>
        <w:t>а, нуждаю</w:t>
      </w:r>
      <w:r>
        <w:rPr>
          <w:rFonts w:ascii="Times New Roman" w:hAnsi="Times New Roman"/>
          <w:color w:val="000000"/>
          <w:sz w:val="28"/>
          <w:szCs w:val="28"/>
        </w:rPr>
        <w:t>щ</w:t>
      </w:r>
      <w:r w:rsidRPr="00EA781D">
        <w:rPr>
          <w:rFonts w:ascii="Times New Roman" w:hAnsi="Times New Roman"/>
          <w:color w:val="000000"/>
          <w:sz w:val="28"/>
          <w:szCs w:val="28"/>
        </w:rPr>
        <w:t>иеся в превентивном лечении социально значимых заболеваний.</w:t>
      </w:r>
    </w:p>
    <w:p w:rsidR="009D0BD0" w:rsidRPr="00EA781D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В </w:t>
      </w:r>
      <w:r w:rsidRPr="00EA781D">
        <w:rPr>
          <w:rFonts w:ascii="Times New Roman" w:hAnsi="Times New Roman"/>
          <w:color w:val="000000"/>
          <w:sz w:val="28"/>
          <w:szCs w:val="28"/>
        </w:rPr>
        <w:t>случае отказа от набора со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EA781D">
        <w:rPr>
          <w:rFonts w:ascii="Times New Roman" w:hAnsi="Times New Roman"/>
          <w:color w:val="000000"/>
          <w:sz w:val="28"/>
          <w:szCs w:val="28"/>
        </w:rPr>
        <w:t>иальных услуг в части обеспечения лекарственными препаратами в рамках реализа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ии Федерального закона от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A781D">
        <w:rPr>
          <w:rFonts w:ascii="Times New Roman" w:hAnsi="Times New Roman"/>
          <w:color w:val="000000"/>
          <w:sz w:val="28"/>
          <w:szCs w:val="28"/>
        </w:rPr>
        <w:t>17 июля 1999 года № 178-ФЗ «О государственной со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EA781D">
        <w:rPr>
          <w:rFonts w:ascii="Times New Roman" w:hAnsi="Times New Roman"/>
          <w:color w:val="000000"/>
          <w:sz w:val="28"/>
          <w:szCs w:val="28"/>
        </w:rPr>
        <w:t>иальной помо</w:t>
      </w:r>
      <w:r>
        <w:rPr>
          <w:rFonts w:ascii="Times New Roman" w:hAnsi="Times New Roman"/>
          <w:color w:val="000000"/>
          <w:sz w:val="28"/>
          <w:szCs w:val="28"/>
        </w:rPr>
        <w:t>щ</w:t>
      </w:r>
      <w:r w:rsidRPr="00EA781D">
        <w:rPr>
          <w:rFonts w:ascii="Times New Roman" w:hAnsi="Times New Roman"/>
          <w:color w:val="000000"/>
          <w:sz w:val="28"/>
          <w:szCs w:val="28"/>
        </w:rPr>
        <w:t>и» и выбора денежной компенса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ии федеральные льготники получают деньги из федерального бюджета и переходят на краевое обеспечение. При </w:t>
      </w:r>
      <w:r>
        <w:rPr>
          <w:rFonts w:ascii="Times New Roman" w:hAnsi="Times New Roman"/>
          <w:color w:val="000000"/>
          <w:sz w:val="28"/>
          <w:szCs w:val="28"/>
        </w:rPr>
        <w:t>э</w:t>
      </w:r>
      <w:r w:rsidRPr="00EA781D">
        <w:rPr>
          <w:rFonts w:ascii="Times New Roman" w:hAnsi="Times New Roman"/>
          <w:color w:val="000000"/>
          <w:sz w:val="28"/>
          <w:szCs w:val="28"/>
        </w:rPr>
        <w:t xml:space="preserve">том средства краевого бюджета частично идут на обеспечение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EA781D">
        <w:rPr>
          <w:rFonts w:ascii="Times New Roman" w:hAnsi="Times New Roman"/>
          <w:color w:val="000000"/>
          <w:sz w:val="28"/>
          <w:szCs w:val="28"/>
        </w:rPr>
        <w:t>отказников», а трудоспособное население лишается возможности получать бесплатные лекарственные препараты ввиду ограниченного финансирования.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EA781D">
        <w:rPr>
          <w:rFonts w:ascii="Times New Roman" w:hAnsi="Times New Roman"/>
          <w:bCs/>
          <w:color w:val="000000"/>
          <w:sz w:val="28"/>
          <w:szCs w:val="28"/>
        </w:rPr>
        <w:t xml:space="preserve">Ведение регионального сегмента Федерального регистра больных сахарным диабетом позволяет формировать заявки на лекарственное обеспечение лиц федерального и территориального уровней ответственности с учетом ежегодного увеличения числа больных. 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Согласно постановлению Правительства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Российской  Федерации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от</w:t>
      </w:r>
      <w:r w:rsidR="000506D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26 апреля 2012 года № 403 «О порядке ведения Федерального регистра лиц,</w:t>
      </w:r>
      <w:r>
        <w:rPr>
          <w:rFonts w:ascii="Arial" w:eastAsia="Times New Roman" w:hAnsi="Times New Roman" w:cs="Arial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>страдающих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жизнеугрожающими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хроническими прогрессирующими редкими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орфанными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) заболеваниями, приводящими </w:t>
      </w:r>
      <w:r w:rsidRPr="00C93F1B">
        <w:rPr>
          <w:rFonts w:ascii="Times New Roman" w:hAnsi="Times New Roman"/>
          <w:iCs/>
          <w:color w:val="000000"/>
          <w:sz w:val="28"/>
          <w:szCs w:val="28"/>
        </w:rPr>
        <w:t>к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сокращению продолжительности жизни граждан или их инвалидности, и его регионального сегмента» в Краснодарском крае сформирован и ведется регистр пациентов 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орфанными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заболеваниями. 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В соответствии с Федеральным законом от 21 ноября 2011 года № 323-ФЗ «Об основах охраны здоровья граждан в Российской Федерации» с 1 января 2014 года полномочия по организации обеспечения лиц, больных гемофилией, 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муковисцидозом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гипофизарным нанизмом, болезнью Гоше, злокачественными 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новообразованиями лимфоидной, кроветворной и родственных им тканей, рассеянным склерозом, лиц после трансплантации органов и (или) тканей передаются субъектам Российской Федерации.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Реализация вышеуказанных мероприятий позволит повысить уровень обеспеченности пациентов Мостовского района лекарственными препаратами по льготным рецептам.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F124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tbl>
      <w:tblPr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1738"/>
        <w:gridCol w:w="1460"/>
        <w:gridCol w:w="1460"/>
        <w:gridCol w:w="1328"/>
      </w:tblGrid>
      <w:tr w:rsidR="009D0BD0" w:rsidRPr="006875D0" w:rsidTr="00B61798">
        <w:tc>
          <w:tcPr>
            <w:tcW w:w="3652" w:type="dxa"/>
            <w:vMerge w:val="restart"/>
          </w:tcPr>
          <w:p w:rsidR="009D0BD0" w:rsidRPr="00926063" w:rsidRDefault="009D0BD0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738" w:type="dxa"/>
            <w:vMerge w:val="restart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proofErr w:type="spellStart"/>
            <w:r>
              <w:rPr>
                <w:rStyle w:val="FontStyle50"/>
                <w:sz w:val="26"/>
                <w:szCs w:val="26"/>
                <w:lang w:eastAsia="ru-RU"/>
              </w:rPr>
              <w:t>Ед.измерения</w:t>
            </w:r>
            <w:proofErr w:type="spellEnd"/>
          </w:p>
        </w:tc>
        <w:tc>
          <w:tcPr>
            <w:tcW w:w="4248" w:type="dxa"/>
            <w:gridSpan w:val="3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Значение показателя, год реализации</w:t>
            </w:r>
          </w:p>
        </w:tc>
      </w:tr>
      <w:tr w:rsidR="009D0BD0" w:rsidRPr="006875D0" w:rsidTr="00B61798">
        <w:tc>
          <w:tcPr>
            <w:tcW w:w="3652" w:type="dxa"/>
            <w:vMerge/>
          </w:tcPr>
          <w:p w:rsidR="009D0BD0" w:rsidRDefault="009D0BD0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vMerge/>
          </w:tcPr>
          <w:p w:rsidR="009D0BD0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32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2017</w:t>
            </w:r>
          </w:p>
        </w:tc>
      </w:tr>
      <w:tr w:rsidR="009D0BD0" w:rsidRPr="006875D0" w:rsidTr="00B61798">
        <w:tc>
          <w:tcPr>
            <w:tcW w:w="3652" w:type="dxa"/>
          </w:tcPr>
          <w:p w:rsidR="009D0BD0" w:rsidRPr="0008472F" w:rsidRDefault="009D0BD0" w:rsidP="000506D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удовлетворенность потребности</w:t>
            </w:r>
            <w:r w:rsidRPr="0008472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льготных категорий граждан в медицинской продукции в соответствии с терапевтическими показаниями в амбулаторных условиях </w:t>
            </w:r>
          </w:p>
        </w:tc>
        <w:tc>
          <w:tcPr>
            <w:tcW w:w="173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32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99,92</w:t>
            </w:r>
          </w:p>
        </w:tc>
      </w:tr>
      <w:tr w:rsidR="009D0BD0" w:rsidRPr="006875D0" w:rsidTr="00B61798">
        <w:tc>
          <w:tcPr>
            <w:tcW w:w="3652" w:type="dxa"/>
          </w:tcPr>
          <w:p w:rsidR="009D0BD0" w:rsidRPr="0008472F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удовлетворенность потребности отдельных категорий граждан в  необходимых лекарственных препаратах и медицинских изделиях, а также специализированных продуктах лечебного питания для детей-инвалидов ( от                               числа лиц, имеющих право на государственную социальную помощь и не отказавшихся от получения социальной услуги) , лекарственными препаратами,                                изделиями медицинского назначения, а также специализированными продуктами лечебного питания для детей-инвалидов  в соответствии с терапевтическими </w:t>
            </w: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показаниями в амбулаторных условиях в </w:t>
            </w:r>
          </w:p>
        </w:tc>
        <w:tc>
          <w:tcPr>
            <w:tcW w:w="173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lastRenderedPageBreak/>
              <w:t>Процент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99,96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99,96</w:t>
            </w:r>
          </w:p>
        </w:tc>
        <w:tc>
          <w:tcPr>
            <w:tcW w:w="132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99,96</w:t>
            </w:r>
          </w:p>
        </w:tc>
      </w:tr>
      <w:tr w:rsidR="009D0BD0" w:rsidRPr="006875D0" w:rsidTr="00B61798">
        <w:tc>
          <w:tcPr>
            <w:tcW w:w="3652" w:type="dxa"/>
          </w:tcPr>
          <w:p w:rsidR="009D0BD0" w:rsidRPr="0008472F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удовлетворенность потребности отдельных категорий граждан в необходимых лекарственных препаратах для медицинского применения, обеспечение которыми осуществляется за счет средств консолидированного                                  </w:t>
            </w:r>
          </w:p>
          <w:p w:rsidR="009D0BD0" w:rsidRPr="0008472F" w:rsidRDefault="009D0BD0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47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бюджета Краснодарского края в соответствии с терапевтическими показ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аниями в амбулаторных условиях </w:t>
            </w:r>
          </w:p>
        </w:tc>
        <w:tc>
          <w:tcPr>
            <w:tcW w:w="173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99,9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99,9</w:t>
            </w:r>
          </w:p>
        </w:tc>
        <w:tc>
          <w:tcPr>
            <w:tcW w:w="132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99,9</w:t>
            </w:r>
          </w:p>
        </w:tc>
      </w:tr>
      <w:tr w:rsidR="009D0BD0" w:rsidRPr="006875D0" w:rsidTr="00B61798">
        <w:tc>
          <w:tcPr>
            <w:tcW w:w="3652" w:type="dxa"/>
          </w:tcPr>
          <w:p w:rsidR="009D0BD0" w:rsidRPr="00AA72A5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72A5">
              <w:rPr>
                <w:rFonts w:ascii="Times New Roman" w:hAnsi="Times New Roman"/>
                <w:sz w:val="28"/>
                <w:szCs w:val="28"/>
              </w:rPr>
              <w:t xml:space="preserve">Охват населения профилактическими осмотрами на туберкулез </w:t>
            </w:r>
          </w:p>
        </w:tc>
        <w:tc>
          <w:tcPr>
            <w:tcW w:w="173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79,5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32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80,5</w:t>
            </w:r>
          </w:p>
        </w:tc>
      </w:tr>
      <w:tr w:rsidR="009D0BD0" w:rsidRPr="006875D0" w:rsidTr="00B61798">
        <w:tc>
          <w:tcPr>
            <w:tcW w:w="3652" w:type="dxa"/>
          </w:tcPr>
          <w:p w:rsidR="009D0BD0" w:rsidRPr="00AA72A5" w:rsidRDefault="009D0BD0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72A5">
              <w:rPr>
                <w:rFonts w:ascii="Times New Roman" w:hAnsi="Times New Roman"/>
                <w:sz w:val="28"/>
                <w:szCs w:val="28"/>
              </w:rPr>
              <w:t xml:space="preserve">Удовлетворенность потребности в льготном зубопротезировании и ремонтах зубных протезов отдельным социально </w:t>
            </w:r>
            <w:proofErr w:type="gramStart"/>
            <w:r w:rsidRPr="00AA72A5">
              <w:rPr>
                <w:rFonts w:ascii="Times New Roman" w:hAnsi="Times New Roman"/>
                <w:sz w:val="28"/>
                <w:szCs w:val="28"/>
              </w:rPr>
              <w:t>незащищенным  категориям</w:t>
            </w:r>
            <w:proofErr w:type="gramEnd"/>
            <w:r w:rsidRPr="00AA72A5">
              <w:rPr>
                <w:rFonts w:ascii="Times New Roman" w:hAnsi="Times New Roman"/>
                <w:sz w:val="28"/>
                <w:szCs w:val="28"/>
              </w:rPr>
              <w:t xml:space="preserve"> граждан муниципального образования Мостовский район (жертвы политических репрессий, труженики тыла, ветераны труда, ветераны военной службы)</w:t>
            </w:r>
          </w:p>
        </w:tc>
        <w:tc>
          <w:tcPr>
            <w:tcW w:w="173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460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32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99,92</w:t>
            </w:r>
          </w:p>
        </w:tc>
      </w:tr>
    </w:tbl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06DF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1578">
        <w:rPr>
          <w:rFonts w:ascii="Times New Roman" w:hAnsi="Times New Roman"/>
          <w:b/>
          <w:bCs/>
          <w:color w:val="000000"/>
          <w:sz w:val="28"/>
          <w:szCs w:val="28"/>
        </w:rPr>
        <w:t>2.Цели, задачи и целевые показатели достижения и решения задач,</w:t>
      </w:r>
    </w:p>
    <w:p w:rsidR="009D0BD0" w:rsidRPr="00A91578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91578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сроки и этапы реализации подпрограммы</w:t>
      </w:r>
    </w:p>
    <w:p w:rsidR="009D0BD0" w:rsidRPr="00A91578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1578">
        <w:rPr>
          <w:rFonts w:ascii="Times New Roman" w:hAnsi="Times New Roman"/>
          <w:color w:val="000000"/>
          <w:sz w:val="28"/>
          <w:szCs w:val="28"/>
        </w:rPr>
        <w:tab/>
        <w:t>Целью подпрограммы является совершенствование системы льготного лекарственного обеспечения в амбулаторных условиях</w:t>
      </w:r>
      <w:r w:rsidRPr="00A91578">
        <w:rPr>
          <w:rFonts w:ascii="Times New Roman" w:hAnsi="Times New Roman"/>
          <w:smallCaps/>
          <w:color w:val="000000"/>
          <w:sz w:val="28"/>
          <w:szCs w:val="28"/>
        </w:rPr>
        <w:t>.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Задачи подпрограммы: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удовлетворение потребности отдельных категорий граждан, имеющих право на государственную социальную помощь и не отказавшихся от получения социальной услуги в части лекарственного обеспечения, в необходимых лекарственных препаратах и медицинских изделиях, а также специализированных продуктов лечебного питания для детей-инвалидов;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удовлетворение потребности на лекарственные препараты, предназначенные для лечения больных злокачественными новообразованиями лимфоидной, кроветворной и родственных им тканей, гемофилией,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муковисцидозом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гипофизарным нанизмом, болезнью Гоше, рассеянным склерозом, а также трансплантации органов и (или) тканей в соответствии с терапевтическими показаниями;</w:t>
      </w:r>
    </w:p>
    <w:p w:rsidR="009D0BD0" w:rsidRPr="0060469B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удовлетворение потребности льготных категорий граждан в необходимых лекарственных препаратах для медицинского применения, обеспечение которыми осуществляется за счёт средств краевого бюджета в соответствии с терапевтическими показаниями.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Целевыми показателями достижения целей и решения задач является: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C0EFE">
        <w:rPr>
          <w:rFonts w:ascii="Times New Roman" w:hAnsi="Times New Roman"/>
          <w:bCs/>
          <w:color w:val="000000"/>
          <w:sz w:val="28"/>
          <w:szCs w:val="28"/>
        </w:rPr>
        <w:t>удовлетворенность потребности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C0EFE">
        <w:rPr>
          <w:rFonts w:ascii="Times New Roman" w:hAnsi="Times New Roman"/>
          <w:bCs/>
          <w:color w:val="000000"/>
          <w:sz w:val="28"/>
          <w:szCs w:val="28"/>
        </w:rPr>
        <w:t xml:space="preserve">льготных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категорий  </w:t>
      </w:r>
      <w:r w:rsidRPr="006C0EFE">
        <w:rPr>
          <w:rFonts w:ascii="Times New Roman" w:hAnsi="Times New Roman"/>
          <w:bCs/>
          <w:color w:val="000000"/>
          <w:sz w:val="28"/>
          <w:szCs w:val="28"/>
        </w:rPr>
        <w:t>граждан</w:t>
      </w:r>
      <w:proofErr w:type="gramEnd"/>
      <w:r w:rsidRPr="006C0EF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в медицинской продукции в соответствии с терапевтическими показаниями в амбулаторных условиях в 2017 году- 99,92%;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74019">
        <w:rPr>
          <w:rFonts w:ascii="Times New Roman" w:hAnsi="Times New Roman"/>
          <w:bCs/>
          <w:color w:val="000000"/>
          <w:sz w:val="28"/>
          <w:szCs w:val="28"/>
        </w:rPr>
        <w:t xml:space="preserve">удовлетворенность потребности отдельных категорий граждан в  </w:t>
      </w:r>
      <w:r>
        <w:rPr>
          <w:rFonts w:ascii="Times New Roman" w:hAnsi="Times New Roman"/>
          <w:bCs/>
          <w:color w:val="000000"/>
          <w:sz w:val="28"/>
          <w:szCs w:val="28"/>
        </w:rPr>
        <w:t>необхо</w:t>
      </w:r>
      <w:r w:rsidRPr="00074019">
        <w:rPr>
          <w:rFonts w:ascii="Times New Roman" w:hAnsi="Times New Roman"/>
          <w:bCs/>
          <w:color w:val="000000"/>
          <w:sz w:val="28"/>
          <w:szCs w:val="28"/>
        </w:rPr>
        <w:t xml:space="preserve">димых лекарственных препаратах и медицинских изделиях, а также специализированных продуктах лечебного питания для детей-инвалидов ( от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</w:t>
      </w:r>
      <w:r w:rsidRPr="00074019">
        <w:rPr>
          <w:rFonts w:ascii="Times New Roman" w:hAnsi="Times New Roman"/>
          <w:bCs/>
          <w:color w:val="000000"/>
          <w:sz w:val="28"/>
          <w:szCs w:val="28"/>
        </w:rPr>
        <w:t>числа лиц, имеющих право на государственную социальную помощь и не отказавшихся от получения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</w:t>
      </w:r>
      <w:r w:rsidRPr="00074019">
        <w:rPr>
          <w:rFonts w:ascii="Times New Roman" w:hAnsi="Times New Roman"/>
          <w:bCs/>
          <w:color w:val="000000"/>
          <w:sz w:val="28"/>
          <w:szCs w:val="28"/>
        </w:rPr>
        <w:t>оциальной услуги) , лекарственными препаратами,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</w:t>
      </w:r>
      <w:r w:rsidRPr="00074019">
        <w:rPr>
          <w:rFonts w:ascii="Times New Roman" w:hAnsi="Times New Roman"/>
          <w:bCs/>
          <w:color w:val="000000"/>
          <w:sz w:val="28"/>
          <w:szCs w:val="28"/>
        </w:rPr>
        <w:t xml:space="preserve"> изделиями медицинского назначения, а также </w:t>
      </w: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074019">
        <w:rPr>
          <w:rFonts w:ascii="Times New Roman" w:hAnsi="Times New Roman"/>
          <w:bCs/>
          <w:color w:val="000000"/>
          <w:sz w:val="28"/>
          <w:szCs w:val="28"/>
        </w:rPr>
        <w:t>пециализированными продуктами лечебного питания для детей-инвалидов  в соответствии с терапевтическими показаниями в амбулаторных условиях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2017 году – 99,96%;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D246F4">
        <w:rPr>
          <w:rFonts w:ascii="Times New Roman" w:hAnsi="Times New Roman"/>
          <w:bCs/>
          <w:color w:val="000000"/>
          <w:sz w:val="28"/>
          <w:szCs w:val="28"/>
        </w:rPr>
        <w:t>довлетворенность потребности отдельных категорий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246F4">
        <w:rPr>
          <w:rFonts w:ascii="Times New Roman" w:hAnsi="Times New Roman"/>
          <w:bCs/>
          <w:color w:val="000000"/>
          <w:sz w:val="28"/>
          <w:szCs w:val="28"/>
        </w:rPr>
        <w:t>граждан в необходимых лекарственных препаратах для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246F4">
        <w:rPr>
          <w:rFonts w:ascii="Times New Roman" w:hAnsi="Times New Roman"/>
          <w:bCs/>
          <w:color w:val="000000"/>
          <w:sz w:val="28"/>
          <w:szCs w:val="28"/>
        </w:rPr>
        <w:t>медицинского применения, обеспечение которыми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</w:t>
      </w:r>
      <w:r w:rsidRPr="00D246F4">
        <w:rPr>
          <w:rFonts w:ascii="Times New Roman" w:hAnsi="Times New Roman"/>
          <w:bCs/>
          <w:color w:val="000000"/>
          <w:sz w:val="28"/>
          <w:szCs w:val="28"/>
        </w:rPr>
        <w:t xml:space="preserve">существляется за счет средств консолидированного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</w:t>
      </w:r>
    </w:p>
    <w:p w:rsidR="009D0BD0" w:rsidRPr="00D246F4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46F4">
        <w:rPr>
          <w:rFonts w:ascii="Times New Roman" w:hAnsi="Times New Roman"/>
          <w:bCs/>
          <w:color w:val="000000"/>
          <w:sz w:val="28"/>
          <w:szCs w:val="28"/>
        </w:rPr>
        <w:t>бюджета Краснодарского края в соответствии с терапевтическими показаниями в амбулаторных условиях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2017 году – 99,9%.</w:t>
      </w:r>
    </w:p>
    <w:p w:rsidR="009D0BD0" w:rsidRDefault="009D0BD0" w:rsidP="00FC1A43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00ED4">
        <w:rPr>
          <w:rFonts w:ascii="Times New Roman" w:hAnsi="Times New Roman"/>
          <w:bCs/>
          <w:color w:val="000000"/>
          <w:sz w:val="28"/>
          <w:szCs w:val="28"/>
        </w:rPr>
        <w:t>Эффективность реализации подпрограммы определяется степенью достижения целевых показателей подпрограммы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9D0BD0" w:rsidSect="00CE05E4">
          <w:headerReference w:type="default" r:id="rId7"/>
          <w:pgSz w:w="11906" w:h="16838" w:code="9"/>
          <w:pgMar w:top="1134" w:right="567" w:bottom="397" w:left="1701" w:header="709" w:footer="709" w:gutter="0"/>
          <w:cols w:space="708"/>
          <w:titlePg/>
          <w:docGrid w:linePitch="360"/>
        </w:sectPr>
      </w:pPr>
    </w:p>
    <w:p w:rsidR="009D0BD0" w:rsidRDefault="009D0BD0" w:rsidP="00FC1A43">
      <w:pPr>
        <w:spacing w:after="0" w:line="240" w:lineRule="auto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3. ПЕРЕЧЕНЬ</w:t>
      </w:r>
    </w:p>
    <w:p w:rsidR="009D0BD0" w:rsidRDefault="009D0BD0" w:rsidP="00FC1A43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t xml:space="preserve">мероприятий подпрограммы «Совершенствование системы льготного лекарственного </w:t>
      </w:r>
    </w:p>
    <w:p w:rsidR="009D0BD0" w:rsidRDefault="009D0BD0" w:rsidP="00FC1A43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t>обеспечения в амбулаторных условиях»</w:t>
      </w:r>
    </w:p>
    <w:p w:rsidR="009D0BD0" w:rsidRDefault="009D0BD0" w:rsidP="00FC1A43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</w:p>
    <w:tbl>
      <w:tblPr>
        <w:tblW w:w="15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2703"/>
        <w:gridCol w:w="2226"/>
        <w:gridCol w:w="2291"/>
        <w:gridCol w:w="1218"/>
        <w:gridCol w:w="1134"/>
        <w:gridCol w:w="1134"/>
        <w:gridCol w:w="1984"/>
        <w:gridCol w:w="1997"/>
      </w:tblGrid>
      <w:tr w:rsidR="009D0BD0" w:rsidRPr="00EE0F56" w:rsidTr="00B61798">
        <w:tc>
          <w:tcPr>
            <w:tcW w:w="601" w:type="dxa"/>
            <w:vMerge w:val="restart"/>
            <w:vAlign w:val="center"/>
          </w:tcPr>
          <w:p w:rsidR="009D0BD0" w:rsidRDefault="009D0BD0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</w:p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 xml:space="preserve">                                                                    </w:t>
            </w:r>
            <w:r w:rsidRPr="00EE0F56">
              <w:rPr>
                <w:rStyle w:val="FontStyle5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703" w:type="dxa"/>
            <w:vMerge w:val="restart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226" w:type="dxa"/>
            <w:vMerge w:val="restart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2291" w:type="dxa"/>
            <w:vMerge w:val="restart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Объем финансирования, всего (</w:t>
            </w:r>
            <w:proofErr w:type="spellStart"/>
            <w:r w:rsidRPr="00EE0F56">
              <w:rPr>
                <w:rStyle w:val="FontStyle50"/>
                <w:sz w:val="26"/>
                <w:szCs w:val="26"/>
                <w:lang w:eastAsia="ru-RU"/>
              </w:rPr>
              <w:t>тыс.рублей</w:t>
            </w:r>
            <w:proofErr w:type="spellEnd"/>
            <w:r w:rsidRPr="00EE0F56">
              <w:rPr>
                <w:rStyle w:val="FontStyle5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486" w:type="dxa"/>
            <w:gridSpan w:val="3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1984" w:type="dxa"/>
            <w:vMerge w:val="restart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97" w:type="dxa"/>
            <w:vMerge w:val="restart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ответственные за выполнение мероприятий подпрограммы</w:t>
            </w:r>
          </w:p>
        </w:tc>
      </w:tr>
      <w:tr w:rsidR="009D0BD0" w:rsidTr="00B61798">
        <w:tc>
          <w:tcPr>
            <w:tcW w:w="601" w:type="dxa"/>
            <w:vMerge/>
            <w:vAlign w:val="center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/>
            <w:vAlign w:val="center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26" w:type="dxa"/>
            <w:vMerge/>
            <w:vAlign w:val="center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vMerge/>
            <w:vAlign w:val="center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134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134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1984" w:type="dxa"/>
            <w:vMerge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97" w:type="dxa"/>
            <w:vMerge/>
            <w:vAlign w:val="center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</w:tr>
      <w:tr w:rsidR="009D0BD0" w:rsidRPr="00EE0F56" w:rsidTr="00B61798">
        <w:tc>
          <w:tcPr>
            <w:tcW w:w="601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03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26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91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18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84" w:type="dxa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97" w:type="dxa"/>
            <w:vAlign w:val="center"/>
          </w:tcPr>
          <w:p w:rsidR="009D0BD0" w:rsidRPr="00EE0F56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0F56">
              <w:rPr>
                <w:rStyle w:val="FontStyle50"/>
                <w:sz w:val="26"/>
                <w:szCs w:val="26"/>
                <w:lang w:eastAsia="ru-RU"/>
              </w:rPr>
              <w:t>9</w:t>
            </w:r>
          </w:p>
        </w:tc>
      </w:tr>
      <w:tr w:rsidR="009D0BD0" w:rsidTr="00B61798">
        <w:trPr>
          <w:trHeight w:val="1206"/>
        </w:trPr>
        <w:tc>
          <w:tcPr>
            <w:tcW w:w="601" w:type="dxa"/>
            <w:vMerge w:val="restart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703" w:type="dxa"/>
            <w:vMerge w:val="restart"/>
          </w:tcPr>
          <w:p w:rsidR="009D0BD0" w:rsidRPr="00926063" w:rsidRDefault="000506DF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0506DF">
              <w:rPr>
                <w:rStyle w:val="FontStyle5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назначения, кроме групп населения, получающих инсулины, </w:t>
            </w:r>
            <w:proofErr w:type="spellStart"/>
            <w:r w:rsidRPr="000506DF">
              <w:rPr>
                <w:rStyle w:val="FontStyle50"/>
                <w:sz w:val="26"/>
                <w:szCs w:val="26"/>
                <w:lang w:eastAsia="ru-RU"/>
              </w:rPr>
              <w:t>таблетированные</w:t>
            </w:r>
            <w:proofErr w:type="spellEnd"/>
            <w:r w:rsidRPr="000506DF">
              <w:rPr>
                <w:rStyle w:val="FontStyle5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506DF">
              <w:rPr>
                <w:rStyle w:val="FontStyle50"/>
                <w:sz w:val="26"/>
                <w:szCs w:val="26"/>
                <w:lang w:eastAsia="ru-RU"/>
              </w:rPr>
              <w:t>сахароснижающие</w:t>
            </w:r>
            <w:proofErr w:type="spellEnd"/>
            <w:r w:rsidRPr="000506DF">
              <w:rPr>
                <w:rStyle w:val="FontStyle50"/>
                <w:sz w:val="26"/>
                <w:szCs w:val="26"/>
                <w:lang w:eastAsia="ru-RU"/>
              </w:rPr>
              <w:t xml:space="preserve"> </w:t>
            </w:r>
            <w:r w:rsidRPr="000506DF">
              <w:rPr>
                <w:rStyle w:val="FontStyle50"/>
                <w:sz w:val="26"/>
                <w:szCs w:val="26"/>
                <w:lang w:eastAsia="ru-RU"/>
              </w:rPr>
              <w:lastRenderedPageBreak/>
              <w:t xml:space="preserve">препараты, средства самоконтроля и диагностические средства, либо перенесших пересадки органов и тканей, получающих иммунодепрессанты назначения, кроме групп населения, получающих инсулины, </w:t>
            </w:r>
            <w:proofErr w:type="spellStart"/>
            <w:r w:rsidRPr="000506DF">
              <w:rPr>
                <w:rStyle w:val="FontStyle50"/>
                <w:sz w:val="26"/>
                <w:szCs w:val="26"/>
                <w:lang w:eastAsia="ru-RU"/>
              </w:rPr>
              <w:t>таблетированные</w:t>
            </w:r>
            <w:proofErr w:type="spellEnd"/>
            <w:r w:rsidRPr="000506DF">
              <w:rPr>
                <w:rStyle w:val="FontStyle5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506DF">
              <w:rPr>
                <w:rStyle w:val="FontStyle50"/>
                <w:sz w:val="26"/>
                <w:szCs w:val="26"/>
                <w:lang w:eastAsia="ru-RU"/>
              </w:rPr>
              <w:t>сахароснижающие</w:t>
            </w:r>
            <w:proofErr w:type="spellEnd"/>
            <w:r w:rsidRPr="000506DF">
              <w:rPr>
                <w:rStyle w:val="FontStyle50"/>
                <w:sz w:val="26"/>
                <w:szCs w:val="26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2226" w:type="dxa"/>
            <w:vAlign w:val="center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к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>раевой бюджет</w:t>
            </w: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0506D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36104,5</w:t>
            </w:r>
          </w:p>
        </w:tc>
        <w:tc>
          <w:tcPr>
            <w:tcW w:w="121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6 586,3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134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0506D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134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0506D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984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Обеспечение льготной категории граждан необходимыми лекарственными </w:t>
            </w:r>
            <w:proofErr w:type="gramStart"/>
            <w:r w:rsidRPr="00926063">
              <w:rPr>
                <w:rStyle w:val="FontStyle50"/>
                <w:sz w:val="26"/>
                <w:szCs w:val="26"/>
                <w:lang w:eastAsia="ru-RU"/>
              </w:rPr>
              <w:t>препаратами</w:t>
            </w:r>
            <w:r>
              <w:rPr>
                <w:rStyle w:val="FontStyle50"/>
                <w:sz w:val="26"/>
                <w:szCs w:val="26"/>
                <w:lang w:eastAsia="ru-RU"/>
              </w:rPr>
              <w:t xml:space="preserve">  на</w:t>
            </w:r>
            <w:proofErr w:type="gramEnd"/>
            <w:r>
              <w:rPr>
                <w:rStyle w:val="FontStyle50"/>
                <w:sz w:val="26"/>
                <w:szCs w:val="26"/>
                <w:lang w:eastAsia="ru-RU"/>
              </w:rPr>
              <w:t xml:space="preserve"> 95,7</w:t>
            </w:r>
            <w:r w:rsidRPr="00014704">
              <w:rPr>
                <w:rStyle w:val="FontStyle50"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97" w:type="dxa"/>
            <w:vMerge w:val="restart"/>
            <w:vAlign w:val="center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а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дминистрация </w:t>
            </w:r>
            <w:proofErr w:type="spellStart"/>
            <w:proofErr w:type="gramStart"/>
            <w:r w:rsidRPr="00926063">
              <w:rPr>
                <w:rStyle w:val="FontStyle50"/>
                <w:sz w:val="26"/>
                <w:szCs w:val="26"/>
                <w:lang w:eastAsia="ru-RU"/>
              </w:rPr>
              <w:t>муниципаль</w:t>
            </w:r>
            <w:r>
              <w:rPr>
                <w:rStyle w:val="FontStyle50"/>
                <w:sz w:val="26"/>
                <w:szCs w:val="26"/>
                <w:lang w:eastAsia="ru-RU"/>
              </w:rPr>
              <w:t>-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>ного</w:t>
            </w:r>
            <w:proofErr w:type="spellEnd"/>
            <w:proofErr w:type="gramEnd"/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образования </w:t>
            </w:r>
            <w:r>
              <w:rPr>
                <w:rStyle w:val="FontStyle50"/>
                <w:sz w:val="26"/>
                <w:szCs w:val="26"/>
                <w:lang w:eastAsia="ru-RU"/>
              </w:rPr>
              <w:t>Мостовский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район</w:t>
            </w:r>
          </w:p>
        </w:tc>
      </w:tr>
      <w:tr w:rsidR="009D0BD0" w:rsidTr="00B61798">
        <w:tc>
          <w:tcPr>
            <w:tcW w:w="601" w:type="dxa"/>
            <w:vMerge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226" w:type="dxa"/>
            <w:vAlign w:val="center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0506D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федеральный</w:t>
            </w:r>
            <w:r w:rsidR="009D0BD0" w:rsidRPr="00926063">
              <w:rPr>
                <w:rStyle w:val="FontStyle50"/>
                <w:sz w:val="26"/>
                <w:szCs w:val="26"/>
                <w:lang w:eastAsia="ru-RU"/>
              </w:rPr>
              <w:t xml:space="preserve"> бюджет</w:t>
            </w: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5364,9</w:t>
            </w:r>
          </w:p>
        </w:tc>
        <w:tc>
          <w:tcPr>
            <w:tcW w:w="1218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0506D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5364,9</w:t>
            </w:r>
          </w:p>
        </w:tc>
        <w:tc>
          <w:tcPr>
            <w:tcW w:w="1134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997" w:type="dxa"/>
            <w:vMerge/>
          </w:tcPr>
          <w:p w:rsidR="009D0BD0" w:rsidRPr="00926063" w:rsidRDefault="009D0BD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0506DF" w:rsidTr="00B61798">
        <w:tc>
          <w:tcPr>
            <w:tcW w:w="601" w:type="dxa"/>
            <w:vMerge/>
          </w:tcPr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/>
          </w:tcPr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226" w:type="dxa"/>
            <w:vAlign w:val="center"/>
          </w:tcPr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2291" w:type="dxa"/>
          </w:tcPr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41469,4</w:t>
            </w:r>
          </w:p>
        </w:tc>
        <w:tc>
          <w:tcPr>
            <w:tcW w:w="1218" w:type="dxa"/>
          </w:tcPr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11951,2</w:t>
            </w:r>
          </w:p>
        </w:tc>
        <w:tc>
          <w:tcPr>
            <w:tcW w:w="1134" w:type="dxa"/>
          </w:tcPr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134" w:type="dxa"/>
          </w:tcPr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984" w:type="dxa"/>
          </w:tcPr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997" w:type="dxa"/>
            <w:vMerge/>
          </w:tcPr>
          <w:p w:rsidR="000506DF" w:rsidRPr="00926063" w:rsidRDefault="000506DF" w:rsidP="000506D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FF623C" w:rsidTr="00B61798">
        <w:tc>
          <w:tcPr>
            <w:tcW w:w="601" w:type="dxa"/>
            <w:vMerge w:val="restart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 w:val="restart"/>
          </w:tcPr>
          <w:p w:rsidR="00FF623C" w:rsidRPr="00926063" w:rsidRDefault="00FF623C" w:rsidP="00FF623C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2226" w:type="dxa"/>
            <w:vAlign w:val="center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к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>раевой бюджет</w:t>
            </w:r>
          </w:p>
        </w:tc>
        <w:tc>
          <w:tcPr>
            <w:tcW w:w="2291" w:type="dxa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36104,5</w:t>
            </w:r>
          </w:p>
        </w:tc>
        <w:tc>
          <w:tcPr>
            <w:tcW w:w="1218" w:type="dxa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6 586,3</w:t>
            </w:r>
          </w:p>
        </w:tc>
        <w:tc>
          <w:tcPr>
            <w:tcW w:w="1134" w:type="dxa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134" w:type="dxa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984" w:type="dxa"/>
            <w:vMerge w:val="restart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997" w:type="dxa"/>
            <w:vMerge w:val="restart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FF623C" w:rsidTr="00B61798">
        <w:tc>
          <w:tcPr>
            <w:tcW w:w="601" w:type="dxa"/>
            <w:vMerge/>
          </w:tcPr>
          <w:p w:rsidR="00FF623C" w:rsidRPr="00926063" w:rsidRDefault="00FF623C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/>
          </w:tcPr>
          <w:p w:rsidR="00FF623C" w:rsidRPr="00926063" w:rsidRDefault="00FF623C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226" w:type="dxa"/>
            <w:vAlign w:val="center"/>
          </w:tcPr>
          <w:p w:rsidR="00FF623C" w:rsidRPr="00926063" w:rsidRDefault="00FF623C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FF623C">
              <w:rPr>
                <w:rStyle w:val="FontStyle5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2291" w:type="dxa"/>
          </w:tcPr>
          <w:p w:rsidR="00FF623C" w:rsidRPr="00926063" w:rsidRDefault="00FF623C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FF623C">
              <w:rPr>
                <w:rStyle w:val="FontStyle50"/>
                <w:sz w:val="26"/>
                <w:szCs w:val="26"/>
                <w:lang w:eastAsia="ru-RU"/>
              </w:rPr>
              <w:t>5364,9</w:t>
            </w:r>
          </w:p>
        </w:tc>
        <w:tc>
          <w:tcPr>
            <w:tcW w:w="1218" w:type="dxa"/>
          </w:tcPr>
          <w:p w:rsidR="00FF623C" w:rsidRPr="00926063" w:rsidRDefault="00FF623C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FF623C">
              <w:rPr>
                <w:rStyle w:val="FontStyle50"/>
                <w:sz w:val="26"/>
                <w:szCs w:val="26"/>
                <w:lang w:eastAsia="ru-RU"/>
              </w:rPr>
              <w:t>5364,9</w:t>
            </w:r>
          </w:p>
        </w:tc>
        <w:tc>
          <w:tcPr>
            <w:tcW w:w="1134" w:type="dxa"/>
          </w:tcPr>
          <w:p w:rsidR="00FF623C" w:rsidRPr="00926063" w:rsidRDefault="00FF623C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</w:tcPr>
          <w:p w:rsidR="00FF623C" w:rsidRPr="00926063" w:rsidRDefault="00FF623C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984" w:type="dxa"/>
            <w:vMerge/>
          </w:tcPr>
          <w:p w:rsidR="00FF623C" w:rsidRPr="00926063" w:rsidRDefault="00FF623C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997" w:type="dxa"/>
            <w:vMerge/>
          </w:tcPr>
          <w:p w:rsidR="00FF623C" w:rsidRPr="00926063" w:rsidRDefault="00FF623C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FF623C" w:rsidTr="00B61798">
        <w:tc>
          <w:tcPr>
            <w:tcW w:w="601" w:type="dxa"/>
            <w:vMerge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/>
          </w:tcPr>
          <w:p w:rsidR="00FF623C" w:rsidRPr="00926063" w:rsidRDefault="00FF623C" w:rsidP="00FF623C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226" w:type="dxa"/>
            <w:vAlign w:val="center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1" w:type="dxa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41469,4</w:t>
            </w:r>
          </w:p>
        </w:tc>
        <w:tc>
          <w:tcPr>
            <w:tcW w:w="1218" w:type="dxa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11951,2</w:t>
            </w:r>
          </w:p>
        </w:tc>
        <w:tc>
          <w:tcPr>
            <w:tcW w:w="1134" w:type="dxa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134" w:type="dxa"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984" w:type="dxa"/>
            <w:vMerge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997" w:type="dxa"/>
            <w:vMerge/>
          </w:tcPr>
          <w:p w:rsidR="00FF623C" w:rsidRPr="00926063" w:rsidRDefault="00FF623C" w:rsidP="00FF623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</w:tbl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  <w:bookmarkStart w:id="0" w:name="_GoBack"/>
      <w:bookmarkEnd w:id="0"/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  <w:sectPr w:rsidR="009D0BD0" w:rsidSect="00C10139">
          <w:pgSz w:w="16838" w:h="11906" w:orient="landscape" w:code="9"/>
          <w:pgMar w:top="567" w:right="397" w:bottom="1701" w:left="1134" w:header="709" w:footer="709" w:gutter="0"/>
          <w:cols w:space="708"/>
          <w:docGrid w:linePitch="360"/>
        </w:sectPr>
      </w:pPr>
    </w:p>
    <w:p w:rsidR="009D0BD0" w:rsidRPr="00A75573" w:rsidRDefault="009D0BD0" w:rsidP="00FC1A43">
      <w:pPr>
        <w:spacing w:after="0" w:line="240" w:lineRule="auto"/>
        <w:jc w:val="center"/>
        <w:rPr>
          <w:rStyle w:val="FontStyle50"/>
          <w:b/>
          <w:sz w:val="28"/>
          <w:szCs w:val="28"/>
          <w:lang w:eastAsia="ru-RU"/>
        </w:rPr>
      </w:pPr>
      <w:r w:rsidRPr="00F00ED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4.Обоснование ресурсного обеспечения подпрограммы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75573">
        <w:rPr>
          <w:rStyle w:val="FontStyle50"/>
          <w:b/>
          <w:sz w:val="28"/>
          <w:szCs w:val="28"/>
          <w:lang w:eastAsia="ru-RU"/>
        </w:rPr>
        <w:t>«Совершенствование системы льготного лекарственного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FontStyle50"/>
          <w:b/>
          <w:sz w:val="28"/>
          <w:szCs w:val="28"/>
          <w:lang w:eastAsia="ru-RU"/>
        </w:rPr>
      </w:pPr>
      <w:r w:rsidRPr="00A75573">
        <w:rPr>
          <w:rStyle w:val="FontStyle50"/>
          <w:b/>
          <w:sz w:val="28"/>
          <w:szCs w:val="28"/>
          <w:lang w:eastAsia="ru-RU"/>
        </w:rPr>
        <w:t>обеспечения в амбулаторных условиях»</w:t>
      </w:r>
    </w:p>
    <w:p w:rsidR="009D0BD0" w:rsidRPr="00A75573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D0BD0" w:rsidRDefault="009D0BD0" w:rsidP="00FC1A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 xml:space="preserve">При реализации муниципальной </w:t>
      </w:r>
      <w:r w:rsidRPr="00790CC8">
        <w:rPr>
          <w:rStyle w:val="FontStyle50"/>
          <w:sz w:val="28"/>
          <w:szCs w:val="28"/>
          <w:lang w:eastAsia="ru-RU"/>
        </w:rPr>
        <w:t xml:space="preserve">подпрограммы </w:t>
      </w:r>
      <w:r w:rsidRPr="00A75573">
        <w:rPr>
          <w:rStyle w:val="FontStyle50"/>
          <w:sz w:val="28"/>
          <w:szCs w:val="28"/>
          <w:lang w:eastAsia="ru-RU"/>
        </w:rPr>
        <w:t>«Совершенствование системы льготного лекарственного</w:t>
      </w:r>
      <w:r>
        <w:rPr>
          <w:rStyle w:val="FontStyle50"/>
          <w:sz w:val="28"/>
          <w:szCs w:val="28"/>
          <w:lang w:eastAsia="ru-RU"/>
        </w:rPr>
        <w:t xml:space="preserve"> </w:t>
      </w:r>
      <w:r w:rsidRPr="00A75573">
        <w:rPr>
          <w:rStyle w:val="FontStyle50"/>
          <w:sz w:val="28"/>
          <w:szCs w:val="28"/>
          <w:lang w:eastAsia="ru-RU"/>
        </w:rPr>
        <w:t>обеспечения в амбулаторных условиях»</w:t>
      </w:r>
      <w:r w:rsidRPr="00790CC8">
        <w:rPr>
          <w:rFonts w:ascii="Times New Roman" w:hAnsi="Times New Roman"/>
          <w:color w:val="000000"/>
          <w:sz w:val="28"/>
          <w:szCs w:val="28"/>
        </w:rPr>
        <w:t xml:space="preserve"> предп</w:t>
      </w:r>
      <w:r w:rsidRPr="00542199">
        <w:rPr>
          <w:rFonts w:ascii="Times New Roman" w:hAnsi="Times New Roman"/>
          <w:color w:val="000000"/>
          <w:sz w:val="28"/>
          <w:szCs w:val="28"/>
        </w:rPr>
        <w:t xml:space="preserve">олагается привлечение финансирования </w:t>
      </w:r>
      <w:r w:rsidRPr="009D3280">
        <w:rPr>
          <w:rFonts w:ascii="Times New Roman" w:hAnsi="Times New Roman"/>
          <w:color w:val="000000"/>
          <w:sz w:val="28"/>
          <w:szCs w:val="28"/>
        </w:rPr>
        <w:t>из средств краевого бюджета.</w:t>
      </w:r>
    </w:p>
    <w:p w:rsidR="00FF623C" w:rsidRDefault="00FF623C" w:rsidP="00FC1A4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391"/>
        <w:gridCol w:w="1640"/>
        <w:gridCol w:w="1931"/>
        <w:gridCol w:w="1417"/>
        <w:gridCol w:w="1559"/>
      </w:tblGrid>
      <w:tr w:rsidR="00FF623C" w:rsidRPr="00FF623C" w:rsidTr="00207291">
        <w:tc>
          <w:tcPr>
            <w:tcW w:w="1413" w:type="dxa"/>
            <w:vMerge w:val="restart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7938" w:type="dxa"/>
            <w:gridSpan w:val="5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финансирования, </w:t>
            </w:r>
            <w:proofErr w:type="spellStart"/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FF623C" w:rsidRPr="00FF623C" w:rsidTr="00207291">
        <w:tc>
          <w:tcPr>
            <w:tcW w:w="1413" w:type="dxa"/>
            <w:vMerge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 w:val="restart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47" w:type="dxa"/>
            <w:gridSpan w:val="4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FF623C" w:rsidRPr="00FF623C" w:rsidTr="00207291">
        <w:tc>
          <w:tcPr>
            <w:tcW w:w="1413" w:type="dxa"/>
            <w:vMerge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</w:tr>
      <w:tr w:rsidR="00FF623C" w:rsidRPr="00FF623C" w:rsidTr="00207291">
        <w:tc>
          <w:tcPr>
            <w:tcW w:w="1413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1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F623C" w:rsidRPr="00FF623C" w:rsidTr="00207291">
        <w:tc>
          <w:tcPr>
            <w:tcW w:w="9351" w:type="dxa"/>
            <w:gridSpan w:val="6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«Совершенствование системы льготного лекарственного обеспечения в амбулаторных условиях»</w:t>
            </w:r>
          </w:p>
        </w:tc>
      </w:tr>
      <w:tr w:rsidR="00FF623C" w:rsidRPr="00FF623C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11951,2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5364,9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623C" w:rsidRPr="00FF623C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623C" w:rsidRPr="00FF623C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623C" w:rsidRPr="00FF623C" w:rsidTr="0020729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41469,4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5364,9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3C" w:rsidRPr="00FF623C" w:rsidRDefault="00FF623C" w:rsidP="00FF6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62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FF623C" w:rsidRDefault="00FF623C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0BD0" w:rsidRPr="00542199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ab/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9D3280">
        <w:rPr>
          <w:rFonts w:ascii="Times New Roman" w:hAnsi="Times New Roman"/>
          <w:color w:val="000000"/>
          <w:sz w:val="28"/>
          <w:szCs w:val="28"/>
        </w:rPr>
        <w:t>программы за счет средств краевого бюджета, планируемое с учетом ситуации в финансово-бюджетной сфере на региональном уровне,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9D0BD0" w:rsidRPr="00542199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ab/>
        <w:t>Расчеты объемов финансирования мероприятий муниципальной 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индексов-дефляторов.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0F4991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и контроль </w:t>
      </w:r>
    </w:p>
    <w:p w:rsidR="009D0BD0" w:rsidRPr="000F4991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ее выполнением</w:t>
      </w:r>
    </w:p>
    <w:p w:rsidR="009D0BD0" w:rsidRPr="00171E0C" w:rsidRDefault="009D0BD0" w:rsidP="00FC1A43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Текущее управление подпрограммой осуществляет администрация муниципального образования </w:t>
      </w:r>
      <w:proofErr w:type="gramStart"/>
      <w:r>
        <w:rPr>
          <w:rFonts w:ascii="Times New Roman" w:hAnsi="Times New Roman"/>
          <w:sz w:val="28"/>
          <w:szCs w:val="28"/>
        </w:rPr>
        <w:t xml:space="preserve">Мостовский </w:t>
      </w:r>
      <w:r w:rsidRPr="001767A6">
        <w:rPr>
          <w:rFonts w:ascii="Times New Roman" w:hAnsi="Times New Roman"/>
          <w:sz w:val="28"/>
          <w:szCs w:val="28"/>
        </w:rPr>
        <w:t xml:space="preserve"> район</w:t>
      </w:r>
      <w:proofErr w:type="gramEnd"/>
      <w:r w:rsidRPr="001767A6">
        <w:rPr>
          <w:rFonts w:ascii="Times New Roman" w:hAnsi="Times New Roman"/>
          <w:sz w:val="28"/>
          <w:szCs w:val="28"/>
        </w:rPr>
        <w:t>, которая: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организует реализацию подпрограммы муниципальной программы; 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вносит предложения о необходимости внесения в установленном порядке изменений в подпрограмму муниципальной программы;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подпрограммы муниципальной программы;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lastRenderedPageBreak/>
        <w:t xml:space="preserve">вносит предложения по объемам и источникам финансирования реализации подпрограммы муниципальной программы; 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предоставляет отчетность координатору муниципальной программы, необходимую для проведения мониторинга реализации муниципальной программы, в установленные координатором муниципальной программы сроки;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готовит информацию для ежегодного доклада о ходе реализации муниципальной программы и оценке эффективности ее реализации;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формирует бюджетные заявки на финансирование мероприятий подпрограммы;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заключает соглашения</w:t>
      </w:r>
      <w:r w:rsidR="00FF623C">
        <w:rPr>
          <w:rFonts w:ascii="Times New Roman" w:hAnsi="Times New Roman"/>
          <w:sz w:val="28"/>
          <w:szCs w:val="28"/>
        </w:rPr>
        <w:t xml:space="preserve"> с</w:t>
      </w:r>
      <w:r w:rsidRPr="001767A6">
        <w:rPr>
          <w:rFonts w:ascii="Times New Roman" w:hAnsi="Times New Roman"/>
          <w:sz w:val="28"/>
          <w:szCs w:val="28"/>
        </w:rPr>
        <w:t xml:space="preserve"> получателями субсидии в установленном законодательством порядке;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осуществляет иные полномочия.</w:t>
      </w:r>
    </w:p>
    <w:p w:rsidR="009D0BD0" w:rsidRPr="001767A6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Механизм реализации подпрограммы предусматривает:</w:t>
      </w:r>
    </w:p>
    <w:p w:rsidR="009D0BD0" w:rsidRPr="001767A6" w:rsidRDefault="009D0BD0" w:rsidP="00FC1A43">
      <w:pPr>
        <w:ind w:firstLine="709"/>
        <w:contextualSpacing/>
        <w:jc w:val="both"/>
        <w:rPr>
          <w:rStyle w:val="FontStyle50"/>
          <w:sz w:val="28"/>
          <w:szCs w:val="28"/>
          <w:lang w:eastAsia="ru-RU"/>
        </w:rPr>
      </w:pPr>
      <w:r w:rsidRPr="001767A6">
        <w:rPr>
          <w:rStyle w:val="FontStyle50"/>
          <w:sz w:val="28"/>
          <w:szCs w:val="28"/>
          <w:lang w:eastAsia="ru-RU"/>
        </w:rPr>
        <w:t xml:space="preserve">предоставление субсидии муниципальным, бюджетным и автономным учреждениям здравоохранения </w:t>
      </w:r>
      <w:r>
        <w:rPr>
          <w:rStyle w:val="FontStyle50"/>
          <w:sz w:val="28"/>
          <w:szCs w:val="28"/>
          <w:lang w:eastAsia="ru-RU"/>
        </w:rPr>
        <w:t>Мостовского</w:t>
      </w:r>
      <w:r w:rsidRPr="001767A6">
        <w:rPr>
          <w:rStyle w:val="FontStyle50"/>
          <w:sz w:val="28"/>
          <w:szCs w:val="28"/>
          <w:lang w:eastAsia="ru-RU"/>
        </w:rPr>
        <w:t xml:space="preserve"> района на выполнение муниципального задания по первичной медико-санитарной помощи в стационарных условиях, амбулаторных условиях, в условиях дневного стационара, скорой медицинской помощи;</w:t>
      </w:r>
    </w:p>
    <w:p w:rsidR="009D0BD0" w:rsidRPr="001767A6" w:rsidRDefault="009D0BD0" w:rsidP="00FC1A43">
      <w:pPr>
        <w:ind w:firstLine="709"/>
        <w:contextualSpacing/>
        <w:jc w:val="both"/>
        <w:rPr>
          <w:rStyle w:val="FontStyle50"/>
          <w:sz w:val="28"/>
          <w:szCs w:val="28"/>
          <w:lang w:eastAsia="ru-RU"/>
        </w:rPr>
      </w:pPr>
      <w:r w:rsidRPr="001767A6">
        <w:rPr>
          <w:rFonts w:ascii="Times New Roman" w:hAnsi="Times New Roman"/>
          <w:sz w:val="28"/>
          <w:szCs w:val="28"/>
        </w:rPr>
        <w:t>предоставление субсидии муниципальному автономному учреждению здравоохранения на выполнение муниципального задания по оказанию льготного зубопротезирования отдельной категории населения.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Контроль за ходом выполнения подпрограммы, эффективным и целевым использованием субсидии осуществляется администрацией муниципального образования </w:t>
      </w:r>
      <w:r>
        <w:rPr>
          <w:rFonts w:ascii="Times New Roman" w:hAnsi="Times New Roman"/>
          <w:sz w:val="28"/>
          <w:szCs w:val="28"/>
        </w:rPr>
        <w:t>Мостовский</w:t>
      </w:r>
      <w:r w:rsidRPr="001767A6">
        <w:rPr>
          <w:rFonts w:ascii="Times New Roman" w:hAnsi="Times New Roman"/>
          <w:sz w:val="28"/>
          <w:szCs w:val="28"/>
        </w:rPr>
        <w:t xml:space="preserve"> район, а также в пределах установленной законодательством компетенции органами</w:t>
      </w:r>
      <w:r>
        <w:rPr>
          <w:rFonts w:ascii="Times New Roman" w:hAnsi="Times New Roman"/>
          <w:sz w:val="28"/>
          <w:szCs w:val="28"/>
        </w:rPr>
        <w:t xml:space="preserve"> муниципального финансового контроля.</w:t>
      </w:r>
      <w:r w:rsidR="00031ADD">
        <w:rPr>
          <w:rFonts w:ascii="Times New Roman" w:hAnsi="Times New Roman"/>
          <w:sz w:val="28"/>
          <w:szCs w:val="28"/>
        </w:rPr>
        <w:t>»</w:t>
      </w: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B5C">
        <w:rPr>
          <w:rFonts w:ascii="Times New Roman" w:hAnsi="Times New Roman"/>
          <w:sz w:val="28"/>
          <w:szCs w:val="28"/>
        </w:rPr>
        <w:t xml:space="preserve">     </w:t>
      </w:r>
    </w:p>
    <w:p w:rsidR="009D0BD0" w:rsidRPr="0096123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D0BD0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>Заместитель г</w:t>
      </w:r>
      <w:r w:rsidRPr="00542199">
        <w:rPr>
          <w:rStyle w:val="FontStyle50"/>
          <w:sz w:val="28"/>
          <w:szCs w:val="28"/>
          <w:lang w:eastAsia="ru-RU"/>
        </w:rPr>
        <w:t>лав</w:t>
      </w:r>
      <w:r>
        <w:rPr>
          <w:rStyle w:val="FontStyle50"/>
          <w:sz w:val="28"/>
          <w:szCs w:val="28"/>
          <w:lang w:eastAsia="ru-RU"/>
        </w:rPr>
        <w:t>ы</w:t>
      </w:r>
      <w:r w:rsidRPr="00542199">
        <w:rPr>
          <w:rStyle w:val="FontStyle50"/>
          <w:sz w:val="28"/>
          <w:szCs w:val="28"/>
          <w:lang w:eastAsia="ru-RU"/>
        </w:rPr>
        <w:t xml:space="preserve"> муниципального </w:t>
      </w:r>
    </w:p>
    <w:p w:rsidR="009D0BD0" w:rsidRPr="00542199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  <w:r w:rsidRPr="00542199">
        <w:rPr>
          <w:rStyle w:val="FontStyle50"/>
          <w:sz w:val="28"/>
          <w:szCs w:val="28"/>
          <w:lang w:eastAsia="ru-RU"/>
        </w:rPr>
        <w:t>образования</w:t>
      </w:r>
      <w:r>
        <w:rPr>
          <w:rStyle w:val="FontStyle50"/>
          <w:sz w:val="28"/>
          <w:szCs w:val="28"/>
          <w:lang w:eastAsia="ru-RU"/>
        </w:rPr>
        <w:t xml:space="preserve"> Мостовский</w:t>
      </w:r>
      <w:r w:rsidRPr="00542199">
        <w:rPr>
          <w:rStyle w:val="FontStyle50"/>
          <w:sz w:val="28"/>
          <w:szCs w:val="28"/>
          <w:lang w:eastAsia="ru-RU"/>
        </w:rPr>
        <w:t xml:space="preserve"> район                                          </w:t>
      </w:r>
      <w:r>
        <w:rPr>
          <w:rStyle w:val="FontStyle50"/>
          <w:sz w:val="28"/>
          <w:szCs w:val="28"/>
          <w:lang w:eastAsia="ru-RU"/>
        </w:rPr>
        <w:t xml:space="preserve">             </w:t>
      </w:r>
      <w:proofErr w:type="spellStart"/>
      <w:r>
        <w:rPr>
          <w:rStyle w:val="FontStyle50"/>
          <w:sz w:val="28"/>
          <w:szCs w:val="28"/>
          <w:lang w:eastAsia="ru-RU"/>
        </w:rPr>
        <w:t>В.В.Богинин</w:t>
      </w:r>
      <w:proofErr w:type="spellEnd"/>
      <w:r w:rsidRPr="00542199">
        <w:rPr>
          <w:rStyle w:val="FontStyle50"/>
          <w:sz w:val="28"/>
          <w:szCs w:val="28"/>
          <w:lang w:eastAsia="ru-RU"/>
        </w:rPr>
        <w:t xml:space="preserve">  </w:t>
      </w:r>
    </w:p>
    <w:p w:rsidR="009D0BD0" w:rsidRPr="00542199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0BD0" w:rsidRDefault="009D0BD0" w:rsidP="00FF62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9D0BD0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9D0BD0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9D0BD0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9D0BD0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9D0BD0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9D0BD0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9D0BD0" w:rsidRDefault="009D0BD0" w:rsidP="00FC1A4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9D0BD0" w:rsidRDefault="009D0BD0" w:rsidP="00FC1A4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</w:t>
      </w:r>
    </w:p>
    <w:sectPr w:rsidR="009D0BD0" w:rsidSect="00806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BD0" w:rsidRDefault="009D0BD0" w:rsidP="00FC1A43">
      <w:pPr>
        <w:spacing w:after="0" w:line="240" w:lineRule="auto"/>
      </w:pPr>
      <w:r>
        <w:separator/>
      </w:r>
    </w:p>
  </w:endnote>
  <w:endnote w:type="continuationSeparator" w:id="0">
    <w:p w:rsidR="009D0BD0" w:rsidRDefault="009D0BD0" w:rsidP="00FC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BD0" w:rsidRDefault="009D0BD0" w:rsidP="00FC1A43">
      <w:pPr>
        <w:spacing w:after="0" w:line="240" w:lineRule="auto"/>
      </w:pPr>
      <w:r>
        <w:separator/>
      </w:r>
    </w:p>
  </w:footnote>
  <w:footnote w:type="continuationSeparator" w:id="0">
    <w:p w:rsidR="009D0BD0" w:rsidRDefault="009D0BD0" w:rsidP="00FC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584477"/>
      <w:docPartObj>
        <w:docPartGallery w:val="Page Numbers (Top of Page)"/>
        <w:docPartUnique/>
      </w:docPartObj>
    </w:sdtPr>
    <w:sdtContent>
      <w:p w:rsidR="00CE05E4" w:rsidRDefault="00CE05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D0BD0" w:rsidRDefault="009D0BD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A75FB"/>
    <w:multiLevelType w:val="hybridMultilevel"/>
    <w:tmpl w:val="DC6CB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43"/>
    <w:rsid w:val="000132E6"/>
    <w:rsid w:val="0001364A"/>
    <w:rsid w:val="00014704"/>
    <w:rsid w:val="000200C9"/>
    <w:rsid w:val="00031ADD"/>
    <w:rsid w:val="000506DF"/>
    <w:rsid w:val="00074019"/>
    <w:rsid w:val="0008472F"/>
    <w:rsid w:val="000A2DDC"/>
    <w:rsid w:val="000B5275"/>
    <w:rsid w:val="000F4991"/>
    <w:rsid w:val="00171E0C"/>
    <w:rsid w:val="001757AB"/>
    <w:rsid w:val="001767A6"/>
    <w:rsid w:val="002B0470"/>
    <w:rsid w:val="0039189F"/>
    <w:rsid w:val="00542199"/>
    <w:rsid w:val="0060469B"/>
    <w:rsid w:val="006875D0"/>
    <w:rsid w:val="006C0EFE"/>
    <w:rsid w:val="007617A0"/>
    <w:rsid w:val="00790CC8"/>
    <w:rsid w:val="00806BAD"/>
    <w:rsid w:val="00913768"/>
    <w:rsid w:val="00926063"/>
    <w:rsid w:val="009328A5"/>
    <w:rsid w:val="00961230"/>
    <w:rsid w:val="009D0BD0"/>
    <w:rsid w:val="009D3280"/>
    <w:rsid w:val="00A75573"/>
    <w:rsid w:val="00A91578"/>
    <w:rsid w:val="00AA72A5"/>
    <w:rsid w:val="00B3708D"/>
    <w:rsid w:val="00B61798"/>
    <w:rsid w:val="00BB2B5C"/>
    <w:rsid w:val="00C10139"/>
    <w:rsid w:val="00C11696"/>
    <w:rsid w:val="00C93F1B"/>
    <w:rsid w:val="00CA5F85"/>
    <w:rsid w:val="00CE05E4"/>
    <w:rsid w:val="00CF1240"/>
    <w:rsid w:val="00D246F4"/>
    <w:rsid w:val="00DD1F1B"/>
    <w:rsid w:val="00E20FE3"/>
    <w:rsid w:val="00EA781D"/>
    <w:rsid w:val="00EC5D1E"/>
    <w:rsid w:val="00EE0F56"/>
    <w:rsid w:val="00F00ED4"/>
    <w:rsid w:val="00FC1A43"/>
    <w:rsid w:val="00FF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03F801-5192-4E88-8E00-8AAB4583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A4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FC1A43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FC1A43"/>
    <w:rPr>
      <w:rFonts w:ascii="Times New Roman" w:hAnsi="Times New Roman"/>
      <w:sz w:val="16"/>
    </w:rPr>
  </w:style>
  <w:style w:type="character" w:customStyle="1" w:styleId="FontStyle54">
    <w:name w:val="Font Style54"/>
    <w:uiPriority w:val="99"/>
    <w:rsid w:val="00FC1A43"/>
    <w:rPr>
      <w:rFonts w:ascii="Times New Roman" w:hAnsi="Times New Roman"/>
      <w:b/>
      <w:sz w:val="16"/>
    </w:rPr>
  </w:style>
  <w:style w:type="paragraph" w:styleId="a3">
    <w:name w:val="List Paragraph"/>
    <w:basedOn w:val="a"/>
    <w:uiPriority w:val="99"/>
    <w:qFormat/>
    <w:rsid w:val="00FC1A43"/>
    <w:pPr>
      <w:ind w:left="720"/>
      <w:contextualSpacing/>
    </w:pPr>
  </w:style>
  <w:style w:type="paragraph" w:styleId="a4">
    <w:name w:val="header"/>
    <w:basedOn w:val="a"/>
    <w:link w:val="a5"/>
    <w:uiPriority w:val="99"/>
    <w:rsid w:val="00FC1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1A43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rsid w:val="00FC1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C1A43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C5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5D1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1704</Words>
  <Characters>14991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$L!DER</Company>
  <LinksUpToDate>false</LinksUpToDate>
  <CharactersWithSpaces>16662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DemyanovaLG</dc:creator>
  <cp:keywords/>
  <dc:description/>
  <cp:lastModifiedBy>Лариса Г. Демьянова</cp:lastModifiedBy>
  <cp:revision>6</cp:revision>
  <cp:lastPrinted>2016-07-19T14:43:00Z</cp:lastPrinted>
  <dcterms:created xsi:type="dcterms:W3CDTF">2016-07-18T14:33:00Z</dcterms:created>
  <dcterms:modified xsi:type="dcterms:W3CDTF">2016-07-19T14:49:00Z</dcterms:modified>
</cp:coreProperties>
</file>