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700"/>
        <w:gridCol w:w="961"/>
      </w:tblGrid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D225B3" w:rsidRDefault="00382B1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</w:t>
            </w:r>
            <w:r w:rsidR="00E23056" w:rsidRPr="00D225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вопросов для проведения публичных консультаций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382B1E" w:rsidRPr="00D274EA" w:rsidRDefault="009E3900" w:rsidP="007F0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постановления администрации муниципального образования Мостовский район </w:t>
            </w:r>
            <w:r w:rsidR="00D274EA" w:rsidRPr="00D274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>«</w:t>
            </w:r>
            <w:r w:rsidR="00D274EA" w:rsidRPr="00D274EA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 </w:t>
            </w:r>
            <w:r w:rsidR="00382B1E" w:rsidRPr="00D274EA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на адрес:</w:t>
            </w:r>
            <w:r w:rsidR="00382B1E"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82B1E"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="00382B1E"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Мостовской, ул. Горького, 139, </w:t>
            </w:r>
            <w:proofErr w:type="spellStart"/>
            <w:r w:rsidR="00382B1E"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="00382B1E"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319, а также по адресу электронной почты: </w:t>
            </w:r>
            <w:hyperlink r:id="rId7" w:history="1">
              <w:r w:rsidR="00382B1E"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econom</w:t>
              </w:r>
              <w:r w:rsidR="00382B1E"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="00382B1E"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most</w:t>
              </w:r>
              <w:r w:rsidR="00382B1E"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382B1E"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382B1E"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382B1E"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382B1E" w:rsidRPr="00D27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82B1E" w:rsidRPr="00D274EA" w:rsidRDefault="00382B1E" w:rsidP="007F07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274EA">
              <w:rPr>
                <w:rFonts w:ascii="Times New Roman" w:hAnsi="Times New Roman" w:cs="Times New Roman"/>
                <w:bCs/>
              </w:rPr>
              <w:t xml:space="preserve">Сроки приема предложений: с </w:t>
            </w:r>
            <w:r w:rsidR="00D274EA">
              <w:rPr>
                <w:rFonts w:ascii="Times New Roman" w:hAnsi="Times New Roman" w:cs="Times New Roman"/>
                <w:bCs/>
              </w:rPr>
              <w:t>08</w:t>
            </w:r>
            <w:r w:rsidR="009E3900" w:rsidRPr="00D274EA">
              <w:rPr>
                <w:rFonts w:ascii="Times New Roman" w:hAnsi="Times New Roman" w:cs="Times New Roman"/>
                <w:bCs/>
              </w:rPr>
              <w:t xml:space="preserve"> </w:t>
            </w:r>
            <w:r w:rsidR="00D274EA">
              <w:rPr>
                <w:rFonts w:ascii="Times New Roman" w:hAnsi="Times New Roman" w:cs="Times New Roman"/>
                <w:bCs/>
              </w:rPr>
              <w:t>августа</w:t>
            </w:r>
            <w:r w:rsidR="001B4C92" w:rsidRPr="00D274EA">
              <w:rPr>
                <w:rFonts w:ascii="Times New Roman" w:hAnsi="Times New Roman" w:cs="Times New Roman"/>
                <w:bCs/>
              </w:rPr>
              <w:t xml:space="preserve"> </w:t>
            </w:r>
            <w:r w:rsidR="00A921B2" w:rsidRPr="00D274EA">
              <w:rPr>
                <w:rFonts w:ascii="Times New Roman" w:hAnsi="Times New Roman" w:cs="Times New Roman"/>
                <w:bCs/>
              </w:rPr>
              <w:t xml:space="preserve">по </w:t>
            </w:r>
            <w:r w:rsidR="00D274EA">
              <w:rPr>
                <w:rFonts w:ascii="Times New Roman" w:hAnsi="Times New Roman" w:cs="Times New Roman"/>
                <w:bCs/>
              </w:rPr>
              <w:t>21 августа</w:t>
            </w:r>
            <w:bookmarkStart w:id="0" w:name="_GoBack"/>
            <w:bookmarkEnd w:id="0"/>
            <w:r w:rsidR="001B4C92" w:rsidRPr="00D274EA">
              <w:rPr>
                <w:rFonts w:ascii="Times New Roman" w:hAnsi="Times New Roman" w:cs="Times New Roman"/>
                <w:bCs/>
              </w:rPr>
              <w:t xml:space="preserve"> </w:t>
            </w:r>
            <w:r w:rsidRPr="00D274EA">
              <w:rPr>
                <w:rFonts w:ascii="Times New Roman" w:hAnsi="Times New Roman" w:cs="Times New Roman"/>
                <w:bCs/>
              </w:rPr>
              <w:t>201</w:t>
            </w:r>
            <w:r w:rsidR="001B4C92" w:rsidRPr="00D274EA">
              <w:rPr>
                <w:rFonts w:ascii="Times New Roman" w:hAnsi="Times New Roman" w:cs="Times New Roman"/>
                <w:bCs/>
              </w:rPr>
              <w:t>8</w:t>
            </w:r>
            <w:r w:rsidRPr="00D274EA">
              <w:rPr>
                <w:rFonts w:ascii="Times New Roman" w:hAnsi="Times New Roman" w:cs="Times New Roman"/>
                <w:bCs/>
              </w:rPr>
              <w:t xml:space="preserve"> года.</w:t>
            </w:r>
          </w:p>
          <w:p w:rsidR="00E23056" w:rsidRPr="00E23056" w:rsidRDefault="00382B1E" w:rsidP="007F0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EA">
              <w:rPr>
                <w:rFonts w:ascii="Times New Roman" w:hAnsi="Times New Roman" w:cs="Times New Roman"/>
              </w:rPr>
              <w:t>Замечания  и  (или)  предложения,  направленные после  указанного  срока,  а  также  направленные  не  в  соответствии  с настоящей формой, рассмотрению не подлежат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C170E5" w:rsidRPr="00C170E5" w:rsidRDefault="00C170E5" w:rsidP="006A429F">
            <w:pPr>
              <w:ind w:firstLine="0"/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вмешательства? Соответствует ли цель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проблеме, на решение которой оно направлено? Достигнет ли, на Ваш взгляд,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тех целей, на которые оно направлено?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01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будут затронуты предлагаемым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регулированием (по видам субъектов, по отраслям, по количеству таких субъектов в Вашем районе или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прочее)?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6. Оцените, насколько полно и точно отражены обязанности, ответственность субъектов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а также насколько понятно прописаны административные процедуры, реализуемые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. Существуют ли в предлагаемом </w:t>
            </w:r>
            <w:proofErr w:type="spellStart"/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правовмо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потребителей;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существенные риски ведения предпринимательской и инвестиционной деятельности, способствует ли возникновению необоснованных прав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rPr>
          <w:trHeight w:val="19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Pr="004016FD" w:rsidRDefault="00E23056" w:rsidP="00D225B3">
            <w:pPr>
              <w:pStyle w:val="a3"/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8. К каким последствиям может привести принятие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инвестиционной деятельности? Приведите конкретные примеры.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</w:t>
            </w:r>
            <w:proofErr w:type="spellStart"/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сбъектов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деятельности, возникающие при введении предлагаемого регулирования.</w:t>
            </w:r>
          </w:p>
          <w:p w:rsidR="00E23056" w:rsidRPr="00E23056" w:rsidRDefault="00E23056" w:rsidP="006A42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</w:t>
            </w:r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и норм, вводимых данным нормативным актом? Является ли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Существуют ли, на Ваш взгляд, особенности при контроле соблюдения требований вновь вводимого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(если да, какова его продолжительность), какие ограничения по срокам введения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проекта, которые разработчику необходимо прояснить.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56" w:rsidRDefault="00E23056"/>
    <w:p w:rsidR="00F714E6" w:rsidRDefault="00F714E6"/>
    <w:p w:rsidR="00F714E6" w:rsidRDefault="00F714E6"/>
    <w:sectPr w:rsidR="00F714E6" w:rsidSect="005B16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F2" w:rsidRDefault="008628F2" w:rsidP="005B1647">
      <w:r>
        <w:separator/>
      </w:r>
    </w:p>
  </w:endnote>
  <w:endnote w:type="continuationSeparator" w:id="0">
    <w:p w:rsidR="008628F2" w:rsidRDefault="008628F2" w:rsidP="005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F2" w:rsidRDefault="008628F2" w:rsidP="005B1647">
      <w:r>
        <w:separator/>
      </w:r>
    </w:p>
  </w:footnote>
  <w:footnote w:type="continuationSeparator" w:id="0">
    <w:p w:rsidR="008628F2" w:rsidRDefault="008628F2" w:rsidP="005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647" w:rsidRPr="004016FD" w:rsidRDefault="00C35955">
        <w:pPr>
          <w:pStyle w:val="a4"/>
          <w:jc w:val="center"/>
          <w:rPr>
            <w:rFonts w:ascii="Times New Roman" w:hAnsi="Times New Roman" w:cs="Times New Roman"/>
          </w:rPr>
        </w:pPr>
        <w:r w:rsidRPr="004016FD">
          <w:rPr>
            <w:rFonts w:ascii="Times New Roman" w:hAnsi="Times New Roman" w:cs="Times New Roman"/>
          </w:rPr>
          <w:fldChar w:fldCharType="begin"/>
        </w:r>
        <w:r w:rsidR="00A63963" w:rsidRPr="004016FD">
          <w:rPr>
            <w:rFonts w:ascii="Times New Roman" w:hAnsi="Times New Roman" w:cs="Times New Roman"/>
          </w:rPr>
          <w:instrText xml:space="preserve"> PAGE   \* MERGEFORMAT </w:instrText>
        </w:r>
        <w:r w:rsidRPr="004016FD">
          <w:rPr>
            <w:rFonts w:ascii="Times New Roman" w:hAnsi="Times New Roman" w:cs="Times New Roman"/>
          </w:rPr>
          <w:fldChar w:fldCharType="separate"/>
        </w:r>
        <w:r w:rsidR="00D274EA">
          <w:rPr>
            <w:rFonts w:ascii="Times New Roman" w:hAnsi="Times New Roman" w:cs="Times New Roman"/>
            <w:noProof/>
          </w:rPr>
          <w:t>4</w:t>
        </w:r>
        <w:r w:rsidRPr="004016FD">
          <w:rPr>
            <w:rFonts w:ascii="Times New Roman" w:hAnsi="Times New Roman" w:cs="Times New Roman"/>
          </w:rPr>
          <w:fldChar w:fldCharType="end"/>
        </w:r>
      </w:p>
    </w:sdtContent>
  </w:sdt>
  <w:p w:rsidR="005B1647" w:rsidRDefault="005B1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56"/>
    <w:rsid w:val="00100BFC"/>
    <w:rsid w:val="001405F3"/>
    <w:rsid w:val="001B4C92"/>
    <w:rsid w:val="001D544D"/>
    <w:rsid w:val="00382B1E"/>
    <w:rsid w:val="004016FD"/>
    <w:rsid w:val="005A6ABF"/>
    <w:rsid w:val="005B1647"/>
    <w:rsid w:val="005E0B5B"/>
    <w:rsid w:val="006A429F"/>
    <w:rsid w:val="0075094E"/>
    <w:rsid w:val="007F074B"/>
    <w:rsid w:val="00826B21"/>
    <w:rsid w:val="008628F2"/>
    <w:rsid w:val="008A32E4"/>
    <w:rsid w:val="009E3900"/>
    <w:rsid w:val="00A63963"/>
    <w:rsid w:val="00A921B2"/>
    <w:rsid w:val="00BC0178"/>
    <w:rsid w:val="00C170E5"/>
    <w:rsid w:val="00C27E5C"/>
    <w:rsid w:val="00C32A16"/>
    <w:rsid w:val="00C35955"/>
    <w:rsid w:val="00D225B3"/>
    <w:rsid w:val="00D274EA"/>
    <w:rsid w:val="00D51ED5"/>
    <w:rsid w:val="00E23056"/>
    <w:rsid w:val="00F12465"/>
    <w:rsid w:val="00F714E6"/>
    <w:rsid w:val="00F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30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23056"/>
    <w:pPr>
      <w:ind w:firstLine="0"/>
    </w:pPr>
  </w:style>
  <w:style w:type="paragraph" w:styleId="a4">
    <w:name w:val="header"/>
    <w:basedOn w:val="a"/>
    <w:link w:val="a5"/>
    <w:uiPriority w:val="99"/>
    <w:unhideWhenUsed/>
    <w:rsid w:val="005B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semiHidden/>
    <w:unhideWhenUsed/>
    <w:rsid w:val="00382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_mo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DNA7 X86</cp:lastModifiedBy>
  <cp:revision>17</cp:revision>
  <cp:lastPrinted>2017-12-08T07:48:00Z</cp:lastPrinted>
  <dcterms:created xsi:type="dcterms:W3CDTF">2015-07-24T14:58:00Z</dcterms:created>
  <dcterms:modified xsi:type="dcterms:W3CDTF">2018-08-07T10:59:00Z</dcterms:modified>
</cp:coreProperties>
</file>