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690"/>
        <w:tblW w:w="0" w:type="auto"/>
        <w:tblLook w:val="04A0" w:firstRow="1" w:lastRow="0" w:firstColumn="1" w:lastColumn="0" w:noHBand="0" w:noVBand="1"/>
      </w:tblPr>
      <w:tblGrid>
        <w:gridCol w:w="4909"/>
        <w:gridCol w:w="4909"/>
      </w:tblGrid>
      <w:tr w:rsidR="00C52AC6" w:rsidRPr="00D3276F" w:rsidTr="00C52AC6">
        <w:trPr>
          <w:trHeight w:val="2684"/>
        </w:trPr>
        <w:tc>
          <w:tcPr>
            <w:tcW w:w="4909" w:type="dxa"/>
          </w:tcPr>
          <w:p w:rsidR="00C52AC6" w:rsidRPr="00D3276F" w:rsidRDefault="00C52AC6" w:rsidP="005564DD">
            <w:pPr>
              <w:spacing w:after="0"/>
              <w:jc w:val="both"/>
              <w:rPr>
                <w:rStyle w:val="ad"/>
                <w:bCs/>
                <w:i/>
                <w:sz w:val="28"/>
                <w:szCs w:val="28"/>
              </w:rPr>
            </w:pPr>
          </w:p>
        </w:tc>
        <w:tc>
          <w:tcPr>
            <w:tcW w:w="4909" w:type="dxa"/>
          </w:tcPr>
          <w:p w:rsidR="00C52AC6" w:rsidRDefault="00C52AC6" w:rsidP="005564DD">
            <w:pPr>
              <w:spacing w:after="0"/>
              <w:ind w:firstLine="698"/>
              <w:jc w:val="center"/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C52AC6" w:rsidRDefault="00C52AC6" w:rsidP="002633A5">
            <w:pPr>
              <w:spacing w:after="0"/>
              <w:ind w:left="53"/>
              <w:jc w:val="center"/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AC19E6"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 xml:space="preserve">ПРИЛОЖЕНИЕ </w:t>
            </w:r>
            <w:r w:rsidR="00F97C27"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>№</w:t>
            </w:r>
            <w:r w:rsidRPr="00AC19E6"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>2</w:t>
            </w:r>
          </w:p>
          <w:p w:rsidR="002633A5" w:rsidRPr="00AC19E6" w:rsidRDefault="002633A5" w:rsidP="002633A5">
            <w:pPr>
              <w:spacing w:after="0"/>
              <w:ind w:left="53"/>
              <w:jc w:val="center"/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2633A5" w:rsidRDefault="00C52AC6" w:rsidP="002633A5">
            <w:pPr>
              <w:spacing w:after="0"/>
              <w:ind w:left="53"/>
              <w:jc w:val="center"/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AC19E6"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>УТВЕРЖД</w:t>
            </w:r>
            <w:r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>Е</w:t>
            </w:r>
            <w:r w:rsidRPr="00AC19E6"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>Н</w:t>
            </w:r>
          </w:p>
          <w:p w:rsidR="00C52AC6" w:rsidRPr="00AC19E6" w:rsidRDefault="00C52AC6" w:rsidP="002633A5">
            <w:pPr>
              <w:spacing w:after="0"/>
              <w:ind w:left="53"/>
              <w:jc w:val="center"/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AC19E6"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>постановлением администрации муниципального образования Мостовский район</w:t>
            </w:r>
          </w:p>
          <w:p w:rsidR="00C52AC6" w:rsidRPr="00C52AC6" w:rsidRDefault="00C52AC6" w:rsidP="002633A5">
            <w:pPr>
              <w:spacing w:after="0"/>
              <w:ind w:left="53"/>
              <w:jc w:val="center"/>
              <w:rPr>
                <w:rStyle w:val="ad"/>
                <w:rFonts w:ascii="Times New Roman" w:hAnsi="Times New Roman"/>
                <w:color w:val="auto"/>
                <w:sz w:val="28"/>
                <w:szCs w:val="28"/>
              </w:rPr>
            </w:pPr>
            <w:r w:rsidRPr="00AC19E6"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>от ___________  № _______</w:t>
            </w:r>
          </w:p>
        </w:tc>
      </w:tr>
    </w:tbl>
    <w:p w:rsidR="00863840" w:rsidRDefault="00863840" w:rsidP="005564D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8"/>
          <w:lang w:eastAsia="ru-RU"/>
        </w:rPr>
      </w:pPr>
    </w:p>
    <w:p w:rsidR="002633A5" w:rsidRDefault="002633A5" w:rsidP="005564D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8"/>
          <w:lang w:eastAsia="ru-RU"/>
        </w:rPr>
      </w:pPr>
    </w:p>
    <w:p w:rsidR="00C52AC6" w:rsidRPr="002633A5" w:rsidRDefault="00C52AC6" w:rsidP="005564DD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633A5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</w:t>
      </w:r>
    </w:p>
    <w:p w:rsidR="00887C4D" w:rsidRPr="002633A5" w:rsidRDefault="00887C4D" w:rsidP="005564D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633A5">
        <w:rPr>
          <w:rFonts w:ascii="Times New Roman" w:hAnsi="Times New Roman"/>
          <w:b/>
          <w:sz w:val="28"/>
          <w:szCs w:val="28"/>
        </w:rPr>
        <w:t>принятия решения о разработке,</w:t>
      </w:r>
    </w:p>
    <w:p w:rsidR="002E2CDD" w:rsidRPr="002633A5" w:rsidRDefault="00887C4D" w:rsidP="005564DD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2633A5">
        <w:rPr>
          <w:rFonts w:ascii="Times New Roman" w:hAnsi="Times New Roman"/>
          <w:b/>
          <w:sz w:val="28"/>
          <w:szCs w:val="28"/>
        </w:rPr>
        <w:t xml:space="preserve">формирования, реализации и оценки эффективности </w:t>
      </w:r>
      <w:proofErr w:type="gramStart"/>
      <w:r w:rsidR="00DD2A14" w:rsidRPr="002633A5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муниципальных</w:t>
      </w:r>
      <w:proofErr w:type="gramEnd"/>
    </w:p>
    <w:p w:rsidR="00887C4D" w:rsidRPr="002633A5" w:rsidRDefault="00887C4D" w:rsidP="005564DD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633A5">
        <w:rPr>
          <w:rFonts w:ascii="Times New Roman" w:eastAsia="Times New Roman" w:hAnsi="Times New Roman"/>
          <w:b/>
          <w:sz w:val="28"/>
          <w:szCs w:val="28"/>
          <w:lang w:eastAsia="ru-RU"/>
        </w:rPr>
        <w:t>программ</w:t>
      </w:r>
      <w:r w:rsidR="00E50864" w:rsidRPr="002633A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66D45" w:rsidRPr="002633A5">
        <w:rPr>
          <w:rFonts w:ascii="Times New Roman" w:eastAsia="Times New Roman" w:hAnsi="Times New Roman"/>
          <w:b/>
          <w:sz w:val="28"/>
          <w:szCs w:val="28"/>
          <w:lang w:eastAsia="ru-RU"/>
        </w:rPr>
        <w:t>Мостовского района</w:t>
      </w:r>
    </w:p>
    <w:p w:rsidR="002633A5" w:rsidRPr="007574F4" w:rsidRDefault="002633A5" w:rsidP="005564DD">
      <w:pPr>
        <w:spacing w:after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7223D4" w:rsidRPr="007574F4" w:rsidRDefault="004A16F0" w:rsidP="005564DD">
      <w:pPr>
        <w:shd w:val="clear" w:color="auto" w:fill="FFFFFF"/>
        <w:spacing w:after="0"/>
        <w:jc w:val="center"/>
        <w:textAlignment w:val="baseline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74F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7223D4" w:rsidRPr="007574F4">
        <w:rPr>
          <w:rFonts w:ascii="Times New Roman" w:eastAsia="Times New Roman" w:hAnsi="Times New Roman"/>
          <w:sz w:val="28"/>
          <w:szCs w:val="28"/>
          <w:lang w:eastAsia="ru-RU"/>
        </w:rPr>
        <w:t>. Общие положения</w:t>
      </w:r>
    </w:p>
    <w:p w:rsidR="008D715A" w:rsidRPr="007574F4" w:rsidRDefault="008D715A" w:rsidP="005564D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1.1 Порядок принятия решения о разработке, формирования, реализации и оценки эффективности </w:t>
      </w:r>
      <w:r w:rsidR="00A13280" w:rsidRPr="007574F4">
        <w:rPr>
          <w:rFonts w:ascii="Times New Roman" w:hAnsi="Times New Roman"/>
          <w:sz w:val="28"/>
          <w:szCs w:val="28"/>
          <w:shd w:val="clear" w:color="auto" w:fill="FFFFFF"/>
        </w:rPr>
        <w:t>муниципальных программ муниципального образования Мостовский район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 (далее – Порядок) определяет правила принятия решения о разработке, формирования, реализации </w:t>
      </w:r>
      <w:r w:rsidR="00A13280" w:rsidRPr="007574F4">
        <w:rPr>
          <w:rFonts w:ascii="Times New Roman" w:hAnsi="Times New Roman"/>
          <w:sz w:val="28"/>
          <w:szCs w:val="28"/>
          <w:shd w:val="clear" w:color="auto" w:fill="FFFFFF"/>
        </w:rPr>
        <w:t>муниципальных программ муниципального образования Мостовский район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и оценки эффективности их реализации, а также </w:t>
      </w:r>
      <w:proofErr w:type="gram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контроля за</w:t>
      </w:r>
      <w:proofErr w:type="gramEnd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ходом их реализации.</w:t>
      </w:r>
    </w:p>
    <w:p w:rsidR="00705291" w:rsidRPr="007574F4" w:rsidRDefault="00705291" w:rsidP="005564D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NewRomanPSMT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A13543" w:rsidRPr="00A13543">
        <w:rPr>
          <w:rFonts w:ascii="Times New Roman" w:hAnsi="Times New Roman"/>
          <w:sz w:val="28"/>
          <w:szCs w:val="28"/>
        </w:rPr>
        <w:t xml:space="preserve">Муниципальной программой муниципального образования Мостовский район (далее - муниципальная программа) является </w:t>
      </w:r>
      <w:r w:rsidR="00A13543" w:rsidRPr="00A13543">
        <w:rPr>
          <w:rFonts w:ascii="Times New Roman" w:hAnsi="Times New Roman"/>
          <w:color w:val="000000"/>
          <w:sz w:val="28"/>
          <w:szCs w:val="28"/>
        </w:rPr>
        <w:t>документ стратегического планирования, содержащий комплекс планируемых</w:t>
      </w:r>
      <w:r w:rsidR="00A13543" w:rsidRPr="00A13543">
        <w:rPr>
          <w:rFonts w:ascii="Times New Roman" w:hAnsi="Times New Roman"/>
          <w:sz w:val="28"/>
          <w:szCs w:val="28"/>
        </w:rPr>
        <w:t xml:space="preserve"> мероприятий, взаимоувязанных по задачам, срокам осуществления, </w:t>
      </w:r>
      <w:r w:rsidR="00A13543" w:rsidRPr="00A13543">
        <w:rPr>
          <w:rFonts w:ascii="Times New Roman" w:hAnsi="Times New Roman"/>
          <w:color w:val="000000"/>
          <w:sz w:val="28"/>
          <w:szCs w:val="28"/>
        </w:rPr>
        <w:t>исполнителям</w:t>
      </w:r>
      <w:r w:rsidR="00A13543" w:rsidRPr="00A13543">
        <w:rPr>
          <w:rFonts w:ascii="Times New Roman" w:hAnsi="Times New Roman"/>
          <w:sz w:val="28"/>
          <w:szCs w:val="28"/>
        </w:rPr>
        <w:t xml:space="preserve"> и ресурсам и обеспечивающих </w:t>
      </w:r>
      <w:r w:rsidR="00A13543" w:rsidRPr="00A13543">
        <w:rPr>
          <w:rFonts w:ascii="Times New Roman" w:hAnsi="Times New Roman"/>
          <w:color w:val="000000"/>
          <w:sz w:val="28"/>
          <w:szCs w:val="28"/>
        </w:rPr>
        <w:t>наиболее эффективное</w:t>
      </w:r>
      <w:r w:rsidR="00A13543" w:rsidRPr="00A13543">
        <w:rPr>
          <w:rFonts w:ascii="Times New Roman" w:hAnsi="Times New Roman"/>
          <w:sz w:val="28"/>
          <w:szCs w:val="28"/>
        </w:rPr>
        <w:t xml:space="preserve"> достижение </w:t>
      </w:r>
      <w:r w:rsidR="00A13543" w:rsidRPr="00A13543">
        <w:rPr>
          <w:rFonts w:ascii="Times New Roman" w:hAnsi="Times New Roman"/>
          <w:color w:val="000000"/>
          <w:sz w:val="28"/>
          <w:szCs w:val="28"/>
        </w:rPr>
        <w:t>целей</w:t>
      </w:r>
      <w:r w:rsidR="00A13543" w:rsidRPr="00A13543">
        <w:rPr>
          <w:rFonts w:ascii="Times New Roman" w:hAnsi="Times New Roman"/>
          <w:sz w:val="28"/>
          <w:szCs w:val="28"/>
        </w:rPr>
        <w:t xml:space="preserve"> и </w:t>
      </w:r>
      <w:r w:rsidR="00A13543" w:rsidRPr="00A13543">
        <w:rPr>
          <w:rFonts w:ascii="Times New Roman" w:hAnsi="Times New Roman"/>
          <w:color w:val="000000"/>
          <w:sz w:val="28"/>
          <w:szCs w:val="28"/>
        </w:rPr>
        <w:t>решение задач</w:t>
      </w:r>
      <w:r w:rsidR="00A13543" w:rsidRPr="00A13543">
        <w:rPr>
          <w:rFonts w:ascii="Times New Roman" w:hAnsi="Times New Roman"/>
          <w:sz w:val="28"/>
          <w:szCs w:val="28"/>
        </w:rPr>
        <w:t xml:space="preserve"> социально-экономического, научно-технического, инвестиционного, экологического развития муниципального образования</w:t>
      </w:r>
      <w:r w:rsidR="008D715A" w:rsidRPr="007574F4">
        <w:rPr>
          <w:rFonts w:ascii="Times New Roman" w:eastAsia="TimesNewRomanPSMT" w:hAnsi="Times New Roman"/>
          <w:sz w:val="28"/>
          <w:szCs w:val="28"/>
        </w:rPr>
        <w:t>.</w:t>
      </w:r>
    </w:p>
    <w:p w:rsidR="00705291" w:rsidRPr="007574F4" w:rsidRDefault="008D715A" w:rsidP="005564D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NewRomanPSMT" w:hAnsi="Times New Roman"/>
          <w:sz w:val="28"/>
          <w:szCs w:val="28"/>
        </w:rPr>
      </w:pPr>
      <w:r w:rsidRPr="00EA5C64">
        <w:rPr>
          <w:rFonts w:ascii="Times New Roman" w:eastAsia="TimesNewRomanPSMT" w:hAnsi="Times New Roman"/>
          <w:sz w:val="28"/>
          <w:szCs w:val="28"/>
        </w:rPr>
        <w:t>1.2</w:t>
      </w:r>
      <w:r w:rsidR="00705291" w:rsidRPr="00EA5C64">
        <w:rPr>
          <w:rFonts w:ascii="Times New Roman" w:eastAsia="TimesNewRomanPSMT" w:hAnsi="Times New Roman"/>
          <w:sz w:val="28"/>
          <w:szCs w:val="28"/>
        </w:rPr>
        <w:t xml:space="preserve">. Муниципальная программа разрабатывается и утверждается на срок не менее </w:t>
      </w:r>
      <w:r w:rsidR="00EA5C64" w:rsidRPr="00EA5C64">
        <w:rPr>
          <w:rFonts w:ascii="Times New Roman" w:eastAsia="TimesNewRomanPSMT" w:hAnsi="Times New Roman"/>
          <w:sz w:val="28"/>
          <w:szCs w:val="28"/>
        </w:rPr>
        <w:t>3 лет</w:t>
      </w:r>
      <w:r w:rsidR="00705291" w:rsidRPr="00EA5C64">
        <w:rPr>
          <w:rFonts w:ascii="Times New Roman" w:eastAsia="TimesNewRomanPSMT" w:hAnsi="Times New Roman"/>
          <w:sz w:val="28"/>
          <w:szCs w:val="28"/>
        </w:rPr>
        <w:t>.</w:t>
      </w:r>
    </w:p>
    <w:p w:rsidR="00C866B7" w:rsidRPr="007574F4" w:rsidRDefault="008D715A" w:rsidP="005564DD">
      <w:pPr>
        <w:spacing w:after="0"/>
        <w:ind w:firstLine="851"/>
        <w:jc w:val="both"/>
        <w:textAlignment w:val="baseline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7574F4">
        <w:rPr>
          <w:rFonts w:ascii="Times New Roman" w:eastAsia="TimesNewRomanPSMT" w:hAnsi="Times New Roman"/>
          <w:sz w:val="28"/>
          <w:szCs w:val="28"/>
        </w:rPr>
        <w:t>1.3</w:t>
      </w:r>
      <w:r w:rsidR="00C866B7" w:rsidRPr="007574F4">
        <w:rPr>
          <w:rFonts w:ascii="Times New Roman" w:eastAsia="TimesNewRomanPSMT" w:hAnsi="Times New Roman"/>
          <w:sz w:val="28"/>
          <w:szCs w:val="28"/>
        </w:rPr>
        <w:t>. Муниципальная программа может включать  под</w:t>
      </w:r>
      <w:r w:rsidR="00A13280" w:rsidRPr="007574F4">
        <w:rPr>
          <w:rFonts w:ascii="Times New Roman" w:eastAsia="TimesNewRomanPSMT" w:hAnsi="Times New Roman"/>
          <w:sz w:val="28"/>
          <w:szCs w:val="28"/>
        </w:rPr>
        <w:t>программы</w:t>
      </w:r>
      <w:r w:rsidR="00C866B7" w:rsidRPr="007574F4">
        <w:rPr>
          <w:rFonts w:ascii="Times New Roman" w:eastAsia="TimesNewRomanPSMT" w:hAnsi="Times New Roman"/>
          <w:sz w:val="28"/>
          <w:szCs w:val="28"/>
        </w:rPr>
        <w:t xml:space="preserve"> и (или</w:t>
      </w:r>
      <w:r w:rsidR="00C866B7" w:rsidRPr="007574F4">
        <w:rPr>
          <w:rFonts w:ascii="Times New Roman" w:eastAsia="TimesNewRomanPSMT" w:hAnsi="Times New Roman"/>
          <w:i/>
          <w:sz w:val="28"/>
          <w:szCs w:val="28"/>
        </w:rPr>
        <w:t xml:space="preserve">) </w:t>
      </w:r>
      <w:r w:rsidR="00C866B7" w:rsidRPr="007574F4">
        <w:rPr>
          <w:rFonts w:ascii="Times New Roman" w:eastAsia="TimesNewRomanPSMT" w:hAnsi="Times New Roman"/>
          <w:sz w:val="28"/>
          <w:szCs w:val="28"/>
        </w:rPr>
        <w:t xml:space="preserve">основные мероприятия, ведомственные целевые программы. </w:t>
      </w:r>
      <w:r w:rsidR="00C866B7" w:rsidRPr="007574F4">
        <w:rPr>
          <w:rFonts w:ascii="Times New Roman" w:hAnsi="Times New Roman"/>
          <w:sz w:val="28"/>
          <w:szCs w:val="28"/>
          <w:lang w:eastAsia="ru-RU"/>
        </w:rPr>
        <w:t>Деление муниципальной программы на подпрограммы, ведомственные целевые программы осуществляется исходя из масштабности и сложности решаемых муниципальной программой задач.</w:t>
      </w:r>
    </w:p>
    <w:p w:rsidR="00C866B7" w:rsidRPr="007574F4" w:rsidRDefault="00C866B7" w:rsidP="005564D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74F4">
        <w:rPr>
          <w:rFonts w:ascii="Times New Roman" w:eastAsia="TimesNewRomanPSMT" w:hAnsi="Times New Roman"/>
          <w:sz w:val="28"/>
          <w:szCs w:val="28"/>
        </w:rPr>
        <w:t xml:space="preserve">Подпрограмма муниципальной программы (далее – подпрограмма) включает комплекс взаимоувязанных по целям, срокам и ресурсам мероприятий, направленных на решение отдельных целей и задач в рамках муниципальной программы. </w:t>
      </w:r>
    </w:p>
    <w:p w:rsidR="00C866B7" w:rsidRPr="007574F4" w:rsidRDefault="00C866B7" w:rsidP="005564D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Основное мероприятие </w:t>
      </w:r>
      <w:r w:rsidRPr="007574F4">
        <w:rPr>
          <w:rFonts w:ascii="Times New Roman" w:hAnsi="Times New Roman"/>
          <w:sz w:val="28"/>
          <w:szCs w:val="28"/>
          <w:lang w:eastAsia="ru-RU"/>
        </w:rPr>
        <w:t>направлено на решение отдельных задач, объединенных исходя из необходимости рациональной организации их решения, не включенных в подпрограмму.</w:t>
      </w:r>
    </w:p>
    <w:p w:rsidR="00C866B7" w:rsidRPr="007574F4" w:rsidRDefault="00C866B7" w:rsidP="005564D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NewRomanPSMT" w:hAnsi="Times New Roman"/>
          <w:sz w:val="28"/>
          <w:szCs w:val="28"/>
        </w:rPr>
      </w:pPr>
      <w:r w:rsidRPr="007574F4">
        <w:rPr>
          <w:rFonts w:ascii="Times New Roman" w:eastAsia="TimesNewRomanPSMT" w:hAnsi="Times New Roman"/>
          <w:sz w:val="28"/>
          <w:szCs w:val="28"/>
        </w:rPr>
        <w:t xml:space="preserve">Требования к содержанию, порядку разработки и реализации ведомственных целевых программ определяются Порядком разработки, утверждения и реализации ведомственных целевых программ в муниципальном образовании, </w:t>
      </w:r>
      <w:r w:rsidR="007A727C" w:rsidRPr="007574F4">
        <w:rPr>
          <w:rFonts w:ascii="Times New Roman" w:eastAsia="TimesNewRomanPSMT" w:hAnsi="Times New Roman"/>
          <w:sz w:val="28"/>
          <w:szCs w:val="28"/>
        </w:rPr>
        <w:t xml:space="preserve">в </w:t>
      </w:r>
      <w:r w:rsidR="007A727C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соответствии с приложением № 2 к настоящему постановлению </w:t>
      </w:r>
      <w:r w:rsidRPr="007574F4">
        <w:rPr>
          <w:rFonts w:ascii="Times New Roman" w:eastAsia="TimesNewRomanPSMT" w:hAnsi="Times New Roman"/>
          <w:sz w:val="28"/>
          <w:szCs w:val="28"/>
        </w:rPr>
        <w:t>(далее – Порядок разработки, утверждения и реализации ведомственных целевых программ).</w:t>
      </w:r>
    </w:p>
    <w:p w:rsidR="00F01997" w:rsidRPr="007574F4" w:rsidRDefault="008D715A" w:rsidP="005564D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="00F01997" w:rsidRPr="007574F4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4</w:t>
      </w:r>
      <w:proofErr w:type="gramStart"/>
      <w:r w:rsidR="00E57D2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01997" w:rsidRPr="007574F4"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 w:rsidR="00F01997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настоящем Порядке используются следующие термины и определения:</w:t>
      </w:r>
    </w:p>
    <w:p w:rsidR="008D715A" w:rsidRPr="007574F4" w:rsidRDefault="008D715A" w:rsidP="005564D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bCs/>
          <w:sz w:val="28"/>
          <w:szCs w:val="28"/>
          <w:shd w:val="clear" w:color="auto" w:fill="FFFFFF"/>
        </w:rPr>
        <w:t>-координатор муниципальной программы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– ответственный исполнитель </w:t>
      </w:r>
      <w:r w:rsidRPr="007574F4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муниципальной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программы, орган муниципального образования, являющийся ответственным за разработку и реализацию </w:t>
      </w:r>
      <w:r w:rsidRPr="007574F4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муниципальной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программы и обладающий полномочиями, установленными настоящим Порядком (далее – координатор </w:t>
      </w:r>
      <w:r w:rsidRPr="007574F4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муниципальной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программы); </w:t>
      </w:r>
    </w:p>
    <w:p w:rsidR="008D715A" w:rsidRPr="007574F4" w:rsidRDefault="008D715A" w:rsidP="005564D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bCs/>
          <w:sz w:val="28"/>
          <w:szCs w:val="28"/>
          <w:shd w:val="clear" w:color="auto" w:fill="FFFFFF"/>
        </w:rPr>
        <w:t>-координатор подпрограммы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– соисполнитель </w:t>
      </w:r>
      <w:r w:rsidRPr="007574F4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муниципальной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программы, орган муниципального образования, являющийся ответственным за разработку и реализацию подпрограммы и обладающий полномочиями, установленными настоящим Порядком (далее – координатор подпрограммы):</w:t>
      </w:r>
    </w:p>
    <w:p w:rsidR="008D715A" w:rsidRPr="007574F4" w:rsidRDefault="008D715A" w:rsidP="005564D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-ответственный исполнитель </w:t>
      </w:r>
      <w:r w:rsidR="00A13280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муниципальной программы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(далее – ответственный исполнитель) – орган исполнительной власти (структурное подразделение администрации </w:t>
      </w:r>
      <w:r w:rsidR="00C84430" w:rsidRPr="007574F4">
        <w:rPr>
          <w:rFonts w:ascii="Times New Roman" w:hAnsi="Times New Roman"/>
          <w:sz w:val="28"/>
          <w:szCs w:val="28"/>
          <w:shd w:val="clear" w:color="auto" w:fill="FFFFFF"/>
        </w:rPr>
        <w:t>муниципального образования Мостовский район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), определенный (</w:t>
      </w:r>
      <w:proofErr w:type="spell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ое</w:t>
      </w:r>
      <w:proofErr w:type="spellEnd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) в качестве координатора </w:t>
      </w:r>
      <w:r w:rsidR="00A13280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муниципальной программы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в соответствии с перечнем </w:t>
      </w:r>
      <w:r w:rsidR="00A13280" w:rsidRPr="007574F4">
        <w:rPr>
          <w:rFonts w:ascii="Times New Roman" w:hAnsi="Times New Roman"/>
          <w:sz w:val="28"/>
          <w:szCs w:val="28"/>
          <w:shd w:val="clear" w:color="auto" w:fill="FFFFFF"/>
        </w:rPr>
        <w:t>муниципальных программ муниципального образования Мостовский район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, утвержденным нормативным правовым актом администрации </w:t>
      </w:r>
      <w:r w:rsidR="009471E1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муниципального образования Мостовский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(далее – Перечень </w:t>
      </w:r>
      <w:r w:rsidR="009471E1" w:rsidRPr="007574F4">
        <w:rPr>
          <w:rFonts w:ascii="Times New Roman" w:hAnsi="Times New Roman"/>
          <w:sz w:val="28"/>
          <w:szCs w:val="28"/>
          <w:shd w:val="clear" w:color="auto" w:fill="FFFFFF"/>
        </w:rPr>
        <w:t>муниципальных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программ), и обладающий полномочиями, установленными настоящим Порядком; </w:t>
      </w:r>
      <w:proofErr w:type="gramEnd"/>
    </w:p>
    <w:p w:rsidR="008D715A" w:rsidRPr="007574F4" w:rsidRDefault="008D715A" w:rsidP="005564D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-соисполнители </w:t>
      </w:r>
      <w:r w:rsidR="00A13280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муниципальной программы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(далее – соисполнители) – органы исполнительной власти, определенные в качестве координатора подпрограммы в Перечне государственных программ, и обладающие полномочиями, установленными настоящим Порядком; </w:t>
      </w:r>
    </w:p>
    <w:p w:rsidR="008D715A" w:rsidRPr="007574F4" w:rsidRDefault="008D715A" w:rsidP="005564D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-участники </w:t>
      </w:r>
      <w:r w:rsidR="00A13280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муниципальной программы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– органы исполнительной власти и (или) иные главные распорядители (распорядители) средств бюджета</w:t>
      </w:r>
      <w:r w:rsidR="00E50864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муниципального образования Мостовский район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, участвующие в реализации одного или нескольких мероприятий </w:t>
      </w:r>
      <w:r w:rsidR="00A13280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муниципальной программы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(подпрограммы, основного мероприятия), не являющиеся соисполнителями;</w:t>
      </w:r>
    </w:p>
    <w:p w:rsidR="008D715A" w:rsidRPr="007574F4" w:rsidRDefault="008D715A" w:rsidP="005564D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-основные параметры </w:t>
      </w:r>
      <w:r w:rsidR="00A13280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муниципальной программы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– цели, задачи, целевые показатели (индикаторы) </w:t>
      </w:r>
      <w:r w:rsidR="00A13280" w:rsidRPr="007574F4">
        <w:rPr>
          <w:rFonts w:ascii="Times New Roman" w:hAnsi="Times New Roman"/>
          <w:sz w:val="28"/>
          <w:szCs w:val="28"/>
          <w:lang w:eastAsia="ru-RU"/>
        </w:rPr>
        <w:t xml:space="preserve">муниципальной программы </w:t>
      </w:r>
      <w:r w:rsidRPr="007574F4">
        <w:rPr>
          <w:rFonts w:ascii="Times New Roman" w:hAnsi="Times New Roman"/>
          <w:sz w:val="28"/>
          <w:szCs w:val="28"/>
          <w:lang w:eastAsia="ru-RU"/>
        </w:rPr>
        <w:t>(подпрограммы)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, сроки их достижения, объем ресурсов в разрезе основных мероприятий, необходимый для достижения целей </w:t>
      </w:r>
      <w:r w:rsidR="009471E1" w:rsidRPr="007574F4">
        <w:rPr>
          <w:rFonts w:ascii="Times New Roman" w:hAnsi="Times New Roman"/>
          <w:sz w:val="28"/>
          <w:szCs w:val="28"/>
          <w:shd w:val="clear" w:color="auto" w:fill="FFFFFF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8D715A" w:rsidRPr="007574F4" w:rsidRDefault="008D715A" w:rsidP="005564D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-проблема социально-экономического развития – противоречие между желаемым (целевым) и текущим (действительным) состоянием сферы реализации </w:t>
      </w:r>
      <w:r w:rsidR="009471E1" w:rsidRPr="007574F4">
        <w:rPr>
          <w:rFonts w:ascii="Times New Roman" w:hAnsi="Times New Roman"/>
          <w:sz w:val="28"/>
          <w:szCs w:val="28"/>
          <w:shd w:val="clear" w:color="auto" w:fill="FFFFFF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6965CE" w:rsidRPr="007574F4" w:rsidRDefault="008D715A" w:rsidP="005564D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-непосредственный результат – характеристика объема и качества реализации мероприятия, направленного на достижение конечного результата реализации </w:t>
      </w:r>
      <w:r w:rsidR="00A13280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муниципальной программы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(подпрограммы);</w:t>
      </w:r>
    </w:p>
    <w:p w:rsidR="00C866B7" w:rsidRPr="007574F4" w:rsidRDefault="00C866B7" w:rsidP="005564D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lang w:eastAsia="ru-RU"/>
        </w:rPr>
        <w:t>1.5.</w:t>
      </w:r>
      <w:r w:rsidR="00E57D2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574F4">
        <w:rPr>
          <w:rFonts w:ascii="Times New Roman" w:eastAsia="TimesNewRomanPSMT" w:hAnsi="Times New Roman"/>
          <w:sz w:val="28"/>
          <w:szCs w:val="28"/>
        </w:rPr>
        <w:t xml:space="preserve">Разработка муниципальных программ осуществляется исходя из приоритетов, сформулированных в основных направлениях социально-экономического развития муниципального образования и в программе социально-экономического развития муниципального образования, с учетом возможностей финансового и ресурсного обеспечения. </w:t>
      </w:r>
    </w:p>
    <w:p w:rsidR="00C866B7" w:rsidRDefault="00C866B7" w:rsidP="005564D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</w:rPr>
        <w:t>1.6.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7574F4">
        <w:rPr>
          <w:rFonts w:ascii="Times New Roman" w:hAnsi="Times New Roman"/>
          <w:sz w:val="28"/>
          <w:szCs w:val="28"/>
        </w:rPr>
        <w:t xml:space="preserve">Муниципальная программа утверждается </w:t>
      </w:r>
      <w:r w:rsidRPr="007574F4">
        <w:rPr>
          <w:rFonts w:ascii="Times New Roman" w:hAnsi="Times New Roman"/>
          <w:sz w:val="28"/>
          <w:szCs w:val="28"/>
          <w:lang w:eastAsia="ru-RU"/>
        </w:rPr>
        <w:t xml:space="preserve">нормативным правовым актом администрации муниципального образования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Мостовский район</w:t>
      </w:r>
      <w:r w:rsidR="00437525">
        <w:rPr>
          <w:rFonts w:ascii="Times New Roman" w:hAnsi="Times New Roman"/>
          <w:sz w:val="28"/>
          <w:szCs w:val="28"/>
          <w:u w:val="single"/>
          <w:shd w:val="clear" w:color="auto" w:fill="FFFFFF"/>
        </w:rPr>
        <w:t>.</w:t>
      </w:r>
    </w:p>
    <w:p w:rsidR="00437525" w:rsidRPr="00437525" w:rsidRDefault="00437525" w:rsidP="005564D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7525">
        <w:rPr>
          <w:rFonts w:ascii="Times New Roman" w:hAnsi="Times New Roman"/>
          <w:sz w:val="28"/>
          <w:szCs w:val="28"/>
          <w:lang w:eastAsia="ru-RU"/>
        </w:rPr>
        <w:t>1.7. Ответственный специалист отдела экономики, прогнозирования,</w:t>
      </w:r>
      <w:r w:rsidR="0010642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37525">
        <w:rPr>
          <w:rFonts w:ascii="Times New Roman" w:hAnsi="Times New Roman"/>
          <w:sz w:val="28"/>
          <w:szCs w:val="28"/>
          <w:lang w:eastAsia="ru-RU"/>
        </w:rPr>
        <w:t>доходов и фондового рынка администрации муниципального образования Мостовский район обеспечивает регистрацию государственной программы в</w:t>
      </w:r>
      <w:r w:rsidR="00E5086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37525">
        <w:rPr>
          <w:rFonts w:ascii="Times New Roman" w:hAnsi="Times New Roman"/>
          <w:sz w:val="28"/>
          <w:szCs w:val="28"/>
          <w:lang w:eastAsia="ru-RU"/>
        </w:rPr>
        <w:t xml:space="preserve">федеральном реестре документов стратегического планирования в соответствии со </w:t>
      </w:r>
      <w:hyperlink r:id="rId8" w:history="1">
        <w:r w:rsidRPr="00437525">
          <w:rPr>
            <w:rFonts w:ascii="Times New Roman" w:hAnsi="Times New Roman"/>
            <w:sz w:val="28"/>
            <w:szCs w:val="28"/>
            <w:lang w:eastAsia="ru-RU"/>
          </w:rPr>
          <w:t>статьей 12</w:t>
        </w:r>
      </w:hyperlink>
      <w:r w:rsidRPr="00437525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</w:t>
      </w:r>
      <w:r>
        <w:rPr>
          <w:rFonts w:ascii="Times New Roman" w:hAnsi="Times New Roman"/>
          <w:sz w:val="28"/>
          <w:szCs w:val="28"/>
          <w:lang w:eastAsia="ru-RU"/>
        </w:rPr>
        <w:t xml:space="preserve"> от 28 июня 2014 года N 172-ФЗ «</w:t>
      </w:r>
      <w:r w:rsidRPr="00437525">
        <w:rPr>
          <w:rFonts w:ascii="Times New Roman" w:hAnsi="Times New Roman"/>
          <w:sz w:val="28"/>
          <w:szCs w:val="28"/>
          <w:lang w:eastAsia="ru-RU"/>
        </w:rPr>
        <w:t>О</w:t>
      </w:r>
      <w:r w:rsidR="00E5086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37525">
        <w:rPr>
          <w:rFonts w:ascii="Times New Roman" w:hAnsi="Times New Roman"/>
          <w:sz w:val="28"/>
          <w:szCs w:val="28"/>
          <w:lang w:eastAsia="ru-RU"/>
        </w:rPr>
        <w:t>стратегическом планир</w:t>
      </w:r>
      <w:r>
        <w:rPr>
          <w:rFonts w:ascii="Times New Roman" w:hAnsi="Times New Roman"/>
          <w:sz w:val="28"/>
          <w:szCs w:val="28"/>
          <w:lang w:eastAsia="ru-RU"/>
        </w:rPr>
        <w:t>овании в Российской Федерации».</w:t>
      </w:r>
    </w:p>
    <w:p w:rsidR="00437525" w:rsidRPr="007574F4" w:rsidRDefault="00437525" w:rsidP="005564D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</w:p>
    <w:p w:rsidR="00224E09" w:rsidRPr="007574F4" w:rsidRDefault="004A16F0" w:rsidP="005564DD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>2</w:t>
      </w:r>
      <w:r w:rsidR="00224E09" w:rsidRPr="007574F4">
        <w:rPr>
          <w:rFonts w:ascii="Times New Roman" w:hAnsi="Times New Roman"/>
          <w:sz w:val="28"/>
          <w:szCs w:val="28"/>
        </w:rPr>
        <w:t>. Требования</w:t>
      </w:r>
      <w:r w:rsidR="00703017" w:rsidRPr="007574F4">
        <w:rPr>
          <w:rFonts w:ascii="Times New Roman" w:hAnsi="Times New Roman"/>
          <w:sz w:val="28"/>
          <w:szCs w:val="28"/>
        </w:rPr>
        <w:t xml:space="preserve"> к содержанию муниципальной</w:t>
      </w:r>
      <w:r w:rsidR="00224E09" w:rsidRPr="007574F4">
        <w:rPr>
          <w:rFonts w:ascii="Times New Roman" w:hAnsi="Times New Roman"/>
          <w:sz w:val="28"/>
          <w:szCs w:val="28"/>
        </w:rPr>
        <w:t xml:space="preserve"> программы</w:t>
      </w:r>
    </w:p>
    <w:p w:rsidR="001D7914" w:rsidRPr="007574F4" w:rsidRDefault="001D7914" w:rsidP="005564DD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D7914" w:rsidRPr="007574F4" w:rsidRDefault="001D7914" w:rsidP="005564DD">
      <w:pPr>
        <w:spacing w:after="0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2.1. М</w:t>
      </w:r>
      <w:r w:rsidRPr="007574F4">
        <w:rPr>
          <w:rFonts w:ascii="Times New Roman" w:hAnsi="Times New Roman"/>
          <w:sz w:val="28"/>
          <w:szCs w:val="28"/>
          <w:lang w:eastAsia="ru-RU"/>
        </w:rPr>
        <w:t>униципальная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программа имеет следующую структуру:</w:t>
      </w:r>
    </w:p>
    <w:p w:rsidR="001D7914" w:rsidRPr="007574F4" w:rsidRDefault="001D7914" w:rsidP="005564DD">
      <w:pPr>
        <w:spacing w:after="0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2.1.1. Паспорт муниципальной программы (по форме согласно приложению № 1 к настоящему Порядку).</w:t>
      </w:r>
    </w:p>
    <w:p w:rsidR="001D7914" w:rsidRPr="007574F4" w:rsidRDefault="001D7914" w:rsidP="005564DD">
      <w:pPr>
        <w:spacing w:after="0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2.1.2. Текстовая часть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программы, включа</w:t>
      </w:r>
      <w:r w:rsidR="009471E1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ет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следующие разделы:</w:t>
      </w:r>
    </w:p>
    <w:p w:rsidR="001D7914" w:rsidRPr="007574F4" w:rsidRDefault="001D7914" w:rsidP="005564DD">
      <w:pPr>
        <w:spacing w:after="0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характеристика текущего состояния и прогноз развития соответствующей сферы реализации муниципальной программы;</w:t>
      </w:r>
    </w:p>
    <w:p w:rsidR="001D7914" w:rsidRPr="007574F4" w:rsidRDefault="001D7914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цели, задачи и целевые показатели, сроки и этапы реализации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1D7914" w:rsidRPr="007574F4" w:rsidRDefault="001D7914" w:rsidP="005564DD">
      <w:pPr>
        <w:spacing w:after="0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перечень и краткое описание подпрограмм, ведомственных целевых программ и основных мероприятий муниципальной программы (при наличии);</w:t>
      </w:r>
    </w:p>
    <w:p w:rsidR="001D7914" w:rsidRPr="007574F4" w:rsidRDefault="001D7914" w:rsidP="005564DD">
      <w:pPr>
        <w:spacing w:after="0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обоснование ресурсного обеспечения муниципальной программы;</w:t>
      </w:r>
    </w:p>
    <w:p w:rsidR="001D7914" w:rsidRPr="007574F4" w:rsidRDefault="001D7914" w:rsidP="005564DD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74F4">
        <w:rPr>
          <w:rFonts w:ascii="Times New Roman" w:hAnsi="Times New Roman"/>
          <w:sz w:val="28"/>
          <w:szCs w:val="28"/>
          <w:lang w:eastAsia="ru-RU"/>
        </w:rPr>
        <w:lastRenderedPageBreak/>
        <w:t>прогноз сводных показателей муниципальных заданий по этапам реализации муниципальной программы (в случае оказания муниципальными учреждениями муниципальных услуг (выполнения работ) юридическим и (или) физическим лицам);</w:t>
      </w:r>
    </w:p>
    <w:p w:rsidR="001D7914" w:rsidRPr="007574F4" w:rsidRDefault="001D7914" w:rsidP="005564DD">
      <w:pPr>
        <w:spacing w:after="0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</w:t>
      </w:r>
      <w:r w:rsidR="009471E1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или ссылка на муниципальный правовой акт, в соответствии с которым будет произведена  оценка эффективности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1D7914" w:rsidRPr="007574F4" w:rsidRDefault="001D7914" w:rsidP="005564DD">
      <w:pPr>
        <w:spacing w:after="0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механизм реализации муниципальной программы и </w:t>
      </w:r>
      <w:proofErr w:type="gram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контроль за</w:t>
      </w:r>
      <w:proofErr w:type="gramEnd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ее выполнением.</w:t>
      </w:r>
    </w:p>
    <w:p w:rsidR="001D7914" w:rsidRPr="007574F4" w:rsidRDefault="001D7914" w:rsidP="005564DD">
      <w:pPr>
        <w:spacing w:after="0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(текстовая часть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может также включать иные положения, к примеру, </w:t>
      </w:r>
      <w:r w:rsidRPr="007574F4">
        <w:rPr>
          <w:rFonts w:ascii="Times New Roman" w:eastAsia="TimesNewRomanPSMT" w:hAnsi="Times New Roman"/>
          <w:sz w:val="28"/>
          <w:szCs w:val="28"/>
        </w:rPr>
        <w:t>–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меры муниципального регулирования и управления рисками с целью минимизации их влияния на достижение целей муниципальной программы (</w:t>
      </w:r>
      <w:r w:rsidRPr="007574F4">
        <w:rPr>
          <w:rFonts w:ascii="Times New Roman" w:hAnsi="Times New Roman"/>
          <w:sz w:val="28"/>
          <w:szCs w:val="28"/>
          <w:lang w:eastAsia="ru-RU"/>
        </w:rPr>
        <w:t>в случае использования налоговых, тарифных, кредитных и иных инструментов)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, а также </w:t>
      </w:r>
      <w:r w:rsidRPr="007574F4">
        <w:rPr>
          <w:rFonts w:ascii="Times New Roman" w:hAnsi="Times New Roman"/>
          <w:sz w:val="28"/>
          <w:szCs w:val="28"/>
          <w:lang w:eastAsia="ru-RU"/>
        </w:rPr>
        <w:t xml:space="preserve">меры правового регулирования в сфере реализации муниципальной программы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(при наличии)</w:t>
      </w:r>
      <w:r w:rsidRPr="007574F4">
        <w:rPr>
          <w:rFonts w:ascii="Times New Roman" w:hAnsi="Times New Roman"/>
          <w:sz w:val="28"/>
          <w:szCs w:val="28"/>
          <w:lang w:eastAsia="ru-RU"/>
        </w:rPr>
        <w:t>).</w:t>
      </w:r>
    </w:p>
    <w:p w:rsidR="001D7914" w:rsidRDefault="001D7914" w:rsidP="005564DD">
      <w:pPr>
        <w:spacing w:after="0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2.1.3. Подпрограммы и (или) ведомственные целевые программы (при наличии в виде приложений к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программе).</w:t>
      </w:r>
    </w:p>
    <w:p w:rsidR="00A13543" w:rsidRPr="007574F4" w:rsidRDefault="00A13543" w:rsidP="005564DD">
      <w:pPr>
        <w:spacing w:after="0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13543">
        <w:rPr>
          <w:rFonts w:ascii="Times New Roman" w:hAnsi="Times New Roman"/>
          <w:sz w:val="28"/>
          <w:szCs w:val="28"/>
        </w:rPr>
        <w:t xml:space="preserve">2.1.4. Иные положения, не предусмотренные </w:t>
      </w:r>
      <w:hyperlink w:anchor="sub_211" w:history="1">
        <w:r w:rsidRPr="00A13543">
          <w:rPr>
            <w:rFonts w:ascii="Times New Roman" w:hAnsi="Times New Roman"/>
            <w:sz w:val="28"/>
            <w:szCs w:val="28"/>
          </w:rPr>
          <w:t>подпунктами 2.1.1 - 2.1.3</w:t>
        </w:r>
      </w:hyperlink>
      <w:r w:rsidRPr="00A13543">
        <w:rPr>
          <w:rFonts w:ascii="Times New Roman" w:hAnsi="Times New Roman"/>
          <w:sz w:val="28"/>
          <w:szCs w:val="28"/>
        </w:rPr>
        <w:t xml:space="preserve"> настоящего Порядка, соответствующие требованиям, установленным правилами предоставления межбюджетных трансфертов из краевого бюджета бюджету муниципального образования Мостовский район.</w:t>
      </w:r>
    </w:p>
    <w:p w:rsidR="001D7914" w:rsidRPr="007574F4" w:rsidRDefault="001D7914" w:rsidP="005564DD">
      <w:pPr>
        <w:spacing w:after="0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2.2. К содержанию разделов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предъявляются следующие требования:</w:t>
      </w:r>
    </w:p>
    <w:p w:rsidR="001D7914" w:rsidRPr="007574F4" w:rsidRDefault="001D7914" w:rsidP="005564DD">
      <w:pPr>
        <w:spacing w:after="0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2.2.1. Раздел «Характеристика текущего состояния и </w:t>
      </w:r>
      <w:r w:rsidR="00A13543">
        <w:rPr>
          <w:rFonts w:ascii="Times New Roman" w:hAnsi="Times New Roman"/>
          <w:sz w:val="28"/>
          <w:szCs w:val="28"/>
          <w:shd w:val="clear" w:color="auto" w:fill="FFFFFF"/>
        </w:rPr>
        <w:t>основные проблемы в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соответствующей сфер</w:t>
      </w:r>
      <w:r w:rsidR="00A13543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реализации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программы».</w:t>
      </w:r>
    </w:p>
    <w:p w:rsidR="001D7914" w:rsidRPr="007574F4" w:rsidRDefault="001D7914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В рамках характеристики текущего состояния сферы реализации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</w:t>
      </w:r>
      <w:r w:rsidR="008D715A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предусматривается проведение анализа ее текущего состояния, включая выявление основных проблем</w:t>
      </w:r>
      <w:r w:rsidR="00296167" w:rsidRPr="00296167">
        <w:rPr>
          <w:rFonts w:ascii="Times New Roman" w:hAnsi="Times New Roman"/>
          <w:sz w:val="28"/>
          <w:szCs w:val="28"/>
        </w:rPr>
        <w:t>,</w:t>
      </w:r>
      <w:r w:rsidR="00E50864">
        <w:rPr>
          <w:rFonts w:ascii="Times New Roman" w:hAnsi="Times New Roman"/>
          <w:sz w:val="28"/>
          <w:szCs w:val="28"/>
        </w:rPr>
        <w:t xml:space="preserve"> </w:t>
      </w:r>
      <w:r w:rsidR="00296167" w:rsidRPr="00296167">
        <w:rPr>
          <w:rFonts w:ascii="Times New Roman" w:hAnsi="Times New Roman"/>
          <w:color w:val="000000"/>
          <w:sz w:val="28"/>
          <w:szCs w:val="28"/>
        </w:rPr>
        <w:t>в том числе в разрезе подпрограмм муниципальной программы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1D7914" w:rsidRPr="007574F4" w:rsidRDefault="001D7914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Анализ должен включать характеристику реализации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политики в регулируемой сфере, выявление потенциала для ее развития и существующих ограничений в реализации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программы.</w:t>
      </w:r>
    </w:p>
    <w:p w:rsidR="0059331F" w:rsidRPr="007574F4" w:rsidRDefault="0059331F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2.2.2. Раздел «Цели, задачи и целевые показатели, сроки и этапы реализации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программы».</w:t>
      </w:r>
    </w:p>
    <w:p w:rsidR="0059331F" w:rsidRPr="007574F4" w:rsidRDefault="0059331F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Формируемые в данном разделе цели и задачи целевой программы должны соответствовать основным направлениям стратегии и программы социально-экономического развития муниципального образования.</w:t>
      </w:r>
    </w:p>
    <w:p w:rsidR="0059331F" w:rsidRPr="007574F4" w:rsidRDefault="0059331F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Цель должна обладать следующими свойствами:</w:t>
      </w:r>
    </w:p>
    <w:p w:rsidR="0059331F" w:rsidRPr="007574F4" w:rsidRDefault="0059331F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специфичность (цель должна соответствовать сфере реализации муниципальной программы);</w:t>
      </w:r>
    </w:p>
    <w:p w:rsidR="0059331F" w:rsidRPr="007574F4" w:rsidRDefault="0059331F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конкретность (не допускаются нечеткие формулировки, ведущие к произвольному или неоднозначному толкованию);</w:t>
      </w:r>
    </w:p>
    <w:p w:rsidR="0059331F" w:rsidRPr="007574F4" w:rsidRDefault="0059331F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измеримость (достижение цели можно проверить);</w:t>
      </w:r>
    </w:p>
    <w:p w:rsidR="0059331F" w:rsidRPr="007574F4" w:rsidRDefault="0059331F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достижимость (цель должна быть достижима за период реализации муниципальной программы);</w:t>
      </w:r>
    </w:p>
    <w:p w:rsidR="0059331F" w:rsidRPr="007574F4" w:rsidRDefault="0059331F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релевантность (соответствие формулировки цели ожидаемым конечным результатам реализации муниципальной программы).</w:t>
      </w:r>
    </w:p>
    <w:p w:rsidR="0059331F" w:rsidRPr="007574F4" w:rsidRDefault="0059331F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Формулировка цели должна быть ясной, без использования специальных терминов, указаний на иные цели, задачи или результаты, которые являются следствиями достижения самой цели, а также описания путей, средств и методов достижения цели.</w:t>
      </w:r>
    </w:p>
    <w:p w:rsidR="0059331F" w:rsidRPr="007574F4" w:rsidRDefault="0059331F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Достижение цели обеспечивается за счет решения задач муниципальной программы. </w:t>
      </w:r>
    </w:p>
    <w:p w:rsidR="0059331F" w:rsidRPr="007574F4" w:rsidRDefault="0059331F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Задача муниципальной программы определяет результат реализации совокупности взаимосвязанных мероприятий или осуществления муниципальных функций в рамках достижения цели реализации муниципальной программы.</w:t>
      </w:r>
    </w:p>
    <w:p w:rsidR="0059331F" w:rsidRPr="007574F4" w:rsidRDefault="0059331F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Сформулированные задачи должны быть необходимы и достаточны для достижения соответствующей цели.</w:t>
      </w:r>
    </w:p>
    <w:p w:rsidR="0059331F" w:rsidRPr="007574F4" w:rsidRDefault="0059331F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Целевые показатели должны количественно характеризовать ход реализации, достижение целей и решение задач муниципальной программы, а также:</w:t>
      </w:r>
    </w:p>
    <w:p w:rsidR="0059331F" w:rsidRPr="007574F4" w:rsidRDefault="0059331F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отражать специфику развития конкретной области, проблем и задач, на решение которых направлена реализация муниципальной программы;</w:t>
      </w:r>
    </w:p>
    <w:p w:rsidR="0059331F" w:rsidRPr="007574F4" w:rsidRDefault="0059331F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иметь количественное значение;</w:t>
      </w:r>
    </w:p>
    <w:p w:rsidR="0059331F" w:rsidRPr="007574F4" w:rsidRDefault="0059331F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непосредственно зависеть от решения задач и реализации муниципальной программы;</w:t>
      </w:r>
    </w:p>
    <w:p w:rsidR="0059331F" w:rsidRPr="007574F4" w:rsidRDefault="0059331F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отвечать иным требованиям, определяемым в соответствии с настоящим Порядком.</w:t>
      </w:r>
    </w:p>
    <w:p w:rsidR="0059331F" w:rsidRPr="007574F4" w:rsidRDefault="0059331F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В перечень целевых показателей подлежат включению показатели, значения которых удовлетворяют одному из следующих условий:</w:t>
      </w:r>
    </w:p>
    <w:p w:rsidR="0059331F" w:rsidRPr="007574F4" w:rsidRDefault="0059331F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определяются на основе данных государственного статистического наблюдения;</w:t>
      </w:r>
    </w:p>
    <w:p w:rsidR="00296167" w:rsidRPr="00296167" w:rsidRDefault="0059331F" w:rsidP="005564D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рассчитываются по методикам, утвержденным правовыми актами Российской Федерации, Краснодарского края, муниципальными правовыми актами, а также методикам, включенным в состав муниципальной программы.</w:t>
      </w:r>
      <w:r w:rsidR="00296167" w:rsidRPr="00296167">
        <w:rPr>
          <w:rFonts w:ascii="Times New Roman" w:hAnsi="Times New Roman"/>
          <w:color w:val="000000"/>
          <w:sz w:val="28"/>
          <w:szCs w:val="28"/>
        </w:rPr>
        <w:t xml:space="preserve"> Методика расчета целевых показателей, включенная в состав муниципальной </w:t>
      </w:r>
      <w:r w:rsidR="00296167" w:rsidRPr="00296167">
        <w:rPr>
          <w:rFonts w:ascii="Times New Roman" w:hAnsi="Times New Roman"/>
          <w:color w:val="000000"/>
          <w:sz w:val="28"/>
          <w:szCs w:val="28"/>
        </w:rPr>
        <w:lastRenderedPageBreak/>
        <w:t>программы, должна обеспечивать сопоставимость показателей, отражающих аналогичные наблюдаемые явления, объекты, процессы или их свойства (в том числе единство единиц измерения и периодичность расчетов</w:t>
      </w:r>
      <w:r w:rsidR="00296167" w:rsidRPr="00296167">
        <w:rPr>
          <w:rFonts w:ascii="Times New Roman" w:hAnsi="Times New Roman"/>
          <w:sz w:val="28"/>
          <w:szCs w:val="28"/>
        </w:rPr>
        <w:t xml:space="preserve">), и </w:t>
      </w:r>
      <w:r w:rsidR="00296167" w:rsidRPr="00296167">
        <w:rPr>
          <w:rFonts w:ascii="Times New Roman" w:hAnsi="Times New Roman"/>
          <w:color w:val="000000"/>
          <w:sz w:val="28"/>
          <w:szCs w:val="28"/>
        </w:rPr>
        <w:t>позволять рассчитывать на основе данных показателей</w:t>
      </w:r>
      <w:r w:rsidR="00296167" w:rsidRPr="00296167">
        <w:rPr>
          <w:rFonts w:ascii="Times New Roman" w:hAnsi="Times New Roman"/>
          <w:sz w:val="28"/>
          <w:szCs w:val="28"/>
        </w:rPr>
        <w:t xml:space="preserve"> целевые показатели, </w:t>
      </w:r>
      <w:r w:rsidR="00296167" w:rsidRPr="00296167">
        <w:rPr>
          <w:rFonts w:ascii="Times New Roman" w:hAnsi="Times New Roman"/>
          <w:color w:val="000000"/>
          <w:sz w:val="28"/>
          <w:szCs w:val="28"/>
        </w:rPr>
        <w:t>установленные в документах стратегического планирования муниципального образования Мостовский район</w:t>
      </w:r>
      <w:r w:rsidR="00296167" w:rsidRPr="00296167">
        <w:rPr>
          <w:rFonts w:ascii="Times New Roman" w:hAnsi="Times New Roman"/>
          <w:sz w:val="28"/>
          <w:szCs w:val="28"/>
        </w:rPr>
        <w:t>.</w:t>
      </w:r>
    </w:p>
    <w:p w:rsidR="0059331F" w:rsidRPr="007574F4" w:rsidRDefault="00296167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bookmarkStart w:id="0" w:name="sub_22201"/>
      <w:r w:rsidRPr="00296167">
        <w:rPr>
          <w:rFonts w:ascii="Times New Roman" w:hAnsi="Times New Roman"/>
          <w:color w:val="000000"/>
          <w:sz w:val="28"/>
          <w:szCs w:val="28"/>
        </w:rPr>
        <w:t>Система целевых показателей должна обеспечивать возможность проверки и подтверждения достижения целей и решения задач, поставленных в</w:t>
      </w:r>
      <w:r w:rsidRPr="00296167">
        <w:rPr>
          <w:rFonts w:ascii="Times New Roman" w:hAnsi="Times New Roman"/>
          <w:sz w:val="28"/>
          <w:szCs w:val="28"/>
        </w:rPr>
        <w:t xml:space="preserve"> муниципальной </w:t>
      </w:r>
      <w:r w:rsidRPr="00296167">
        <w:rPr>
          <w:rFonts w:ascii="Times New Roman" w:hAnsi="Times New Roman"/>
          <w:color w:val="000000"/>
          <w:sz w:val="28"/>
          <w:szCs w:val="28"/>
        </w:rPr>
        <w:t>программе</w:t>
      </w:r>
      <w:r w:rsidRPr="00296167">
        <w:rPr>
          <w:rFonts w:ascii="Times New Roman" w:hAnsi="Times New Roman"/>
          <w:sz w:val="28"/>
          <w:szCs w:val="28"/>
        </w:rPr>
        <w:t>.</w:t>
      </w:r>
      <w:bookmarkEnd w:id="0"/>
    </w:p>
    <w:p w:rsidR="0059331F" w:rsidRPr="007574F4" w:rsidRDefault="0059331F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Целевые показатели подпрограмм и </w:t>
      </w:r>
      <w:r w:rsidR="00A2739A">
        <w:rPr>
          <w:rFonts w:ascii="Times New Roman" w:hAnsi="Times New Roman"/>
          <w:sz w:val="28"/>
          <w:szCs w:val="28"/>
          <w:shd w:val="clear" w:color="auto" w:fill="FFFFFF"/>
        </w:rPr>
        <w:t>муниципальных программ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должны быть увязаны с целевыми показателями, характеризующими достижение целей и решение задач муниципальной программы. </w:t>
      </w:r>
    </w:p>
    <w:p w:rsidR="0059331F" w:rsidRPr="007574F4" w:rsidRDefault="0059331F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В разделе указываются сроки реализации муниципальной программы. При необходимости также устанавливаются этапы реализации муниципальной программы, дается их описание.</w:t>
      </w:r>
    </w:p>
    <w:p w:rsidR="0059331F" w:rsidRPr="007574F4" w:rsidRDefault="0059331F" w:rsidP="005564DD">
      <w:pPr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9D22BD">
        <w:rPr>
          <w:rFonts w:ascii="Times New Roman" w:hAnsi="Times New Roman"/>
          <w:sz w:val="28"/>
          <w:szCs w:val="28"/>
          <w:shd w:val="clear" w:color="auto" w:fill="FFFFFF"/>
        </w:rPr>
        <w:t>2.2.3. Раздел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«Перечень и краткое описание подпрограмм, ведомственных целевых программ и основных мероприятий муниципальной программы».</w:t>
      </w:r>
    </w:p>
    <w:p w:rsidR="0059331F" w:rsidRPr="007574F4" w:rsidRDefault="0059331F" w:rsidP="005564DD">
      <w:pPr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В разделе приводится перечень и краткое описание подпрограмм, ведомственных целевых программ, а также перечень основных мероприятий муниципальной программы.</w:t>
      </w:r>
    </w:p>
    <w:p w:rsidR="0059331F" w:rsidRPr="007574F4" w:rsidRDefault="0059331F" w:rsidP="005564DD">
      <w:pPr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Перечень основных мероприятий должен содержать конкретные формулировки наименований основных мероприятий, отражать источники и объемы финансирования, непосредственные результаты их реализации. </w:t>
      </w:r>
    </w:p>
    <w:p w:rsidR="0059331F" w:rsidRDefault="0059331F" w:rsidP="005564DD">
      <w:pPr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Основные мероприятия, включенные в перечень, не могут дублировать мероприятия других муниципальных программ (подпрограмм, ведомственных целевых программ).</w:t>
      </w:r>
    </w:p>
    <w:p w:rsidR="00A2739A" w:rsidRPr="007574F4" w:rsidRDefault="00A2739A" w:rsidP="005564DD">
      <w:pPr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A2739A">
        <w:rPr>
          <w:rFonts w:ascii="Times New Roman" w:hAnsi="Times New Roman"/>
          <w:sz w:val="28"/>
          <w:szCs w:val="28"/>
        </w:rPr>
        <w:t xml:space="preserve">Основное мероприятие должно быть направлено на решение конкретной задачи </w:t>
      </w:r>
      <w:r w:rsidR="00EA5C64" w:rsidRPr="00EA5C64">
        <w:rPr>
          <w:rFonts w:ascii="Times New Roman" w:hAnsi="Times New Roman"/>
          <w:sz w:val="28"/>
          <w:szCs w:val="28"/>
        </w:rPr>
        <w:t>муниципальной</w:t>
      </w:r>
      <w:r w:rsidRPr="00EA5C64">
        <w:rPr>
          <w:rFonts w:ascii="Times New Roman" w:hAnsi="Times New Roman"/>
          <w:sz w:val="28"/>
          <w:szCs w:val="28"/>
        </w:rPr>
        <w:t xml:space="preserve"> программы</w:t>
      </w:r>
      <w:r w:rsidRPr="00A2739A">
        <w:rPr>
          <w:rFonts w:ascii="Times New Roman" w:hAnsi="Times New Roman"/>
          <w:sz w:val="28"/>
          <w:szCs w:val="28"/>
        </w:rPr>
        <w:t>. На решение одной задачи может быть направлено н</w:t>
      </w:r>
      <w:r>
        <w:rPr>
          <w:rFonts w:ascii="Times New Roman" w:hAnsi="Times New Roman"/>
          <w:sz w:val="28"/>
          <w:szCs w:val="28"/>
        </w:rPr>
        <w:t>есколько основных мероприятий.</w:t>
      </w:r>
    </w:p>
    <w:p w:rsidR="0059331F" w:rsidRPr="007574F4" w:rsidRDefault="0059331F" w:rsidP="005564DD">
      <w:pPr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Масштаб основного мероприятия должен обеспечивать возможность </w:t>
      </w:r>
      <w:proofErr w:type="gram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контроля за</w:t>
      </w:r>
      <w:proofErr w:type="gramEnd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выполнением муниципальной программы, но не усложнять систему контроля и отчетности. Наименования основных мероприятий не могут дублировать наименования целей и задач муниципальной программы.</w:t>
      </w:r>
    </w:p>
    <w:p w:rsidR="0059331F" w:rsidRPr="007574F4" w:rsidRDefault="0059331F" w:rsidP="005564DD">
      <w:pPr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Перечень основных мероприятий, реализация которых предполагает финансирование за счет средств бюджета</w:t>
      </w:r>
      <w:r w:rsidR="005564DD" w:rsidRPr="005564D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564DD">
        <w:rPr>
          <w:rFonts w:ascii="Times New Roman" w:hAnsi="Times New Roman"/>
          <w:sz w:val="28"/>
          <w:szCs w:val="28"/>
          <w:shd w:val="clear" w:color="auto" w:fill="FFFFFF"/>
        </w:rPr>
        <w:t>муниципального образования Мостовский район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, должен отражать соответствующие расходные обязательства муниципального образования и формироваться с учетом установленных бюджетным законодательством Российской Федерации видов расходов бюджета (форм бюджетных ассигнований). Перечень основных мероприятий, реализация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которых не предполагает финансирование </w:t>
      </w:r>
      <w:r w:rsidRPr="00EA5C64">
        <w:rPr>
          <w:rFonts w:ascii="Times New Roman" w:hAnsi="Times New Roman"/>
          <w:sz w:val="28"/>
          <w:szCs w:val="28"/>
          <w:shd w:val="clear" w:color="auto" w:fill="FFFFFF"/>
        </w:rPr>
        <w:t xml:space="preserve">за счет средств </w:t>
      </w:r>
      <w:r w:rsidR="00EA5C64">
        <w:rPr>
          <w:rFonts w:ascii="Times New Roman" w:hAnsi="Times New Roman"/>
          <w:sz w:val="28"/>
          <w:szCs w:val="28"/>
          <w:shd w:val="clear" w:color="auto" w:fill="FFFFFF"/>
        </w:rPr>
        <w:t>бюджета муниципального образования Мостовский район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, формируется с учетом вопросов местного значения, полномочий </w:t>
      </w:r>
      <w:r w:rsidR="009E6814">
        <w:rPr>
          <w:rFonts w:ascii="Times New Roman" w:hAnsi="Times New Roman"/>
          <w:sz w:val="28"/>
          <w:szCs w:val="28"/>
          <w:shd w:val="clear" w:color="auto" w:fill="FFFFFF"/>
        </w:rPr>
        <w:t xml:space="preserve">администрации </w:t>
      </w:r>
      <w:r w:rsidR="005564DD" w:rsidRPr="005564DD">
        <w:rPr>
          <w:rFonts w:ascii="Times New Roman" w:hAnsi="Times New Roman"/>
          <w:sz w:val="28"/>
          <w:szCs w:val="28"/>
          <w:shd w:val="clear" w:color="auto" w:fill="FFFFFF"/>
        </w:rPr>
        <w:t>муниципального образования Мостовский район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, определенных законодательством Российской Федерации.</w:t>
      </w:r>
    </w:p>
    <w:p w:rsidR="000D3CAF" w:rsidRPr="007574F4" w:rsidRDefault="0059331F" w:rsidP="005564DD">
      <w:pPr>
        <w:widowControl w:val="0"/>
        <w:autoSpaceDE w:val="0"/>
        <w:autoSpaceDN w:val="0"/>
        <w:adjustRightInd w:val="0"/>
        <w:spacing w:after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Перечень основных мероприятий муниципальной программы приводится в табличной форме в соответствии с приложением № 3 к настоящему Порядку</w:t>
      </w:r>
    </w:p>
    <w:p w:rsidR="009D248B" w:rsidRPr="007574F4" w:rsidRDefault="009D248B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2.2.4. Раздел «Обоснование ресурсного обеспечения муниципальной программы».</w:t>
      </w:r>
    </w:p>
    <w:p w:rsidR="009D248B" w:rsidRPr="007574F4" w:rsidRDefault="009D248B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В табличной форме приводятся сведения об общем объеме финансирования муниципальной программы по годам реализации и объемах финансирования по подпрограммам, ведомственным целевым программам и основным мероприятиям. </w:t>
      </w:r>
    </w:p>
    <w:p w:rsidR="009D248B" w:rsidRPr="007574F4" w:rsidRDefault="009D248B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В текстовой части приводится описание механизмов привлечения средств федерального и краевого бюджетов, а также внебюджетных источников для </w:t>
      </w:r>
      <w:proofErr w:type="spell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софинансирования</w:t>
      </w:r>
      <w:proofErr w:type="spellEnd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мероприятий муниципальной программы.</w:t>
      </w:r>
    </w:p>
    <w:p w:rsidR="009D248B" w:rsidRPr="007574F4" w:rsidRDefault="009D248B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В случае выделения средств федерального (краевого) бюджета делается ссылка на соответствующую государственную программу Российской Федерации (Краснодарского края), в рамках которой предполагается привлечение средств для финансирования мероприятий муниципальной программы, и (или) иной правовой акт Российской Федерации (Краснодарского края), в соответствии с которым предоставляются средства федерального (краевого) бюджета бюджету муниципального образования Мостовский район.</w:t>
      </w:r>
      <w:proofErr w:type="gramEnd"/>
    </w:p>
    <w:p w:rsidR="009D248B" w:rsidRPr="007574F4" w:rsidRDefault="009D248B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По мероприятиям, предусматривающим финансирование за счет внебюджетных источников, приводится механизм привлечения внебюджетных средств.</w:t>
      </w:r>
    </w:p>
    <w:p w:rsidR="009D248B" w:rsidRPr="007574F4" w:rsidRDefault="009D248B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Из общих расходов на реализацию муниципальной программы выделяются расходы, связанные с осуществлением капитальных вложений в объекты капитального строительства муниципальной собственности и (или) приобретением объектов недвижимого имущества в муниципальную собственность (по годам реализации и источникам финансирования). При включении в муниципальную программу (подпрограмму, ведомственную целевую программу, основное мероприятие) мероприятий, предусматривающих предоставление бюджетных инвестиций (субсидий) на указанные цели, следует руководствоваться  </w:t>
      </w:r>
      <w:r w:rsidR="00B8175D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Решением Совета </w:t>
      </w:r>
      <w:r w:rsidR="008D715A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муниципального образования Мостовский район </w:t>
      </w:r>
      <w:r w:rsidR="00B8175D" w:rsidRPr="007574F4">
        <w:rPr>
          <w:rFonts w:ascii="Times New Roman" w:hAnsi="Times New Roman"/>
          <w:sz w:val="28"/>
          <w:szCs w:val="28"/>
          <w:shd w:val="clear" w:color="auto" w:fill="FFFFFF"/>
        </w:rPr>
        <w:t>«О</w:t>
      </w:r>
      <w:r w:rsidR="004F1DA9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бюджет</w:t>
      </w:r>
      <w:r w:rsidR="005C778E" w:rsidRPr="007574F4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="00B8175D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муниципального образования Мостовский район</w:t>
      </w:r>
      <w:r w:rsidR="005C778E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на очередной финансовый год и на плановый период</w:t>
      </w:r>
      <w:r w:rsidR="00B8175D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». </w:t>
      </w:r>
    </w:p>
    <w:p w:rsidR="00B8175D" w:rsidRDefault="00B8175D" w:rsidP="005564DD">
      <w:pPr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574F4">
        <w:rPr>
          <w:rFonts w:ascii="Times New Roman" w:hAnsi="Times New Roman"/>
          <w:sz w:val="28"/>
          <w:szCs w:val="28"/>
          <w:lang w:eastAsia="ru-RU"/>
        </w:rPr>
        <w:lastRenderedPageBreak/>
        <w:t>2.2.5. Раздел «Прогноз сводных показателей муниципальных заданий на оказание муниципальных услуг (выполнение работ) муниципальными учреждениями в сфере реа</w:t>
      </w:r>
      <w:r w:rsidR="00A2739A">
        <w:rPr>
          <w:rFonts w:ascii="Times New Roman" w:hAnsi="Times New Roman"/>
          <w:sz w:val="28"/>
          <w:szCs w:val="28"/>
          <w:lang w:eastAsia="ru-RU"/>
        </w:rPr>
        <w:t>лизации муниципальной программы</w:t>
      </w:r>
      <w:r w:rsidRPr="007574F4">
        <w:rPr>
          <w:rFonts w:ascii="Times New Roman" w:hAnsi="Times New Roman"/>
          <w:sz w:val="28"/>
          <w:szCs w:val="28"/>
          <w:lang w:eastAsia="ru-RU"/>
        </w:rPr>
        <w:t>».</w:t>
      </w:r>
    </w:p>
    <w:p w:rsidR="00B8175D" w:rsidRPr="007574F4" w:rsidRDefault="00B8175D" w:rsidP="005564DD">
      <w:pPr>
        <w:spacing w:after="0"/>
        <w:ind w:firstLine="851"/>
        <w:jc w:val="both"/>
        <w:textAlignment w:val="baseline"/>
        <w:rPr>
          <w:rFonts w:ascii="Times New Roman" w:hAnsi="Times New Roman"/>
          <w:i/>
          <w:sz w:val="28"/>
          <w:szCs w:val="28"/>
          <w:lang w:eastAsia="ru-RU"/>
        </w:rPr>
      </w:pPr>
      <w:r w:rsidRPr="007574F4">
        <w:rPr>
          <w:rFonts w:ascii="Times New Roman" w:hAnsi="Times New Roman"/>
          <w:i/>
          <w:sz w:val="28"/>
          <w:szCs w:val="28"/>
        </w:rPr>
        <w:t>(</w:t>
      </w:r>
      <w:r w:rsidRPr="007574F4">
        <w:rPr>
          <w:rFonts w:ascii="Times New Roman" w:hAnsi="Times New Roman"/>
          <w:sz w:val="28"/>
          <w:szCs w:val="28"/>
        </w:rPr>
        <w:t>Если в рамках реализации муниципальной программы предусматривается оказание муниципальных услуг (</w:t>
      </w:r>
      <w:r w:rsidRPr="007574F4">
        <w:rPr>
          <w:rFonts w:ascii="Times New Roman" w:hAnsi="Times New Roman"/>
          <w:sz w:val="28"/>
          <w:szCs w:val="28"/>
          <w:lang w:eastAsia="ru-RU"/>
        </w:rPr>
        <w:t xml:space="preserve">выполнение </w:t>
      </w:r>
      <w:r w:rsidRPr="007574F4">
        <w:rPr>
          <w:rFonts w:ascii="Times New Roman" w:hAnsi="Times New Roman"/>
          <w:sz w:val="28"/>
          <w:szCs w:val="28"/>
        </w:rPr>
        <w:t>работ) муниципальными учреждениями, в муниципальной программе должен быть приведен прогноз сводных показателей муниципальных заданий по этапам реализации муниципальной программы).</w:t>
      </w:r>
    </w:p>
    <w:p w:rsidR="00B8175D" w:rsidRDefault="00B8175D" w:rsidP="005564DD">
      <w:pPr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574F4">
        <w:rPr>
          <w:rFonts w:ascii="Times New Roman" w:hAnsi="Times New Roman"/>
          <w:sz w:val="28"/>
          <w:szCs w:val="28"/>
          <w:lang w:eastAsia="ru-RU"/>
        </w:rPr>
        <w:t>Прогноз сводных показателей муниципальных заданий по этапам реализации муниципальной программы приводится на основе обобщения соответствующих сведений по подпрограммам, ведомственным целевым программам, основным мероприятиям муниципальной программы по форме согласно приложению № 4 к настоящему Порядку.</w:t>
      </w:r>
    </w:p>
    <w:p w:rsidR="00A2739A" w:rsidRDefault="00A2739A" w:rsidP="005564DD">
      <w:pPr>
        <w:spacing w:after="0"/>
        <w:ind w:firstLine="851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A2739A">
        <w:rPr>
          <w:rFonts w:ascii="Times New Roman" w:hAnsi="Times New Roman"/>
          <w:color w:val="000000"/>
          <w:sz w:val="28"/>
          <w:szCs w:val="28"/>
        </w:rPr>
        <w:t>Прогноз сводных показателей муниципальных заданий на оказание муниципальных услуг (выполнение работ) муниципальными учреждениями Мостовского района в сфере реализации муниципальной программы составляется на очередной финансовый год и плановый период и подлежит ежегодной корректировке.</w:t>
      </w:r>
    </w:p>
    <w:p w:rsidR="00A2739A" w:rsidRPr="00A2739A" w:rsidRDefault="00A2739A" w:rsidP="005564DD">
      <w:pPr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2739A">
        <w:rPr>
          <w:rFonts w:ascii="Times New Roman" w:hAnsi="Times New Roman"/>
          <w:sz w:val="28"/>
          <w:szCs w:val="28"/>
        </w:rPr>
        <w:t>2.2.6. Раздел «Меры муниципального регулирования и управления рисками с целью минимизации их влияния на достижение целей муниципальной программы».</w:t>
      </w:r>
    </w:p>
    <w:p w:rsidR="00A2739A" w:rsidRPr="00A2739A" w:rsidRDefault="00A2739A" w:rsidP="005564DD">
      <w:pPr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2739A">
        <w:rPr>
          <w:rFonts w:ascii="Times New Roman" w:hAnsi="Times New Roman"/>
          <w:sz w:val="28"/>
          <w:szCs w:val="28"/>
        </w:rPr>
        <w:t>Характеристика мер муниципального регулирования приводится на основе обобщения соответствующих сведений по подпрограммам, ведомственным целевым программам, основным мероприятиям муниципальной программы.</w:t>
      </w:r>
    </w:p>
    <w:p w:rsidR="00A2739A" w:rsidRPr="00A2739A" w:rsidRDefault="00A2739A" w:rsidP="005564DD">
      <w:pPr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2739A">
        <w:rPr>
          <w:rFonts w:ascii="Times New Roman" w:hAnsi="Times New Roman"/>
          <w:sz w:val="28"/>
          <w:szCs w:val="28"/>
        </w:rPr>
        <w:t>В состав мер муниципального регулирования могут входить меры, направленные на стимулирование деятельности юридических лиц, индивидуальных предпринимателей и физических лиц в сфере реализации муниципальной программы.</w:t>
      </w:r>
    </w:p>
    <w:p w:rsidR="00A2739A" w:rsidRPr="00A2739A" w:rsidRDefault="00A2739A" w:rsidP="005564DD">
      <w:pPr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2739A">
        <w:rPr>
          <w:rFonts w:ascii="Times New Roman" w:hAnsi="Times New Roman"/>
          <w:sz w:val="28"/>
          <w:szCs w:val="28"/>
        </w:rPr>
        <w:t xml:space="preserve">Если результаты введения мер </w:t>
      </w:r>
      <w:r w:rsidR="00EA5C64">
        <w:rPr>
          <w:rFonts w:ascii="Times New Roman" w:hAnsi="Times New Roman"/>
          <w:sz w:val="28"/>
          <w:szCs w:val="28"/>
        </w:rPr>
        <w:t>муниципального</w:t>
      </w:r>
      <w:r w:rsidRPr="00EA5C64">
        <w:rPr>
          <w:rFonts w:ascii="Times New Roman" w:hAnsi="Times New Roman"/>
          <w:sz w:val="28"/>
          <w:szCs w:val="28"/>
        </w:rPr>
        <w:t xml:space="preserve"> регулирования</w:t>
      </w:r>
      <w:r w:rsidRPr="00A2739A">
        <w:rPr>
          <w:rFonts w:ascii="Times New Roman" w:hAnsi="Times New Roman"/>
          <w:sz w:val="28"/>
          <w:szCs w:val="28"/>
        </w:rPr>
        <w:t xml:space="preserve"> приводят к выпадающим доходам бюджета</w:t>
      </w:r>
      <w:r w:rsidR="005564DD" w:rsidRPr="005564DD">
        <w:t xml:space="preserve"> </w:t>
      </w:r>
      <w:r w:rsidR="005564DD" w:rsidRPr="005564DD"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  <w:r w:rsidRPr="00A2739A">
        <w:rPr>
          <w:rFonts w:ascii="Times New Roman" w:hAnsi="Times New Roman"/>
          <w:sz w:val="28"/>
          <w:szCs w:val="28"/>
        </w:rPr>
        <w:t xml:space="preserve"> и (или) увеличению долговых обязательств муниципального образования Мостовский район, то приводится финансовая оценка таких мер.</w:t>
      </w:r>
    </w:p>
    <w:p w:rsidR="00A2739A" w:rsidRPr="00A2739A" w:rsidRDefault="00A2739A" w:rsidP="005564DD">
      <w:pPr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2739A">
        <w:rPr>
          <w:rFonts w:ascii="Times New Roman" w:hAnsi="Times New Roman"/>
          <w:sz w:val="28"/>
          <w:szCs w:val="28"/>
        </w:rPr>
        <w:t>Оценка применения мер муниципального регулирования в сфере реализации муниципальных программ приводится согласно приложению N 11 к настоящему Порядку.</w:t>
      </w:r>
    </w:p>
    <w:p w:rsidR="00A2739A" w:rsidRPr="00A2739A" w:rsidRDefault="00A2739A" w:rsidP="005564DD">
      <w:pPr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2739A">
        <w:rPr>
          <w:rFonts w:ascii="Times New Roman" w:hAnsi="Times New Roman"/>
          <w:sz w:val="28"/>
          <w:szCs w:val="28"/>
        </w:rPr>
        <w:t xml:space="preserve">При оценке </w:t>
      </w:r>
      <w:proofErr w:type="gramStart"/>
      <w:r w:rsidRPr="00A2739A">
        <w:rPr>
          <w:rFonts w:ascii="Times New Roman" w:hAnsi="Times New Roman"/>
          <w:sz w:val="28"/>
          <w:szCs w:val="28"/>
        </w:rPr>
        <w:t>влияния результатов применения мер муниципального регулирования</w:t>
      </w:r>
      <w:proofErr w:type="gramEnd"/>
      <w:r w:rsidRPr="00A2739A">
        <w:rPr>
          <w:rFonts w:ascii="Times New Roman" w:hAnsi="Times New Roman"/>
          <w:sz w:val="28"/>
          <w:szCs w:val="28"/>
        </w:rPr>
        <w:t xml:space="preserve"> могут использоваться:</w:t>
      </w:r>
    </w:p>
    <w:p w:rsidR="00A2739A" w:rsidRPr="00A2739A" w:rsidRDefault="00A2739A" w:rsidP="005564DD">
      <w:pPr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2739A">
        <w:rPr>
          <w:rFonts w:ascii="Times New Roman" w:hAnsi="Times New Roman"/>
          <w:sz w:val="28"/>
          <w:szCs w:val="28"/>
        </w:rPr>
        <w:lastRenderedPageBreak/>
        <w:t>данные финансово-экономических обоснований к проектам нормативных правовых актов, содержащих меры муниципального регулирования и результаты оценки регулирующего воздействия указанных проектов нормативных правовых актов;</w:t>
      </w:r>
    </w:p>
    <w:p w:rsidR="00A2739A" w:rsidRPr="00A2739A" w:rsidRDefault="00A2739A" w:rsidP="005564DD">
      <w:pPr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2739A">
        <w:rPr>
          <w:rFonts w:ascii="Times New Roman" w:hAnsi="Times New Roman"/>
          <w:sz w:val="28"/>
          <w:szCs w:val="28"/>
        </w:rPr>
        <w:t>предложения, представленные в рамках проведения публичного обсуждения проекта муниципальной программы;</w:t>
      </w:r>
    </w:p>
    <w:p w:rsidR="00A2739A" w:rsidRPr="00A2739A" w:rsidRDefault="00A2739A" w:rsidP="005564DD">
      <w:pPr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2739A">
        <w:rPr>
          <w:rFonts w:ascii="Times New Roman" w:hAnsi="Times New Roman"/>
          <w:sz w:val="28"/>
          <w:szCs w:val="28"/>
        </w:rPr>
        <w:t>фактические данные о влиянии аналогичных мер муниципального регулирования в сфере реализации муниципальной программы либо в других секторах экономики, в том числе данные об объемах расходов бюджетов и объемах выпадающих доходов бюджетов бюджетной системы Российской Федерации в связи с применением мер муниципального регулирования;</w:t>
      </w:r>
    </w:p>
    <w:p w:rsidR="00A2739A" w:rsidRPr="00A2739A" w:rsidRDefault="00A2739A" w:rsidP="005564DD">
      <w:pPr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2739A">
        <w:rPr>
          <w:rFonts w:ascii="Times New Roman" w:hAnsi="Times New Roman"/>
          <w:sz w:val="28"/>
          <w:szCs w:val="28"/>
        </w:rPr>
        <w:t>результаты оценки регулирующего воздействия аналогичных актов, разработанных (разрабатываемых) в сфере реализации муниципальной программы либо в иных секторах экономики;</w:t>
      </w:r>
    </w:p>
    <w:p w:rsidR="00A2739A" w:rsidRPr="00A2739A" w:rsidRDefault="00A2739A" w:rsidP="005564DD">
      <w:pPr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2739A">
        <w:rPr>
          <w:rFonts w:ascii="Times New Roman" w:hAnsi="Times New Roman"/>
          <w:sz w:val="28"/>
          <w:szCs w:val="28"/>
        </w:rPr>
        <w:t>оценки (в том числе экспертные) последствий реализации предлагаемых мер муниципального регулирования.</w:t>
      </w:r>
    </w:p>
    <w:p w:rsidR="00A2739A" w:rsidRPr="00A2739A" w:rsidRDefault="00A2739A" w:rsidP="005564DD">
      <w:pPr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2739A">
        <w:rPr>
          <w:rFonts w:ascii="Times New Roman" w:hAnsi="Times New Roman"/>
          <w:sz w:val="28"/>
          <w:szCs w:val="28"/>
        </w:rPr>
        <w:t>Финансовая оценка деятельности по муниципальной поддержке за счет средств бюджета</w:t>
      </w:r>
      <w:r w:rsidR="005564DD" w:rsidRPr="005564DD">
        <w:t xml:space="preserve"> </w:t>
      </w:r>
      <w:r w:rsidR="005564DD" w:rsidRPr="005564DD"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  <w:r w:rsidRPr="00A2739A">
        <w:rPr>
          <w:rFonts w:ascii="Times New Roman" w:hAnsi="Times New Roman"/>
          <w:sz w:val="28"/>
          <w:szCs w:val="28"/>
        </w:rPr>
        <w:t xml:space="preserve"> учитывается в ресурсном обеспечении реализации муниципальной программы (подпрограмм, ведомственных целевых программ, основных мероприятий) и не требует дублирования в приложении </w:t>
      </w:r>
      <w:r w:rsidR="00F97C27">
        <w:rPr>
          <w:rFonts w:ascii="Times New Roman" w:hAnsi="Times New Roman"/>
          <w:sz w:val="28"/>
          <w:szCs w:val="28"/>
        </w:rPr>
        <w:t>№</w:t>
      </w:r>
      <w:r w:rsidRPr="00A2739A">
        <w:rPr>
          <w:rFonts w:ascii="Times New Roman" w:hAnsi="Times New Roman"/>
          <w:sz w:val="28"/>
          <w:szCs w:val="28"/>
        </w:rPr>
        <w:t> 5 к настоящему Порядку.</w:t>
      </w:r>
    </w:p>
    <w:p w:rsidR="00A2739A" w:rsidRPr="00A2739A" w:rsidRDefault="00A2739A" w:rsidP="005564DD">
      <w:pPr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2739A">
        <w:rPr>
          <w:rFonts w:ascii="Times New Roman" w:hAnsi="Times New Roman"/>
          <w:sz w:val="28"/>
          <w:szCs w:val="28"/>
        </w:rPr>
        <w:t>Анализ рисков реализации муниципальной программы и описание мер управления рисками реализации муниципальной программы предусматривают:</w:t>
      </w:r>
    </w:p>
    <w:p w:rsidR="00A2739A" w:rsidRPr="00A2739A" w:rsidRDefault="00A2739A" w:rsidP="005564DD">
      <w:pPr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2739A">
        <w:rPr>
          <w:rFonts w:ascii="Times New Roman" w:hAnsi="Times New Roman"/>
          <w:sz w:val="28"/>
          <w:szCs w:val="28"/>
        </w:rPr>
        <w:t>идентификацию факторов риска по источникам возникновения и характеру влияния на ход и результаты реализации муниципальной программы;</w:t>
      </w:r>
    </w:p>
    <w:p w:rsidR="00A2739A" w:rsidRPr="00A2739A" w:rsidRDefault="00A2739A" w:rsidP="005564DD">
      <w:pPr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2739A">
        <w:rPr>
          <w:rFonts w:ascii="Times New Roman" w:hAnsi="Times New Roman"/>
          <w:sz w:val="28"/>
          <w:szCs w:val="28"/>
        </w:rPr>
        <w:t>качественную и количественную оценку факторов рисков;</w:t>
      </w:r>
    </w:p>
    <w:p w:rsidR="00A2739A" w:rsidRPr="00A2739A" w:rsidRDefault="00A2739A" w:rsidP="005564DD">
      <w:pPr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2739A">
        <w:rPr>
          <w:rFonts w:ascii="Times New Roman" w:hAnsi="Times New Roman"/>
          <w:sz w:val="28"/>
          <w:szCs w:val="28"/>
        </w:rPr>
        <w:t>обоснование предложений по мерам управления рисками реализации муниципальной программы.</w:t>
      </w:r>
    </w:p>
    <w:p w:rsidR="00A2739A" w:rsidRPr="00A2739A" w:rsidRDefault="00A2739A" w:rsidP="005564DD">
      <w:pPr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2739A">
        <w:rPr>
          <w:rFonts w:ascii="Times New Roman" w:hAnsi="Times New Roman"/>
          <w:sz w:val="28"/>
          <w:szCs w:val="28"/>
        </w:rPr>
        <w:t>В качестве факторов риска рассматриваются такие события, условия, тенденции, оказывающие существенное влияние на сроки и результаты реализации муниципальной программы, на которые координатор муниципальной программы (подпрограммы) и участники муниципальной программы не могут оказать непосредственного влияния. Под существенным влиянием в целях настоящего Порядка понимается такое влияние, которое приводит к изменению сроков и (или) ожидаемых результатов реализации муниципальной программы не менее чем на 10% от планового уровня.</w:t>
      </w:r>
    </w:p>
    <w:p w:rsidR="00A2739A" w:rsidRPr="00A2739A" w:rsidRDefault="00A2739A" w:rsidP="005564DD">
      <w:pPr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2739A">
        <w:rPr>
          <w:rFonts w:ascii="Times New Roman" w:hAnsi="Times New Roman"/>
          <w:sz w:val="28"/>
          <w:szCs w:val="28"/>
        </w:rPr>
        <w:t>В составе обоснования предложений по мерам управления рисками реализации муниципальной программы приводятся:</w:t>
      </w:r>
    </w:p>
    <w:p w:rsidR="00A2739A" w:rsidRPr="00A2739A" w:rsidRDefault="00A2739A" w:rsidP="005564DD">
      <w:pPr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2739A">
        <w:rPr>
          <w:rFonts w:ascii="Times New Roman" w:hAnsi="Times New Roman"/>
          <w:sz w:val="28"/>
          <w:szCs w:val="28"/>
        </w:rPr>
        <w:lastRenderedPageBreak/>
        <w:t>меры правового регулирования, направленные на минимизацию негативного влияния рисков (внешних факторов);</w:t>
      </w:r>
    </w:p>
    <w:p w:rsidR="00A2739A" w:rsidRPr="00A2739A" w:rsidRDefault="00A2739A" w:rsidP="005564DD">
      <w:pPr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2739A">
        <w:rPr>
          <w:rFonts w:ascii="Times New Roman" w:hAnsi="Times New Roman"/>
          <w:sz w:val="28"/>
          <w:szCs w:val="28"/>
        </w:rPr>
        <w:t>мероприятия подпрограмм муниципальной программы, направленные на управление рисками, их своевременное выявление и минимизацию;</w:t>
      </w:r>
    </w:p>
    <w:p w:rsidR="00A2739A" w:rsidRPr="00A2739A" w:rsidRDefault="00A2739A" w:rsidP="005564DD">
      <w:pPr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2739A">
        <w:rPr>
          <w:rFonts w:ascii="Times New Roman" w:hAnsi="Times New Roman"/>
          <w:sz w:val="28"/>
          <w:szCs w:val="28"/>
        </w:rPr>
        <w:t>мероприятия по управлению реализацией муниципальной программы, направленные на своевременное обнаружение, мониторинг и оценку влияния рисков и внешних факторов, а также разработку и реализацию мер по минимизации их негативного влияния на реализацию муниципальной программы.</w:t>
      </w:r>
    </w:p>
    <w:p w:rsidR="00A2739A" w:rsidRPr="00A2739A" w:rsidRDefault="00F97C27" w:rsidP="005564DD">
      <w:pPr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2.2.7. Раздел «</w:t>
      </w:r>
      <w:r w:rsidR="00A2739A" w:rsidRPr="00A2739A">
        <w:rPr>
          <w:rFonts w:ascii="Times New Roman" w:hAnsi="Times New Roman"/>
          <w:sz w:val="28"/>
          <w:szCs w:val="28"/>
        </w:rPr>
        <w:t>Меры правового регулирования в сфере реализации муниципальной программы</w:t>
      </w:r>
      <w:r>
        <w:rPr>
          <w:rFonts w:ascii="Times New Roman" w:hAnsi="Times New Roman"/>
          <w:sz w:val="28"/>
          <w:szCs w:val="28"/>
        </w:rPr>
        <w:t>»</w:t>
      </w:r>
      <w:bookmarkStart w:id="1" w:name="_GoBack"/>
      <w:bookmarkEnd w:id="1"/>
      <w:r w:rsidR="00A2739A" w:rsidRPr="00A2739A">
        <w:rPr>
          <w:rFonts w:ascii="Times New Roman" w:hAnsi="Times New Roman"/>
          <w:sz w:val="28"/>
          <w:szCs w:val="28"/>
        </w:rPr>
        <w:t>.</w:t>
      </w:r>
    </w:p>
    <w:p w:rsidR="00A2739A" w:rsidRPr="00A2739A" w:rsidRDefault="00A2739A" w:rsidP="005564DD">
      <w:pPr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2739A">
        <w:rPr>
          <w:rFonts w:ascii="Times New Roman" w:hAnsi="Times New Roman"/>
          <w:sz w:val="28"/>
          <w:szCs w:val="28"/>
        </w:rPr>
        <w:t>В разделе приводятся обоснование изменений правового регулирования в сфере реализации муниципальной программы (если таковые планируются), их основные положения и ожидаемые сроки принятия необходимых нормативных правовых актов.</w:t>
      </w:r>
    </w:p>
    <w:p w:rsidR="00A2739A" w:rsidRPr="00A2739A" w:rsidRDefault="00A2739A" w:rsidP="005564DD">
      <w:pPr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2739A">
        <w:rPr>
          <w:rFonts w:ascii="Times New Roman" w:hAnsi="Times New Roman"/>
          <w:sz w:val="28"/>
          <w:szCs w:val="28"/>
        </w:rPr>
        <w:t>Проводится анализ необходимости и достаточности изменений правового регулирования в сфере реализации муниципальной программы для достижения целей и решения задач муниципальной программы.</w:t>
      </w:r>
    </w:p>
    <w:p w:rsidR="00A2739A" w:rsidRPr="007574F4" w:rsidRDefault="00A2739A" w:rsidP="005564DD">
      <w:pPr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2739A">
        <w:rPr>
          <w:rFonts w:ascii="Times New Roman" w:hAnsi="Times New Roman"/>
          <w:sz w:val="28"/>
          <w:szCs w:val="28"/>
        </w:rPr>
        <w:t>Сведения об основных мерах правового регулирования в сфере реализации муниципальной программы приводятся согласно приложению N 12 к настоящему Порядку.</w:t>
      </w:r>
    </w:p>
    <w:p w:rsidR="00B8175D" w:rsidRPr="007574F4" w:rsidRDefault="00B8175D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2.2</w:t>
      </w:r>
      <w:r w:rsidR="00A2739A">
        <w:rPr>
          <w:rFonts w:ascii="Times New Roman" w:hAnsi="Times New Roman"/>
          <w:sz w:val="28"/>
          <w:szCs w:val="28"/>
          <w:shd w:val="clear" w:color="auto" w:fill="FFFFFF"/>
        </w:rPr>
        <w:t>.8</w:t>
      </w:r>
      <w:r w:rsidRPr="00A2739A">
        <w:rPr>
          <w:rFonts w:ascii="Times New Roman" w:hAnsi="Times New Roman"/>
          <w:sz w:val="28"/>
          <w:szCs w:val="28"/>
          <w:lang w:eastAsia="ru-RU"/>
        </w:rPr>
        <w:t>.</w:t>
      </w:r>
      <w:r w:rsidRPr="007574F4">
        <w:rPr>
          <w:rFonts w:ascii="Times New Roman" w:hAnsi="Times New Roman"/>
          <w:sz w:val="28"/>
          <w:szCs w:val="28"/>
          <w:lang w:eastAsia="ru-RU"/>
        </w:rPr>
        <w:t> 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Раздел «Методика оценки эффективности реализации муниципальной программы».</w:t>
      </w:r>
    </w:p>
    <w:p w:rsidR="00B8175D" w:rsidRPr="007574F4" w:rsidRDefault="00B8175D" w:rsidP="005564DD">
      <w:pPr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программы. Указанная методика должна быть основана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муниципального образования.</w:t>
      </w:r>
    </w:p>
    <w:p w:rsidR="00B8175D" w:rsidRPr="007574F4" w:rsidRDefault="00B8175D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B8175D" w:rsidRPr="007574F4" w:rsidRDefault="00B8175D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степени достижения целей и решения задач муниципальной программы и входящих в нее подпрограмм, ведомственных целевых программ и основных мероприятий;</w:t>
      </w:r>
    </w:p>
    <w:p w:rsidR="00B8175D" w:rsidRPr="007574F4" w:rsidRDefault="00B8175D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степени соответствия запланированному уровню затрат и эффективности использования средств бюджета</w:t>
      </w:r>
      <w:r w:rsidR="005564DD" w:rsidRPr="005564DD">
        <w:t xml:space="preserve"> </w:t>
      </w:r>
      <w:r w:rsidR="005564DD" w:rsidRPr="005564DD">
        <w:rPr>
          <w:rFonts w:ascii="Times New Roman" w:hAnsi="Times New Roman"/>
          <w:sz w:val="28"/>
          <w:szCs w:val="28"/>
          <w:shd w:val="clear" w:color="auto" w:fill="FFFFFF"/>
        </w:rPr>
        <w:t>муниципального образования Мостовский район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B8175D" w:rsidRPr="007574F4" w:rsidRDefault="00B8175D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степени реализации мероприятий подпрограмм, ведомственных целевых программ и основных мероприятий (достижения ожидаемых непосредственных результатов их реализации).</w:t>
      </w:r>
    </w:p>
    <w:p w:rsidR="00B8175D" w:rsidRPr="007574F4" w:rsidRDefault="00B8175D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 предусматривает возможность проведения оценки ее эффективности в течение реализации муниципальной программы не реже чем один раз в год.</w:t>
      </w:r>
    </w:p>
    <w:p w:rsidR="00B8175D" w:rsidRPr="007574F4" w:rsidRDefault="00237F42" w:rsidP="005564DD">
      <w:pPr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При разработке </w:t>
      </w:r>
      <w:proofErr w:type="gramStart"/>
      <w:r w:rsidR="00B8175D" w:rsidRPr="007574F4">
        <w:rPr>
          <w:rFonts w:ascii="Times New Roman" w:hAnsi="Times New Roman"/>
          <w:sz w:val="28"/>
          <w:szCs w:val="28"/>
          <w:shd w:val="clear" w:color="auto" w:fill="FFFFFF"/>
        </w:rPr>
        <w:t>Методики оценки эффективности реализации муниципальной программы</w:t>
      </w:r>
      <w:proofErr w:type="gramEnd"/>
      <w:r w:rsidR="00B8175D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может быть приложена типовая методика оценки эффективности реализации муниципальной программы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в соответствии с </w:t>
      </w:r>
      <w:r w:rsidRPr="00AB5F0E">
        <w:rPr>
          <w:rFonts w:ascii="Times New Roman" w:hAnsi="Times New Roman"/>
          <w:sz w:val="28"/>
          <w:szCs w:val="28"/>
          <w:shd w:val="clear" w:color="auto" w:fill="FFFFFF"/>
        </w:rPr>
        <w:t>приложением №</w:t>
      </w:r>
      <w:r w:rsidR="005C778E" w:rsidRPr="00AB5F0E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="0041596D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</w:t>
      </w:r>
      <w:r w:rsidR="005C778E" w:rsidRPr="007574F4">
        <w:rPr>
          <w:rFonts w:ascii="Times New Roman" w:hAnsi="Times New Roman"/>
          <w:sz w:val="28"/>
          <w:szCs w:val="28"/>
          <w:shd w:val="clear" w:color="auto" w:fill="FFFFFF"/>
        </w:rPr>
        <w:t>постановлению или указывается муниципальный правовой акт, в соответствии с которым будет произведена  оценка эффективности.</w:t>
      </w:r>
    </w:p>
    <w:p w:rsidR="00B8175D" w:rsidRPr="007574F4" w:rsidRDefault="00B8175D" w:rsidP="005564DD">
      <w:pPr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По результатам указанной оценки администрацией муниципального обра</w:t>
      </w:r>
      <w:r w:rsidR="00237F42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зования Мостовский район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может быть принято решение о необходимости прекращения или об изменении начиная</w:t>
      </w:r>
      <w:proofErr w:type="gramEnd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с очередного финансового года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B8175D" w:rsidRPr="007574F4" w:rsidRDefault="00B8175D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>2.2.</w:t>
      </w:r>
      <w:r w:rsidR="00A2739A">
        <w:rPr>
          <w:rFonts w:ascii="Times New Roman" w:hAnsi="Times New Roman"/>
          <w:sz w:val="28"/>
          <w:szCs w:val="28"/>
        </w:rPr>
        <w:t>9</w:t>
      </w:r>
      <w:r w:rsidRPr="007574F4">
        <w:rPr>
          <w:rFonts w:ascii="Times New Roman" w:hAnsi="Times New Roman"/>
          <w:sz w:val="28"/>
          <w:szCs w:val="28"/>
        </w:rPr>
        <w:t xml:space="preserve">. Раздел «Механизм реализации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муниципальной</w:t>
      </w:r>
      <w:r w:rsidRPr="007574F4">
        <w:rPr>
          <w:rFonts w:ascii="Times New Roman" w:hAnsi="Times New Roman"/>
          <w:sz w:val="28"/>
          <w:szCs w:val="28"/>
        </w:rPr>
        <w:t xml:space="preserve"> программы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и </w:t>
      </w:r>
      <w:proofErr w:type="gram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контроль за</w:t>
      </w:r>
      <w:proofErr w:type="gramEnd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ее выполнением</w:t>
      </w:r>
      <w:r w:rsidRPr="007574F4">
        <w:rPr>
          <w:rFonts w:ascii="Times New Roman" w:hAnsi="Times New Roman"/>
          <w:sz w:val="28"/>
          <w:szCs w:val="28"/>
        </w:rPr>
        <w:t>».</w:t>
      </w:r>
    </w:p>
    <w:p w:rsidR="00B8175D" w:rsidRPr="007574F4" w:rsidRDefault="00B8175D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Раздел должен включать описание механизмов управления муниципальной программой, взаимодействия, разграничение полномочий и ответственности участников </w:t>
      </w:r>
      <w:r w:rsidRPr="007574F4">
        <w:rPr>
          <w:rFonts w:ascii="Times New Roman" w:eastAsia="TimesNewRomanPSMT" w:hAnsi="Times New Roman"/>
          <w:sz w:val="28"/>
          <w:szCs w:val="28"/>
        </w:rPr>
        <w:t xml:space="preserve">правоотношений, связанных с реализацией муниципальной программы, </w:t>
      </w:r>
      <w:proofErr w:type="gram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контроля за</w:t>
      </w:r>
      <w:proofErr w:type="gramEnd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ее выполнением.</w:t>
      </w:r>
    </w:p>
    <w:p w:rsidR="00237F42" w:rsidRPr="007574F4" w:rsidRDefault="00237F42" w:rsidP="005564D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2.3. Подпрограмма формируется с учетом согласованности основных параметров подпрограммы и муниципальной программы. </w:t>
      </w:r>
    </w:p>
    <w:p w:rsidR="00237F42" w:rsidRPr="007574F4" w:rsidRDefault="00237F42" w:rsidP="005564D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Подпрограмма имеет следующую структуру:</w:t>
      </w:r>
    </w:p>
    <w:p w:rsidR="00237F42" w:rsidRPr="007574F4" w:rsidRDefault="00237F42" w:rsidP="005564D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2.3.1. Паспорт подпрограммы (по форме согласно приложению № 5 к настоящему Порядку).</w:t>
      </w:r>
    </w:p>
    <w:p w:rsidR="00237F42" w:rsidRPr="007574F4" w:rsidRDefault="00237F42" w:rsidP="005564D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2.3.2. Текстовая часть подпрограммы по следующим разделам:</w:t>
      </w:r>
    </w:p>
    <w:p w:rsidR="00237F42" w:rsidRPr="007574F4" w:rsidRDefault="00237F42" w:rsidP="005564D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цели, задачи и целевые показатели достижения целей и решения задач, сроки и этапы реализации подпрограммы;</w:t>
      </w:r>
    </w:p>
    <w:p w:rsidR="00237F42" w:rsidRPr="007574F4" w:rsidRDefault="00237F42" w:rsidP="005564D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перечень мероприятий подпрограммы;</w:t>
      </w:r>
    </w:p>
    <w:p w:rsidR="00237F42" w:rsidRPr="007574F4" w:rsidRDefault="00237F42" w:rsidP="005564D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обоснование ресурсного обеспечения подпрограммы;</w:t>
      </w:r>
    </w:p>
    <w:p w:rsidR="00237F42" w:rsidRPr="007574F4" w:rsidRDefault="00237F42" w:rsidP="005564D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механизм реализации подпрограммы.</w:t>
      </w:r>
    </w:p>
    <w:p w:rsidR="00237F42" w:rsidRPr="007574F4" w:rsidRDefault="00237F42" w:rsidP="005564D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2.3.3. Требования к разделам подпрограммы аналогичны требованиям, предъявляемым к содержанию соответствующих разделов муниципальной программы.</w:t>
      </w:r>
    </w:p>
    <w:p w:rsidR="00237F42" w:rsidRPr="007574F4" w:rsidRDefault="00237F42" w:rsidP="005564D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2.3.4.  Мероприятия подпрограмм в обязательном порядке должны быть увязаны с конечными результатами подпрограммы.</w:t>
      </w:r>
    </w:p>
    <w:p w:rsidR="00237F42" w:rsidRPr="007574F4" w:rsidRDefault="00237F42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Перечень мероприятий подпрограммы формируется в табличной форме в соответствии с приложением № 6 к настоящему Порядку.</w:t>
      </w:r>
    </w:p>
    <w:p w:rsidR="00237F42" w:rsidRPr="007574F4" w:rsidRDefault="00237F42" w:rsidP="005564DD">
      <w:pPr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2.3.5. В муниципальную программу может включаться подпрограмма, содержащая мероприятия, направленные на обеспечение эффективного управления реализацией муниципальной программы. </w:t>
      </w:r>
      <w:proofErr w:type="gram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В данной подпрограмме отражаются цели и задачи, направленные, в том числе, на обеспечение эффективного исполнения муниципальных функций, повышение доступности и качества оказания муниципальных услуг (выполнения работ) в сфере реализации муниципальной программы, повышение эффективности и результативности бюджетных расходов в сфере реализации муниципальной программы.</w:t>
      </w:r>
      <w:proofErr w:type="gramEnd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Задачи подпрограммы могут также включать внедрение новых управленческих механизмов в сфере реализации муниципальной программы. </w:t>
      </w:r>
    </w:p>
    <w:p w:rsidR="00237F42" w:rsidRPr="007574F4" w:rsidRDefault="00237F42" w:rsidP="005564DD">
      <w:pPr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Задачи подпрограммы характеризуются количественными показателями, отвечающими требованиям настоящего Порядка.</w:t>
      </w:r>
    </w:p>
    <w:p w:rsidR="006742E2" w:rsidRDefault="00237F42" w:rsidP="005564DD">
      <w:pPr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Для достижения целей (решения задач) подпрограммы формируются мероприятия, в состав которых может включаться финансирование содержания исполнительно-распорядительных органов</w:t>
      </w:r>
      <w:r w:rsidR="003E68CB">
        <w:rPr>
          <w:rFonts w:ascii="Times New Roman" w:hAnsi="Times New Roman"/>
          <w:sz w:val="28"/>
          <w:szCs w:val="28"/>
          <w:shd w:val="clear" w:color="auto" w:fill="FFFFFF"/>
        </w:rPr>
        <w:t xml:space="preserve"> администрации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муниципального образования, обеспечение деятельности муниципальных учреждений, находящихся в их ведомственной (отраслевой) принадлежности, участвующих в реализации муниципальной программы.</w:t>
      </w:r>
    </w:p>
    <w:p w:rsidR="006E1D38" w:rsidRPr="007574F4" w:rsidRDefault="006E1D38" w:rsidP="005564DD">
      <w:pPr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E1D38">
        <w:rPr>
          <w:rFonts w:ascii="Times New Roman" w:hAnsi="Times New Roman"/>
          <w:color w:val="000000"/>
          <w:sz w:val="28"/>
          <w:szCs w:val="28"/>
        </w:rPr>
        <w:t xml:space="preserve">2.4. </w:t>
      </w:r>
      <w:proofErr w:type="gramStart"/>
      <w:r w:rsidRPr="006E1D38">
        <w:rPr>
          <w:rFonts w:ascii="Times New Roman" w:hAnsi="Times New Roman"/>
          <w:color w:val="000000"/>
          <w:sz w:val="28"/>
          <w:szCs w:val="28"/>
        </w:rPr>
        <w:t>При подготовке муниципальной программы разрабатываются и прикладываются к проекту нормативного правового акта администрации муниципального образования Мостовский район об утверждении муниципальной программы при его согласовании в качестве дополнительных и обосновывающих материалов основные параметры потребности в трудовых ресурсах для реализации муниципальной программы, включая потребность в инженерно-технических кадрах и прогноз объемов их подготовки за счет бюджетных средств (для муниципальных программ, направленных на развитие</w:t>
      </w:r>
      <w:proofErr w:type="gramEnd"/>
      <w:r w:rsidRPr="006E1D38">
        <w:rPr>
          <w:rFonts w:ascii="Times New Roman" w:hAnsi="Times New Roman"/>
          <w:color w:val="000000"/>
          <w:sz w:val="28"/>
          <w:szCs w:val="28"/>
        </w:rPr>
        <w:t xml:space="preserve"> отраслей экономики)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4A16F0" w:rsidRPr="007574F4" w:rsidRDefault="004A16F0" w:rsidP="005564DD">
      <w:pPr>
        <w:spacing w:after="0"/>
        <w:ind w:firstLine="709"/>
        <w:jc w:val="right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A16F0" w:rsidRPr="007574F4" w:rsidRDefault="004A16F0" w:rsidP="005564DD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 xml:space="preserve">3. Порядок разработки, согласования и утверждения </w:t>
      </w:r>
      <w:proofErr w:type="gramStart"/>
      <w:r w:rsidRPr="007574F4">
        <w:rPr>
          <w:rFonts w:ascii="Times New Roman" w:hAnsi="Times New Roman"/>
          <w:sz w:val="28"/>
          <w:szCs w:val="28"/>
        </w:rPr>
        <w:t>муниципальных</w:t>
      </w:r>
      <w:proofErr w:type="gramEnd"/>
      <w:r w:rsidRPr="007574F4">
        <w:rPr>
          <w:rFonts w:ascii="Times New Roman" w:hAnsi="Times New Roman"/>
          <w:sz w:val="28"/>
          <w:szCs w:val="28"/>
        </w:rPr>
        <w:t xml:space="preserve"> </w:t>
      </w:r>
    </w:p>
    <w:p w:rsidR="004A16F0" w:rsidRPr="007574F4" w:rsidRDefault="004A16F0" w:rsidP="005564DD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>программ, изменений в муниципальные программы</w:t>
      </w:r>
    </w:p>
    <w:p w:rsidR="004F1DA9" w:rsidRPr="007574F4" w:rsidRDefault="004F1DA9" w:rsidP="005564DD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F1DA9" w:rsidRPr="007574F4" w:rsidRDefault="004F1DA9" w:rsidP="005564D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74F4">
        <w:rPr>
          <w:rFonts w:ascii="Times New Roman" w:hAnsi="Times New Roman"/>
          <w:sz w:val="28"/>
          <w:szCs w:val="28"/>
          <w:lang w:eastAsia="ru-RU"/>
        </w:rPr>
        <w:t>3.1. Порядок принятия решения о разработке, формировании и реализации муниципальных программ:</w:t>
      </w:r>
    </w:p>
    <w:p w:rsidR="004F1DA9" w:rsidRPr="007574F4" w:rsidRDefault="004F1DA9" w:rsidP="005564D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74F4">
        <w:rPr>
          <w:rFonts w:ascii="Times New Roman" w:hAnsi="Times New Roman"/>
          <w:sz w:val="28"/>
          <w:szCs w:val="28"/>
          <w:lang w:eastAsia="ru-RU"/>
        </w:rPr>
        <w:t xml:space="preserve">3.1.1. Основанием для разработки муниципальных программ является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Перечень муниципальных программ</w:t>
      </w:r>
      <w:r w:rsidRPr="007574F4">
        <w:rPr>
          <w:rFonts w:ascii="Times New Roman" w:hAnsi="Times New Roman"/>
          <w:sz w:val="28"/>
          <w:szCs w:val="28"/>
          <w:lang w:eastAsia="ru-RU"/>
        </w:rPr>
        <w:t>.</w:t>
      </w:r>
    </w:p>
    <w:p w:rsidR="008D44FA" w:rsidRPr="007574F4" w:rsidRDefault="004A16F0" w:rsidP="005564DD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74F4">
        <w:rPr>
          <w:rFonts w:ascii="Times New Roman" w:hAnsi="Times New Roman"/>
          <w:sz w:val="28"/>
          <w:szCs w:val="28"/>
          <w:lang w:eastAsia="ru-RU"/>
        </w:rPr>
        <w:lastRenderedPageBreak/>
        <w:t xml:space="preserve">3.2. </w:t>
      </w:r>
      <w:proofErr w:type="gramStart"/>
      <w:r w:rsidR="009A2544" w:rsidRPr="007574F4">
        <w:rPr>
          <w:rFonts w:ascii="Times New Roman" w:hAnsi="Times New Roman"/>
          <w:sz w:val="28"/>
          <w:szCs w:val="28"/>
          <w:lang w:eastAsia="ru-RU"/>
        </w:rPr>
        <w:t>Разработанный в соответствии с требованиями настоящего Порядка проект муниципальной программы после его согласования всеми соисполнителями, участниками муниципальной программы, а также субъектами бюджетного планирования ведомственных целевых программ, включенных в муниципальные программы (подпрограммы), направляется ответственным исполнителем муниципальной программы</w:t>
      </w:r>
      <w:r w:rsidR="00E5086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32FFA" w:rsidRPr="007574F4">
        <w:rPr>
          <w:rFonts w:ascii="Times New Roman" w:hAnsi="Times New Roman"/>
          <w:sz w:val="28"/>
          <w:szCs w:val="28"/>
          <w:lang w:eastAsia="ru-RU"/>
        </w:rPr>
        <w:t>одновременно в управление э</w:t>
      </w:r>
      <w:r w:rsidR="00CC114C" w:rsidRPr="007574F4">
        <w:rPr>
          <w:rFonts w:ascii="Times New Roman" w:hAnsi="Times New Roman"/>
          <w:sz w:val="28"/>
          <w:szCs w:val="28"/>
          <w:lang w:eastAsia="ru-RU"/>
        </w:rPr>
        <w:t>кономики</w:t>
      </w:r>
      <w:r w:rsidR="008D44FA" w:rsidRPr="007574F4">
        <w:rPr>
          <w:rFonts w:ascii="Times New Roman" w:hAnsi="Times New Roman"/>
          <w:sz w:val="28"/>
          <w:szCs w:val="28"/>
          <w:lang w:eastAsia="ru-RU"/>
        </w:rPr>
        <w:t>, инвестиций, туризма</w:t>
      </w:r>
      <w:r w:rsidR="00CC114C" w:rsidRPr="007574F4">
        <w:rPr>
          <w:rFonts w:ascii="Times New Roman" w:hAnsi="Times New Roman"/>
          <w:sz w:val="28"/>
          <w:szCs w:val="28"/>
          <w:lang w:eastAsia="ru-RU"/>
        </w:rPr>
        <w:t>,</w:t>
      </w:r>
      <w:r w:rsidR="008D44FA" w:rsidRPr="007574F4">
        <w:rPr>
          <w:rFonts w:ascii="Times New Roman" w:hAnsi="Times New Roman"/>
          <w:sz w:val="28"/>
          <w:szCs w:val="28"/>
          <w:lang w:eastAsia="ru-RU"/>
        </w:rPr>
        <w:t xml:space="preserve"> торговли и сферы услуг,</w:t>
      </w:r>
      <w:r w:rsidR="00CC114C" w:rsidRPr="007574F4">
        <w:rPr>
          <w:rFonts w:ascii="Times New Roman" w:hAnsi="Times New Roman"/>
          <w:sz w:val="28"/>
          <w:szCs w:val="28"/>
          <w:lang w:eastAsia="ru-RU"/>
        </w:rPr>
        <w:t xml:space="preserve"> финансовое управление </w:t>
      </w:r>
      <w:r w:rsidR="00832FFA" w:rsidRPr="007574F4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="007F6330" w:rsidRPr="007574F4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Мостовский район </w:t>
      </w:r>
      <w:r w:rsidRPr="007574F4">
        <w:rPr>
          <w:rFonts w:ascii="Times New Roman" w:hAnsi="Times New Roman"/>
          <w:sz w:val="28"/>
          <w:szCs w:val="28"/>
          <w:lang w:eastAsia="ru-RU"/>
        </w:rPr>
        <w:t>для проведения финансово-экономической экспертизы</w:t>
      </w:r>
      <w:r w:rsidR="00CC114C" w:rsidRPr="007574F4">
        <w:rPr>
          <w:rFonts w:ascii="Times New Roman" w:hAnsi="Times New Roman"/>
          <w:sz w:val="28"/>
          <w:szCs w:val="28"/>
          <w:lang w:eastAsia="ru-RU"/>
        </w:rPr>
        <w:t xml:space="preserve"> и подготовки заключения</w:t>
      </w:r>
      <w:proofErr w:type="gramEnd"/>
      <w:r w:rsidRPr="007574F4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8D44FA" w:rsidRPr="007574F4" w:rsidRDefault="008D44FA" w:rsidP="005564DD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74F4">
        <w:rPr>
          <w:rFonts w:ascii="Times New Roman" w:hAnsi="Times New Roman"/>
          <w:sz w:val="28"/>
          <w:szCs w:val="28"/>
          <w:lang w:eastAsia="ru-RU"/>
        </w:rPr>
        <w:t>Экспертиза проводится в течени</w:t>
      </w:r>
      <w:r w:rsidR="00B40355" w:rsidRPr="007574F4">
        <w:rPr>
          <w:rFonts w:ascii="Times New Roman" w:hAnsi="Times New Roman"/>
          <w:sz w:val="28"/>
          <w:szCs w:val="28"/>
          <w:lang w:eastAsia="ru-RU"/>
        </w:rPr>
        <w:t>е</w:t>
      </w:r>
      <w:r w:rsidRPr="007574F4">
        <w:rPr>
          <w:rFonts w:ascii="Times New Roman" w:hAnsi="Times New Roman"/>
          <w:sz w:val="28"/>
          <w:szCs w:val="28"/>
          <w:lang w:eastAsia="ru-RU"/>
        </w:rPr>
        <w:t xml:space="preserve"> 10 рабочих дней со дня предоставления проекта муниципальной программы в каждом из указанных управлений администрации муниципального образования Мостовский район.</w:t>
      </w:r>
      <w:r w:rsidR="00B40355" w:rsidRPr="007574F4">
        <w:rPr>
          <w:rFonts w:ascii="Times New Roman" w:hAnsi="Times New Roman"/>
          <w:sz w:val="28"/>
          <w:szCs w:val="28"/>
          <w:lang w:eastAsia="ru-RU"/>
        </w:rPr>
        <w:t xml:space="preserve"> В заключени</w:t>
      </w:r>
      <w:proofErr w:type="gramStart"/>
      <w:r w:rsidR="00B40355" w:rsidRPr="007574F4">
        <w:rPr>
          <w:rFonts w:ascii="Times New Roman" w:hAnsi="Times New Roman"/>
          <w:sz w:val="28"/>
          <w:szCs w:val="28"/>
          <w:lang w:eastAsia="ru-RU"/>
        </w:rPr>
        <w:t>и</w:t>
      </w:r>
      <w:proofErr w:type="gramEnd"/>
      <w:r w:rsidR="00B40355" w:rsidRPr="007574F4">
        <w:rPr>
          <w:rFonts w:ascii="Times New Roman" w:hAnsi="Times New Roman"/>
          <w:sz w:val="28"/>
          <w:szCs w:val="28"/>
          <w:lang w:eastAsia="ru-RU"/>
        </w:rPr>
        <w:t xml:space="preserve"> экспертизы устанавливается соответствие муниципальной программы предъявляемым ей требованиям, предусмотренным настоящим Порядком. В случае несоответствия проекта муниципальной программы указанным требованиям проект муниципальной программы возвращается ответственному исполнителю муниципальной программы на доработку.</w:t>
      </w:r>
    </w:p>
    <w:p w:rsidR="004A16F0" w:rsidRPr="007574F4" w:rsidRDefault="004A16F0" w:rsidP="005564D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  <w:lang w:eastAsia="ru-RU"/>
        </w:rPr>
        <w:t>При этом</w:t>
      </w:r>
      <w:proofErr w:type="gramStart"/>
      <w:r w:rsidR="00832FFA" w:rsidRPr="007574F4"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  <w:r w:rsidRPr="007574F4">
        <w:rPr>
          <w:rFonts w:ascii="Times New Roman" w:hAnsi="Times New Roman"/>
          <w:sz w:val="28"/>
          <w:szCs w:val="28"/>
          <w:lang w:eastAsia="ru-RU"/>
        </w:rPr>
        <w:t xml:space="preserve"> к проекту муниципал</w:t>
      </w:r>
      <w:r w:rsidR="00832FFA" w:rsidRPr="007574F4">
        <w:rPr>
          <w:rFonts w:ascii="Times New Roman" w:hAnsi="Times New Roman"/>
          <w:sz w:val="28"/>
          <w:szCs w:val="28"/>
          <w:lang w:eastAsia="ru-RU"/>
        </w:rPr>
        <w:t>ьной программы</w:t>
      </w:r>
      <w:r w:rsidRPr="007574F4">
        <w:rPr>
          <w:rFonts w:ascii="Times New Roman" w:hAnsi="Times New Roman"/>
          <w:sz w:val="28"/>
          <w:szCs w:val="28"/>
          <w:lang w:eastAsia="ru-RU"/>
        </w:rPr>
        <w:t xml:space="preserve"> должны прилагаться обоснование потребности в финансовых средствах, необходимых для реализации муниципальной программы, в том числе показатели, на основании которых произведен расчет объема финансирования муниципальной программы (проектная документация, удельные капитальные вложения на строительство единицы мощности, сметы расходов или сметы расходов аналогичных видов работ с учетом индексов-дефляторов, уровня обеспеченности объектами, оборудованием, услугами и другие показатели в </w:t>
      </w:r>
      <w:proofErr w:type="gramStart"/>
      <w:r w:rsidRPr="007574F4">
        <w:rPr>
          <w:rFonts w:ascii="Times New Roman" w:hAnsi="Times New Roman"/>
          <w:sz w:val="28"/>
          <w:szCs w:val="28"/>
          <w:lang w:eastAsia="ru-RU"/>
        </w:rPr>
        <w:t>соответствии</w:t>
      </w:r>
      <w:proofErr w:type="gramEnd"/>
      <w:r w:rsidRPr="007574F4">
        <w:rPr>
          <w:rFonts w:ascii="Times New Roman" w:hAnsi="Times New Roman"/>
          <w:sz w:val="28"/>
          <w:szCs w:val="28"/>
          <w:lang w:eastAsia="ru-RU"/>
        </w:rPr>
        <w:t xml:space="preserve"> со спецификой муниципальной программы.</w:t>
      </w:r>
    </w:p>
    <w:p w:rsidR="009A2544" w:rsidRPr="007574F4" w:rsidRDefault="004A16F0" w:rsidP="005564DD">
      <w:pPr>
        <w:spacing w:after="0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A5C64">
        <w:rPr>
          <w:rFonts w:ascii="Times New Roman" w:hAnsi="Times New Roman"/>
          <w:sz w:val="28"/>
          <w:szCs w:val="28"/>
          <w:shd w:val="clear" w:color="auto" w:fill="FFFFFF"/>
        </w:rPr>
        <w:t xml:space="preserve">3.3. </w:t>
      </w:r>
      <w:r w:rsidR="009A2544" w:rsidRPr="00EA5C64">
        <w:rPr>
          <w:rFonts w:ascii="Times New Roman" w:hAnsi="Times New Roman"/>
          <w:sz w:val="28"/>
          <w:szCs w:val="28"/>
          <w:shd w:val="clear" w:color="auto" w:fill="FFFFFF"/>
        </w:rPr>
        <w:t xml:space="preserve">Проект муниципальной программы подлежит общественному обсуждению. Порядок проведения </w:t>
      </w:r>
      <w:r w:rsidR="00EA5C64" w:rsidRPr="00EA5C64">
        <w:rPr>
          <w:rFonts w:ascii="Times New Roman" w:hAnsi="Times New Roman"/>
          <w:sz w:val="28"/>
          <w:szCs w:val="28"/>
          <w:shd w:val="clear" w:color="auto" w:fill="FFFFFF"/>
        </w:rPr>
        <w:t>общественного</w:t>
      </w:r>
      <w:r w:rsidR="009A2544" w:rsidRPr="00EA5C64">
        <w:rPr>
          <w:rFonts w:ascii="Times New Roman" w:hAnsi="Times New Roman"/>
          <w:sz w:val="28"/>
          <w:szCs w:val="28"/>
          <w:shd w:val="clear" w:color="auto" w:fill="FFFFFF"/>
        </w:rPr>
        <w:t xml:space="preserve"> обсуждения проектов муниципальных про</w:t>
      </w:r>
      <w:r w:rsidR="00832FFA" w:rsidRPr="00EA5C64">
        <w:rPr>
          <w:rFonts w:ascii="Times New Roman" w:hAnsi="Times New Roman"/>
          <w:sz w:val="28"/>
          <w:szCs w:val="28"/>
          <w:shd w:val="clear" w:color="auto" w:fill="FFFFFF"/>
        </w:rPr>
        <w:t>грамм приведен в приложении № </w:t>
      </w:r>
      <w:r w:rsidR="008219E8" w:rsidRPr="00EA5C64">
        <w:rPr>
          <w:rFonts w:ascii="Times New Roman" w:hAnsi="Times New Roman"/>
          <w:sz w:val="28"/>
          <w:szCs w:val="28"/>
          <w:shd w:val="clear" w:color="auto" w:fill="FFFFFF"/>
        </w:rPr>
        <w:t>7</w:t>
      </w:r>
      <w:r w:rsidR="009A2544" w:rsidRPr="00EA5C64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</w:t>
      </w:r>
      <w:r w:rsidR="008219E8" w:rsidRPr="00EA5C64">
        <w:rPr>
          <w:rFonts w:ascii="Times New Roman" w:hAnsi="Times New Roman"/>
          <w:sz w:val="28"/>
          <w:szCs w:val="28"/>
          <w:shd w:val="clear" w:color="auto" w:fill="FFFFFF"/>
        </w:rPr>
        <w:t>Порядку</w:t>
      </w:r>
      <w:r w:rsidR="00832FFA" w:rsidRPr="00EA5C64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7F6330" w:rsidRPr="007574F4" w:rsidRDefault="004A16F0" w:rsidP="005564DD">
      <w:pPr>
        <w:spacing w:after="0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3.4. Проекты муниципальных программ подлежат утверждению нормативным правовым актом </w:t>
      </w:r>
      <w:r w:rsidRPr="007574F4">
        <w:rPr>
          <w:rFonts w:ascii="Times New Roman" w:hAnsi="Times New Roman"/>
          <w:sz w:val="28"/>
          <w:szCs w:val="28"/>
          <w:lang w:eastAsia="ru-RU"/>
        </w:rPr>
        <w:t xml:space="preserve">администрации муниципального образования </w:t>
      </w:r>
      <w:r w:rsidR="007F6330" w:rsidRPr="007574F4">
        <w:rPr>
          <w:rFonts w:ascii="Times New Roman" w:hAnsi="Times New Roman"/>
          <w:sz w:val="28"/>
          <w:szCs w:val="28"/>
          <w:shd w:val="clear" w:color="auto" w:fill="FFFFFF"/>
        </w:rPr>
        <w:t>Мостовский район</w:t>
      </w:r>
      <w:r w:rsidR="006C411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не позднее </w:t>
      </w:r>
      <w:r w:rsidR="007F6330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C4114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="007F6330" w:rsidRPr="00EA5C64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="007F6330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D47D82">
        <w:rPr>
          <w:rFonts w:ascii="Times New Roman" w:hAnsi="Times New Roman"/>
          <w:sz w:val="28"/>
          <w:szCs w:val="28"/>
          <w:shd w:val="clear" w:color="auto" w:fill="FFFFFF"/>
        </w:rPr>
        <w:t>октября</w:t>
      </w:r>
      <w:r w:rsidR="007F6330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года, предшествующего году начала реализации муниципальной программы.</w:t>
      </w:r>
    </w:p>
    <w:p w:rsidR="00DA3879" w:rsidRPr="007574F4" w:rsidRDefault="004A16F0" w:rsidP="005564DD">
      <w:pPr>
        <w:spacing w:after="0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Изменения в ранее утвержденные муниципальные программы п</w:t>
      </w:r>
      <w:r w:rsidR="0049277C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одлежат утверждению не позднее 31 декабря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текущего финансового года, за исключением изменений, касающихся увеличения объема бюджетных ассигнований на финансовое обеспечение муниципальной программы в очередном финансовом году (плановом периоде), которые подлежат </w:t>
      </w:r>
      <w:r w:rsidR="0049277C" w:rsidRPr="007574F4">
        <w:rPr>
          <w:rFonts w:ascii="Times New Roman" w:hAnsi="Times New Roman"/>
          <w:sz w:val="28"/>
          <w:szCs w:val="28"/>
          <w:shd w:val="clear" w:color="auto" w:fill="FFFFFF"/>
        </w:rPr>
        <w:t>утверждению не позднее</w:t>
      </w:r>
      <w:r w:rsidR="00DA3879" w:rsidRPr="007574F4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49277C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чем за 1 </w:t>
      </w:r>
      <w:r w:rsidR="0049277C" w:rsidRPr="007574F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месяц до утверждения бюджета</w:t>
      </w:r>
      <w:r w:rsidR="00DA3879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муниципального образования Мостовский район.</w:t>
      </w:r>
    </w:p>
    <w:p w:rsidR="004A16F0" w:rsidRPr="007574F4" w:rsidRDefault="004A16F0" w:rsidP="005564DD">
      <w:pPr>
        <w:spacing w:after="0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3.5. Внесение изменений в подпрограммы и основные мероприятия осуществляется путем внесения изменений в муниципальную программу. </w:t>
      </w:r>
    </w:p>
    <w:p w:rsidR="00DA3879" w:rsidRPr="007574F4" w:rsidRDefault="004A16F0" w:rsidP="005564DD">
      <w:pPr>
        <w:spacing w:after="0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При внесении изменений в муниципальную программу (подпрограмму, ведомственную целевую программу, основное мероприятие) значения показателей муниципальной программы (подпрограммы, ведомственной целевой программы, основного мероприятия), относящиеся к прошедшим периодам реализации муниципальной программы, изменению не под</w:t>
      </w:r>
      <w:r w:rsidR="00FF4D54" w:rsidRPr="007574F4">
        <w:rPr>
          <w:rFonts w:ascii="Times New Roman" w:hAnsi="Times New Roman"/>
          <w:sz w:val="28"/>
          <w:szCs w:val="28"/>
          <w:shd w:val="clear" w:color="auto" w:fill="FFFFFF"/>
        </w:rPr>
        <w:t>лежат.</w:t>
      </w:r>
    </w:p>
    <w:p w:rsidR="004A16F0" w:rsidRPr="007574F4" w:rsidRDefault="004A16F0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F2894" w:rsidRDefault="00832FFA" w:rsidP="005564DD">
      <w:pPr>
        <w:shd w:val="clear" w:color="auto" w:fill="FFFFFF"/>
        <w:spacing w:after="0"/>
        <w:ind w:firstLine="851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574F4">
        <w:rPr>
          <w:rFonts w:ascii="Times New Roman" w:hAnsi="Times New Roman"/>
          <w:sz w:val="28"/>
          <w:szCs w:val="28"/>
          <w:lang w:eastAsia="ru-RU"/>
        </w:rPr>
        <w:t>4</w:t>
      </w:r>
      <w:r w:rsidR="009F2894" w:rsidRPr="007574F4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9E6427" w:rsidRPr="007574F4">
        <w:rPr>
          <w:rFonts w:ascii="Times New Roman" w:hAnsi="Times New Roman"/>
          <w:sz w:val="28"/>
          <w:szCs w:val="28"/>
          <w:lang w:eastAsia="ru-RU"/>
        </w:rPr>
        <w:t>Механизм</w:t>
      </w:r>
      <w:r w:rsidR="009F2894" w:rsidRPr="007574F4">
        <w:rPr>
          <w:rFonts w:ascii="Times New Roman" w:hAnsi="Times New Roman"/>
          <w:sz w:val="28"/>
          <w:szCs w:val="28"/>
          <w:lang w:eastAsia="ru-RU"/>
        </w:rPr>
        <w:t xml:space="preserve"> реализаци</w:t>
      </w:r>
      <w:r w:rsidR="009E6427" w:rsidRPr="007574F4">
        <w:rPr>
          <w:rFonts w:ascii="Times New Roman" w:hAnsi="Times New Roman"/>
          <w:sz w:val="28"/>
          <w:szCs w:val="28"/>
          <w:lang w:eastAsia="ru-RU"/>
        </w:rPr>
        <w:t>и</w:t>
      </w:r>
      <w:r w:rsidR="00E5086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B122F"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9F2894" w:rsidRPr="007574F4">
        <w:rPr>
          <w:rFonts w:ascii="Times New Roman" w:hAnsi="Times New Roman"/>
          <w:sz w:val="28"/>
          <w:szCs w:val="28"/>
          <w:lang w:eastAsia="ru-RU"/>
        </w:rPr>
        <w:t xml:space="preserve"> программы и </w:t>
      </w:r>
      <w:proofErr w:type="gramStart"/>
      <w:r w:rsidR="009F2894" w:rsidRPr="007574F4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="009F2894" w:rsidRPr="007574F4">
        <w:rPr>
          <w:rFonts w:ascii="Times New Roman" w:hAnsi="Times New Roman"/>
          <w:sz w:val="28"/>
          <w:szCs w:val="28"/>
          <w:lang w:eastAsia="ru-RU"/>
        </w:rPr>
        <w:t xml:space="preserve"> ходом ее выполнения</w:t>
      </w:r>
    </w:p>
    <w:p w:rsidR="002633A5" w:rsidRPr="007574F4" w:rsidRDefault="002633A5" w:rsidP="005564DD">
      <w:pPr>
        <w:shd w:val="clear" w:color="auto" w:fill="FFFFFF"/>
        <w:spacing w:after="0"/>
        <w:ind w:firstLine="851"/>
        <w:jc w:val="center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DF1C1D" w:rsidRPr="007574F4" w:rsidRDefault="00832FFA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4.1</w:t>
      </w:r>
      <w:r w:rsidR="00DF1C1D" w:rsidRPr="007574F4">
        <w:rPr>
          <w:rFonts w:ascii="Times New Roman" w:hAnsi="Times New Roman"/>
          <w:sz w:val="28"/>
          <w:szCs w:val="28"/>
          <w:shd w:val="clear" w:color="auto" w:fill="FFFFFF"/>
        </w:rPr>
        <w:t> Те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кущее управление муниципальной</w:t>
      </w:r>
      <w:r w:rsidR="00DF1C1D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программой осуществляет ответственный исполнитель, который</w:t>
      </w:r>
      <w:r w:rsidR="00DF1C1D" w:rsidRPr="007574F4">
        <w:rPr>
          <w:rFonts w:ascii="Times New Roman" w:hAnsi="Times New Roman"/>
          <w:sz w:val="28"/>
          <w:szCs w:val="28"/>
          <w:lang w:eastAsia="ru-RU"/>
        </w:rPr>
        <w:t>:</w:t>
      </w:r>
    </w:p>
    <w:p w:rsidR="00DF1C1D" w:rsidRPr="007574F4" w:rsidRDefault="00DF1C1D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обеспеч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ивает разработку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программы, ее согласование с соисполнителями и уч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астниками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DF1C1D" w:rsidRPr="007574F4" w:rsidRDefault="00DF1C1D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фор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мирует структуру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и перечень соисполнителей</w:t>
      </w:r>
      <w:r w:rsidR="00343085" w:rsidRPr="007574F4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участников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и субъектов бюджетного планирования ведомственных целевых прог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рамм, включенных в муниципальную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</w:t>
      </w:r>
      <w:r w:rsidR="00150CE5" w:rsidRPr="007574F4"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DF1C1D" w:rsidRPr="007574F4" w:rsidRDefault="00DF1C1D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орган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изует реализацию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программы, координацию деятельности соисполнителей</w:t>
      </w:r>
      <w:r w:rsidR="00343085" w:rsidRPr="007574F4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участников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и субъектов бюджетного планирования ведомственных целевых програ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мм, включенных в муниципальную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программу;</w:t>
      </w:r>
    </w:p>
    <w:p w:rsidR="00DF1C1D" w:rsidRPr="007574F4" w:rsidRDefault="00DF1C1D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принимает решение о внесении в установленном пор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ядке изменений в муниципальную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программу и несет ответственность за достижение цел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евых показателей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DF1C1D" w:rsidRPr="007574F4" w:rsidRDefault="00DF1C1D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осуществляет подготовку предложений по объемам и источникам средств реализации программы на основании предложений соисполнителей</w:t>
      </w:r>
      <w:r w:rsidR="00E92DCB" w:rsidRPr="007574F4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участников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и субъектов бюджетного планирования ведомственных целевых програ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мм, включенных в муниципальную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программу;</w:t>
      </w:r>
    </w:p>
    <w:p w:rsidR="00DF1C1D" w:rsidRPr="007574F4" w:rsidRDefault="00DF1C1D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осуществляет мониторинг и анализ отчетов соисполнит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елей и участников муниципальной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и субъектов бюджетного планирования ведомственных целевых програ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мм, включенных в муниципальные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DF1C1D" w:rsidRPr="007574F4" w:rsidRDefault="005B122F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представляет в управление экономики администрации муниципального образования Мостовский район</w:t>
      </w:r>
      <w:r w:rsidR="00DF1C1D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сведения, необходимые для проведения монито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ринга реализации </w:t>
      </w:r>
      <w:r w:rsidR="00B94602" w:rsidRPr="007574F4">
        <w:rPr>
          <w:rFonts w:ascii="Times New Roman" w:hAnsi="Times New Roman"/>
          <w:sz w:val="28"/>
          <w:szCs w:val="28"/>
          <w:shd w:val="clear" w:color="auto" w:fill="FFFFFF"/>
        </w:rPr>
        <w:t>и оценк</w:t>
      </w:r>
      <w:r w:rsidR="00867A69" w:rsidRPr="007574F4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="00B94602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эффективности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муниципальной</w:t>
      </w:r>
      <w:r w:rsidR="00DF1C1D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DF1C1D" w:rsidRPr="007574F4" w:rsidRDefault="00DF1C1D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организует информационную и разъяснительную работу, направленну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ю на освещение целей и задач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DF1C1D" w:rsidRPr="007574F4" w:rsidRDefault="00DF1C1D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размещает информацию о ходе реализации и достигн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утых результатах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на официальном сайте в сети Интернет;</w:t>
      </w:r>
    </w:p>
    <w:p w:rsidR="00DF1C1D" w:rsidRPr="007574F4" w:rsidRDefault="00DF1C1D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осуществляет </w:t>
      </w:r>
      <w:proofErr w:type="gram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контроль за</w:t>
      </w:r>
      <w:proofErr w:type="gramEnd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выполнением </w:t>
      </w:r>
      <w:r w:rsidR="00B01CE3" w:rsidRPr="007574F4">
        <w:rPr>
          <w:rFonts w:ascii="Times New Roman" w:hAnsi="Times New Roman"/>
          <w:sz w:val="28"/>
          <w:szCs w:val="28"/>
          <w:shd w:val="clear" w:color="auto" w:fill="FFFFFF"/>
        </w:rPr>
        <w:t>детальных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планов-графиков и 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ходом реализации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в целом;</w:t>
      </w:r>
    </w:p>
    <w:p w:rsidR="00DF1C1D" w:rsidRPr="007574F4" w:rsidRDefault="00DF1C1D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осуществляет иные полномочи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я, установленные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программой.</w:t>
      </w:r>
    </w:p>
    <w:p w:rsidR="008C3102" w:rsidRPr="007574F4" w:rsidRDefault="00832FFA" w:rsidP="005564DD">
      <w:pPr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4.2</w:t>
      </w:r>
      <w:r w:rsidR="008C3102" w:rsidRPr="007574F4">
        <w:rPr>
          <w:rFonts w:ascii="Times New Roman" w:hAnsi="Times New Roman"/>
          <w:sz w:val="28"/>
          <w:szCs w:val="28"/>
          <w:shd w:val="clear" w:color="auto" w:fill="FFFFFF"/>
        </w:rPr>
        <w:t> Текущее управление подпрограммой осуществляет соисполнитель, который:</w:t>
      </w:r>
    </w:p>
    <w:p w:rsidR="00DF1C1D" w:rsidRPr="007574F4" w:rsidRDefault="00DF1C1D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обеспечивает разработку и реализацию подпрограммы;</w:t>
      </w:r>
    </w:p>
    <w:p w:rsidR="00DF1C1D" w:rsidRPr="007574F4" w:rsidRDefault="00DF1C1D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организует работу по достижению целевых показателей подпрограммы;</w:t>
      </w:r>
    </w:p>
    <w:p w:rsidR="00DF1C1D" w:rsidRPr="007574F4" w:rsidRDefault="00DF1C1D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представляет ответственному исполнителю отчеты о реализации подпрограммы, а также информацию, необходимую для проведения оцен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ки эффективности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программы, мониторинга ее реализации и подготовки годового отчета об итогах р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еализации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DF1C1D" w:rsidRPr="007574F4" w:rsidRDefault="00DF1C1D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осуществляет иные полномочи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я, установленные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программой (подпрограммой).</w:t>
      </w:r>
    </w:p>
    <w:p w:rsidR="00E26C88" w:rsidRPr="008836A2" w:rsidRDefault="00832FFA" w:rsidP="005564DD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36A2">
        <w:rPr>
          <w:rFonts w:ascii="Times New Roman" w:hAnsi="Times New Roman"/>
          <w:sz w:val="28"/>
          <w:szCs w:val="28"/>
        </w:rPr>
        <w:t>4.</w:t>
      </w:r>
      <w:r w:rsidR="00E81E63" w:rsidRPr="008836A2">
        <w:rPr>
          <w:rFonts w:ascii="Times New Roman" w:hAnsi="Times New Roman"/>
          <w:sz w:val="28"/>
          <w:szCs w:val="28"/>
        </w:rPr>
        <w:t>3</w:t>
      </w:r>
      <w:r w:rsidR="00881EC4" w:rsidRPr="008836A2">
        <w:rPr>
          <w:rFonts w:ascii="Times New Roman" w:hAnsi="Times New Roman"/>
          <w:sz w:val="28"/>
          <w:szCs w:val="28"/>
        </w:rPr>
        <w:t> </w:t>
      </w:r>
      <w:r w:rsidR="008836A2">
        <w:rPr>
          <w:rFonts w:ascii="Times New Roman" w:hAnsi="Times New Roman"/>
          <w:sz w:val="28"/>
          <w:szCs w:val="28"/>
        </w:rPr>
        <w:t>О</w:t>
      </w:r>
      <w:r w:rsidR="00E26C88" w:rsidRPr="008836A2">
        <w:rPr>
          <w:rFonts w:ascii="Times New Roman" w:hAnsi="Times New Roman"/>
          <w:sz w:val="28"/>
          <w:szCs w:val="28"/>
        </w:rPr>
        <w:t>тветственный исполнитель муниципальной</w:t>
      </w:r>
      <w:r w:rsidR="00E26C88" w:rsidRPr="008836A2">
        <w:rPr>
          <w:rFonts w:ascii="Times New Roman" w:hAnsi="Times New Roman"/>
          <w:sz w:val="28"/>
          <w:szCs w:val="28"/>
          <w:lang w:eastAsia="ru-RU"/>
        </w:rPr>
        <w:t xml:space="preserve"> программы ежегодно, не позднее 31 декабря текущего финансового года, утверждает согласованный </w:t>
      </w:r>
      <w:r w:rsidR="008836A2" w:rsidRPr="008836A2">
        <w:rPr>
          <w:rFonts w:ascii="Times New Roman" w:hAnsi="Times New Roman"/>
          <w:sz w:val="28"/>
          <w:szCs w:val="28"/>
        </w:rPr>
        <w:t>с соисполнителями и участниками муниципальной</w:t>
      </w:r>
      <w:r w:rsidR="00E26C88" w:rsidRPr="008836A2">
        <w:rPr>
          <w:rFonts w:ascii="Times New Roman" w:hAnsi="Times New Roman"/>
          <w:sz w:val="28"/>
          <w:szCs w:val="28"/>
          <w:lang w:eastAsia="ru-RU"/>
        </w:rPr>
        <w:t xml:space="preserve"> программы план реализации </w:t>
      </w:r>
      <w:r w:rsidR="008836A2" w:rsidRPr="008836A2"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="00E26C88" w:rsidRPr="008836A2">
        <w:rPr>
          <w:rFonts w:ascii="Times New Roman" w:hAnsi="Times New Roman"/>
          <w:sz w:val="28"/>
          <w:szCs w:val="28"/>
          <w:lang w:eastAsia="ru-RU"/>
        </w:rPr>
        <w:t xml:space="preserve"> на очередной год (дал</w:t>
      </w:r>
      <w:r w:rsidR="008836A2" w:rsidRPr="008836A2">
        <w:rPr>
          <w:rFonts w:ascii="Times New Roman" w:hAnsi="Times New Roman"/>
          <w:sz w:val="28"/>
          <w:szCs w:val="28"/>
          <w:lang w:eastAsia="ru-RU"/>
        </w:rPr>
        <w:t>ее - план реализации муниципальной</w:t>
      </w:r>
      <w:r w:rsidR="00E26C88" w:rsidRPr="008836A2">
        <w:rPr>
          <w:rFonts w:ascii="Times New Roman" w:hAnsi="Times New Roman"/>
          <w:sz w:val="28"/>
          <w:szCs w:val="28"/>
          <w:lang w:eastAsia="ru-RU"/>
        </w:rPr>
        <w:t xml:space="preserve"> программы) по форме согласно </w:t>
      </w:r>
      <w:hyperlink w:anchor="sub_1110" w:history="1">
        <w:r w:rsidR="00E26C88" w:rsidRPr="008836A2">
          <w:rPr>
            <w:rFonts w:ascii="Times New Roman" w:hAnsi="Times New Roman"/>
            <w:color w:val="106BBE"/>
            <w:sz w:val="28"/>
            <w:szCs w:val="28"/>
            <w:lang w:eastAsia="ru-RU"/>
          </w:rPr>
          <w:t>приложению N 11</w:t>
        </w:r>
      </w:hyperlink>
      <w:r w:rsidR="00E26C88" w:rsidRPr="008836A2">
        <w:rPr>
          <w:rFonts w:ascii="Times New Roman" w:hAnsi="Times New Roman"/>
          <w:sz w:val="28"/>
          <w:szCs w:val="28"/>
          <w:lang w:eastAsia="ru-RU"/>
        </w:rPr>
        <w:t xml:space="preserve"> к настоящему Порядку.</w:t>
      </w:r>
    </w:p>
    <w:p w:rsidR="00E26C88" w:rsidRPr="00123903" w:rsidRDefault="00E26C88" w:rsidP="005564D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123903">
        <w:rPr>
          <w:rFonts w:ascii="Times New Roman" w:hAnsi="Times New Roman"/>
          <w:color w:val="FF0000"/>
          <w:sz w:val="28"/>
          <w:szCs w:val="28"/>
          <w:lang w:eastAsia="ru-RU"/>
        </w:rPr>
        <w:t xml:space="preserve">В целях обеспечения в 2016 году реализации </w:t>
      </w:r>
      <w:r w:rsidR="008836A2" w:rsidRPr="00123903">
        <w:rPr>
          <w:rFonts w:ascii="Times New Roman" w:hAnsi="Times New Roman"/>
          <w:color w:val="FF0000"/>
          <w:sz w:val="28"/>
          <w:szCs w:val="28"/>
          <w:lang w:eastAsia="ru-RU"/>
        </w:rPr>
        <w:t>муниципальной</w:t>
      </w:r>
      <w:r w:rsidRPr="00123903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proofErr w:type="gramStart"/>
      <w:r w:rsidR="00E50864" w:rsidRPr="00123903">
        <w:rPr>
          <w:rFonts w:ascii="Times New Roman" w:hAnsi="Times New Roman"/>
          <w:color w:val="FF0000"/>
          <w:sz w:val="28"/>
          <w:szCs w:val="28"/>
          <w:lang w:eastAsia="ru-RU"/>
        </w:rPr>
        <w:t>программы</w:t>
      </w:r>
      <w:proofErr w:type="gramEnd"/>
      <w:r w:rsidRPr="00123903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со сроком реализации начиная с 2016 года не позднее 1 февраля 2016 года ее </w:t>
      </w:r>
      <w:r w:rsidR="008836A2" w:rsidRPr="00123903">
        <w:rPr>
          <w:rFonts w:ascii="Times New Roman" w:hAnsi="Times New Roman"/>
          <w:color w:val="FF0000"/>
          <w:sz w:val="28"/>
          <w:szCs w:val="28"/>
          <w:lang w:eastAsia="ru-RU"/>
        </w:rPr>
        <w:t>исполнитель</w:t>
      </w:r>
      <w:r w:rsidRPr="00123903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утверждает согласованный с </w:t>
      </w:r>
      <w:r w:rsidR="008836A2" w:rsidRPr="00123903">
        <w:rPr>
          <w:rFonts w:ascii="Times New Roman" w:hAnsi="Times New Roman"/>
          <w:color w:val="FF0000"/>
          <w:sz w:val="28"/>
          <w:szCs w:val="28"/>
          <w:lang w:eastAsia="ru-RU"/>
        </w:rPr>
        <w:t>соисполнителем</w:t>
      </w:r>
      <w:r w:rsidR="00E50864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подпрограмм, участнико</w:t>
      </w:r>
      <w:r w:rsidRPr="00123903">
        <w:rPr>
          <w:rFonts w:ascii="Times New Roman" w:hAnsi="Times New Roman"/>
          <w:color w:val="FF0000"/>
          <w:sz w:val="28"/>
          <w:szCs w:val="28"/>
          <w:lang w:eastAsia="ru-RU"/>
        </w:rPr>
        <w:t xml:space="preserve">м </w:t>
      </w:r>
      <w:r w:rsidR="008836A2" w:rsidRPr="00123903">
        <w:rPr>
          <w:rFonts w:ascii="Times New Roman" w:hAnsi="Times New Roman"/>
          <w:color w:val="FF0000"/>
          <w:sz w:val="28"/>
          <w:szCs w:val="28"/>
          <w:lang w:eastAsia="ru-RU"/>
        </w:rPr>
        <w:t>муниципальной</w:t>
      </w:r>
      <w:r w:rsidRPr="00123903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программы план реализации </w:t>
      </w:r>
      <w:r w:rsidR="008836A2" w:rsidRPr="00123903">
        <w:rPr>
          <w:rFonts w:ascii="Times New Roman" w:hAnsi="Times New Roman"/>
          <w:color w:val="FF0000"/>
          <w:sz w:val="28"/>
          <w:szCs w:val="28"/>
          <w:lang w:eastAsia="ru-RU"/>
        </w:rPr>
        <w:t>муниципальной</w:t>
      </w:r>
      <w:r w:rsidRPr="00123903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программы.</w:t>
      </w:r>
    </w:p>
    <w:p w:rsidR="008836A2" w:rsidRPr="008836A2" w:rsidRDefault="008836A2" w:rsidP="005564D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36A2">
        <w:rPr>
          <w:rFonts w:ascii="Times New Roman" w:hAnsi="Times New Roman"/>
          <w:sz w:val="28"/>
          <w:szCs w:val="28"/>
          <w:lang w:eastAsia="ru-RU"/>
        </w:rPr>
        <w:t xml:space="preserve">План реализации </w:t>
      </w:r>
      <w:r w:rsidR="00C2103D" w:rsidRPr="001F7464"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Pr="008836A2">
        <w:rPr>
          <w:rFonts w:ascii="Times New Roman" w:hAnsi="Times New Roman"/>
          <w:sz w:val="28"/>
          <w:szCs w:val="28"/>
          <w:lang w:eastAsia="ru-RU"/>
        </w:rPr>
        <w:t xml:space="preserve"> программы составляется в разрезе основных мероприятий, мероприятий подпрограмм </w:t>
      </w:r>
      <w:r w:rsidRPr="00123903">
        <w:rPr>
          <w:rFonts w:ascii="Times New Roman" w:hAnsi="Times New Roman"/>
          <w:sz w:val="28"/>
          <w:szCs w:val="28"/>
          <w:lang w:eastAsia="ru-RU"/>
        </w:rPr>
        <w:t>и ведомственных целевых программ, планируемых к реализации в очередном году, а также значимых</w:t>
      </w:r>
      <w:r w:rsidRPr="008836A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2103D" w:rsidRPr="001F7464">
        <w:rPr>
          <w:rFonts w:ascii="Times New Roman" w:hAnsi="Times New Roman"/>
          <w:sz w:val="28"/>
          <w:szCs w:val="28"/>
          <w:lang w:eastAsia="ru-RU"/>
        </w:rPr>
        <w:t>контрольных</w:t>
      </w:r>
      <w:r w:rsidRPr="008836A2">
        <w:rPr>
          <w:rFonts w:ascii="Times New Roman" w:hAnsi="Times New Roman"/>
          <w:sz w:val="28"/>
          <w:szCs w:val="28"/>
          <w:lang w:eastAsia="ru-RU"/>
        </w:rPr>
        <w:t xml:space="preserve"> событи</w:t>
      </w:r>
      <w:r w:rsidR="00C2103D" w:rsidRPr="001F7464">
        <w:rPr>
          <w:rFonts w:ascii="Times New Roman" w:hAnsi="Times New Roman"/>
          <w:sz w:val="28"/>
          <w:szCs w:val="28"/>
          <w:lang w:eastAsia="ru-RU"/>
        </w:rPr>
        <w:t>й</w:t>
      </w:r>
      <w:r w:rsidRPr="008836A2">
        <w:rPr>
          <w:rFonts w:ascii="Times New Roman" w:hAnsi="Times New Roman"/>
          <w:sz w:val="28"/>
          <w:szCs w:val="28"/>
          <w:lang w:eastAsia="ru-RU"/>
        </w:rPr>
        <w:t>, оказывающих существенное влияние на сроки и результаты ее реализации в очередном году.</w:t>
      </w:r>
    </w:p>
    <w:p w:rsidR="008836A2" w:rsidRPr="008836A2" w:rsidRDefault="008836A2" w:rsidP="005564D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36A2">
        <w:rPr>
          <w:rFonts w:ascii="Times New Roman" w:hAnsi="Times New Roman"/>
          <w:sz w:val="28"/>
          <w:szCs w:val="28"/>
          <w:lang w:eastAsia="ru-RU"/>
        </w:rPr>
        <w:t xml:space="preserve">В обязательном порядке контрольные события выделяются по основным мероприятиям, мероприятиям подпрограмм и ведомственным целевым программам, в составе которых предусмотрена реализация государственных функций по разработке и реализации </w:t>
      </w:r>
      <w:r w:rsidR="001F7464" w:rsidRPr="001F7464">
        <w:rPr>
          <w:rFonts w:ascii="Times New Roman" w:hAnsi="Times New Roman"/>
          <w:sz w:val="28"/>
          <w:szCs w:val="28"/>
          <w:lang w:eastAsia="ru-RU"/>
        </w:rPr>
        <w:t>бюджетной</w:t>
      </w:r>
      <w:r w:rsidRPr="008836A2">
        <w:rPr>
          <w:rFonts w:ascii="Times New Roman" w:hAnsi="Times New Roman"/>
          <w:sz w:val="28"/>
          <w:szCs w:val="28"/>
          <w:lang w:eastAsia="ru-RU"/>
        </w:rPr>
        <w:t xml:space="preserve"> политики в со</w:t>
      </w:r>
      <w:r w:rsidR="001F7464" w:rsidRPr="001F7464">
        <w:rPr>
          <w:rFonts w:ascii="Times New Roman" w:hAnsi="Times New Roman"/>
          <w:sz w:val="28"/>
          <w:szCs w:val="28"/>
          <w:lang w:eastAsia="ru-RU"/>
        </w:rPr>
        <w:t xml:space="preserve">ответствующей </w:t>
      </w:r>
      <w:r w:rsidR="001F7464" w:rsidRPr="001F7464">
        <w:rPr>
          <w:rFonts w:ascii="Times New Roman" w:hAnsi="Times New Roman"/>
          <w:sz w:val="28"/>
          <w:szCs w:val="28"/>
          <w:lang w:eastAsia="ru-RU"/>
        </w:rPr>
        <w:lastRenderedPageBreak/>
        <w:t>сфере реализации муниципальной</w:t>
      </w:r>
      <w:r w:rsidRPr="008836A2">
        <w:rPr>
          <w:rFonts w:ascii="Times New Roman" w:hAnsi="Times New Roman"/>
          <w:sz w:val="28"/>
          <w:szCs w:val="28"/>
          <w:lang w:eastAsia="ru-RU"/>
        </w:rPr>
        <w:t xml:space="preserve"> программы, осуществлению </w:t>
      </w:r>
      <w:r w:rsidR="001F7464" w:rsidRPr="001F7464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Pr="008836A2">
        <w:rPr>
          <w:rFonts w:ascii="Times New Roman" w:hAnsi="Times New Roman"/>
          <w:sz w:val="28"/>
          <w:szCs w:val="28"/>
          <w:lang w:eastAsia="ru-RU"/>
        </w:rPr>
        <w:t xml:space="preserve"> контроля и надзора, управлению </w:t>
      </w:r>
      <w:r w:rsidR="001F7464" w:rsidRPr="001F7464">
        <w:rPr>
          <w:rFonts w:ascii="Times New Roman" w:hAnsi="Times New Roman"/>
          <w:sz w:val="28"/>
          <w:szCs w:val="28"/>
          <w:lang w:eastAsia="ru-RU"/>
        </w:rPr>
        <w:t>муниципальным</w:t>
      </w:r>
      <w:r w:rsidRPr="008836A2">
        <w:rPr>
          <w:rFonts w:ascii="Times New Roman" w:hAnsi="Times New Roman"/>
          <w:sz w:val="28"/>
          <w:szCs w:val="28"/>
          <w:lang w:eastAsia="ru-RU"/>
        </w:rPr>
        <w:t xml:space="preserve"> имуществом.</w:t>
      </w:r>
    </w:p>
    <w:p w:rsidR="008836A2" w:rsidRPr="008836A2" w:rsidRDefault="008836A2" w:rsidP="005564D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36A2">
        <w:rPr>
          <w:rFonts w:ascii="Times New Roman" w:hAnsi="Times New Roman"/>
          <w:sz w:val="28"/>
          <w:szCs w:val="28"/>
          <w:lang w:eastAsia="ru-RU"/>
        </w:rPr>
        <w:t>Контрольные события определяются в зависимости от содержания основных мероприятий, мероприятий подпрограмм и ведомственных целевых программ, по которым они выделяются. Для основных мероприятий, мероприятий подпрограмм и ведомственных целевых программ:</w:t>
      </w:r>
    </w:p>
    <w:p w:rsidR="008836A2" w:rsidRPr="008836A2" w:rsidRDefault="008836A2" w:rsidP="005564D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36A2">
        <w:rPr>
          <w:rFonts w:ascii="Times New Roman" w:hAnsi="Times New Roman"/>
          <w:sz w:val="28"/>
          <w:szCs w:val="28"/>
          <w:lang w:eastAsia="ru-RU"/>
        </w:rPr>
        <w:t xml:space="preserve">направленных на внедрение новых технологий, внедрение новых управленческих механизмов в сфере реализации </w:t>
      </w:r>
      <w:r w:rsidR="001F7464" w:rsidRPr="001F746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8836A2">
        <w:rPr>
          <w:rFonts w:ascii="Times New Roman" w:hAnsi="Times New Roman"/>
          <w:sz w:val="28"/>
          <w:szCs w:val="28"/>
          <w:lang w:eastAsia="ru-RU"/>
        </w:rPr>
        <w:t xml:space="preserve"> программы, реализацию инвестиционных проектов, в качестве контрольных событий при необходимости следует использовать характеристику конечного результата (или промежуточного результата) реализации соответствующего мероприятия (значимый промежуточный (ожидаемый) результат реализации мероприятий);</w:t>
      </w:r>
    </w:p>
    <w:p w:rsidR="008836A2" w:rsidRPr="008836A2" w:rsidRDefault="008836A2" w:rsidP="005564D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36A2">
        <w:rPr>
          <w:rFonts w:ascii="Times New Roman" w:hAnsi="Times New Roman"/>
          <w:sz w:val="28"/>
          <w:szCs w:val="28"/>
          <w:lang w:eastAsia="ru-RU"/>
        </w:rPr>
        <w:t>направленных на совершенствование законодательства Краснодарского края</w:t>
      </w:r>
      <w:r w:rsidR="001F7464" w:rsidRPr="001F7464">
        <w:rPr>
          <w:rFonts w:ascii="Times New Roman" w:hAnsi="Times New Roman"/>
          <w:sz w:val="28"/>
          <w:szCs w:val="28"/>
          <w:lang w:eastAsia="ru-RU"/>
        </w:rPr>
        <w:t xml:space="preserve"> и муниципального образования Мостовский район</w:t>
      </w:r>
      <w:r w:rsidRPr="008836A2">
        <w:rPr>
          <w:rFonts w:ascii="Times New Roman" w:hAnsi="Times New Roman"/>
          <w:sz w:val="28"/>
          <w:szCs w:val="28"/>
          <w:lang w:eastAsia="ru-RU"/>
        </w:rPr>
        <w:t xml:space="preserve"> в сфере реализации </w:t>
      </w:r>
      <w:r w:rsidR="001F7464" w:rsidRPr="001F746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8836A2">
        <w:rPr>
          <w:rFonts w:ascii="Times New Roman" w:hAnsi="Times New Roman"/>
          <w:sz w:val="28"/>
          <w:szCs w:val="28"/>
          <w:lang w:eastAsia="ru-RU"/>
        </w:rPr>
        <w:t xml:space="preserve"> программы, в качестве контрольных событий при необходимости следует использовать характеристику или предполагаемый результат введения нормы;</w:t>
      </w:r>
    </w:p>
    <w:p w:rsidR="008836A2" w:rsidRPr="008836A2" w:rsidRDefault="008836A2" w:rsidP="005564D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36A2">
        <w:rPr>
          <w:rFonts w:ascii="Times New Roman" w:hAnsi="Times New Roman"/>
          <w:sz w:val="28"/>
          <w:szCs w:val="28"/>
          <w:lang w:eastAsia="ru-RU"/>
        </w:rPr>
        <w:t xml:space="preserve">направленных на обеспечение реализации </w:t>
      </w:r>
      <w:r w:rsidR="001F7464" w:rsidRPr="001F7464"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Pr="008836A2">
        <w:rPr>
          <w:rFonts w:ascii="Times New Roman" w:hAnsi="Times New Roman"/>
          <w:sz w:val="28"/>
          <w:szCs w:val="28"/>
          <w:lang w:eastAsia="ru-RU"/>
        </w:rPr>
        <w:t xml:space="preserve"> функций (предоставления </w:t>
      </w:r>
      <w:r w:rsidR="001F7464" w:rsidRPr="001F7464"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Pr="008836A2">
        <w:rPr>
          <w:rFonts w:ascii="Times New Roman" w:hAnsi="Times New Roman"/>
          <w:sz w:val="28"/>
          <w:szCs w:val="28"/>
          <w:lang w:eastAsia="ru-RU"/>
        </w:rPr>
        <w:t xml:space="preserve"> услуг), в качестве контрольных событий при необходимости следует использовать достижение заданных показателей объе</w:t>
      </w:r>
      <w:r w:rsidR="001F7464" w:rsidRPr="001F7464">
        <w:rPr>
          <w:rFonts w:ascii="Times New Roman" w:hAnsi="Times New Roman"/>
          <w:sz w:val="28"/>
          <w:szCs w:val="28"/>
          <w:lang w:eastAsia="ru-RU"/>
        </w:rPr>
        <w:t>ма и (или) качества исполнения муниципальных</w:t>
      </w:r>
      <w:r w:rsidRPr="008836A2">
        <w:rPr>
          <w:rFonts w:ascii="Times New Roman" w:hAnsi="Times New Roman"/>
          <w:sz w:val="28"/>
          <w:szCs w:val="28"/>
          <w:lang w:eastAsia="ru-RU"/>
        </w:rPr>
        <w:t xml:space="preserve"> функций (предоставления </w:t>
      </w:r>
      <w:r w:rsidR="001F7464" w:rsidRPr="001F7464"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Pr="008836A2">
        <w:rPr>
          <w:rFonts w:ascii="Times New Roman" w:hAnsi="Times New Roman"/>
          <w:sz w:val="28"/>
          <w:szCs w:val="28"/>
          <w:lang w:eastAsia="ru-RU"/>
        </w:rPr>
        <w:t xml:space="preserve"> услуг);</w:t>
      </w:r>
    </w:p>
    <w:p w:rsidR="008836A2" w:rsidRPr="008836A2" w:rsidRDefault="008836A2" w:rsidP="005564D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36A2">
        <w:rPr>
          <w:rFonts w:ascii="Times New Roman" w:hAnsi="Times New Roman"/>
          <w:sz w:val="28"/>
          <w:szCs w:val="28"/>
          <w:lang w:eastAsia="ru-RU"/>
        </w:rPr>
        <w:t>предусматривающих реали</w:t>
      </w:r>
      <w:r w:rsidR="001F7464" w:rsidRPr="001F7464">
        <w:rPr>
          <w:rFonts w:ascii="Times New Roman" w:hAnsi="Times New Roman"/>
          <w:sz w:val="28"/>
          <w:szCs w:val="28"/>
          <w:lang w:eastAsia="ru-RU"/>
        </w:rPr>
        <w:t>зацию функций по осуществлению муниципального</w:t>
      </w:r>
      <w:r w:rsidRPr="008836A2">
        <w:rPr>
          <w:rFonts w:ascii="Times New Roman" w:hAnsi="Times New Roman"/>
          <w:sz w:val="28"/>
          <w:szCs w:val="28"/>
          <w:lang w:eastAsia="ru-RU"/>
        </w:rPr>
        <w:t xml:space="preserve"> контроля (надзора), следует использовать контрольные события, отражающие качество, сроки, результативность осуществления контрольных (надзорных) мероприятий.</w:t>
      </w:r>
    </w:p>
    <w:p w:rsidR="008836A2" w:rsidRPr="008836A2" w:rsidRDefault="008836A2" w:rsidP="005564D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36A2">
        <w:rPr>
          <w:rFonts w:ascii="Times New Roman" w:hAnsi="Times New Roman"/>
          <w:sz w:val="28"/>
          <w:szCs w:val="28"/>
          <w:lang w:eastAsia="ru-RU"/>
        </w:rPr>
        <w:t xml:space="preserve">В плане реализации </w:t>
      </w:r>
      <w:r w:rsidR="001F7464" w:rsidRPr="001F746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8836A2">
        <w:rPr>
          <w:rFonts w:ascii="Times New Roman" w:hAnsi="Times New Roman"/>
          <w:sz w:val="28"/>
          <w:szCs w:val="28"/>
          <w:lang w:eastAsia="ru-RU"/>
        </w:rPr>
        <w:t xml:space="preserve"> программы при необходимости следует обеспечивать равномерное распределение контрольных событий в течение года.</w:t>
      </w:r>
    </w:p>
    <w:p w:rsidR="00935786" w:rsidRDefault="00935786" w:rsidP="005564DD">
      <w:pPr>
        <w:spacing w:after="0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A5C64">
        <w:rPr>
          <w:rFonts w:ascii="Times New Roman" w:hAnsi="Times New Roman"/>
          <w:sz w:val="28"/>
          <w:szCs w:val="28"/>
          <w:shd w:val="clear" w:color="auto" w:fill="FFFFFF"/>
        </w:rPr>
        <w:t xml:space="preserve">В целях обеспечения текущего контроля ответственный исполнитель представляет в  </w:t>
      </w:r>
      <w:r w:rsidRPr="00EA5C64">
        <w:rPr>
          <w:rFonts w:ascii="Times New Roman" w:hAnsi="Times New Roman"/>
          <w:sz w:val="28"/>
          <w:szCs w:val="28"/>
        </w:rPr>
        <w:t>управление экономики администрации муниципального образования Мостовский район</w:t>
      </w:r>
      <w:r w:rsidRPr="00EA5C64">
        <w:rPr>
          <w:rFonts w:ascii="Times New Roman" w:hAnsi="Times New Roman"/>
          <w:sz w:val="28"/>
          <w:szCs w:val="28"/>
          <w:shd w:val="clear" w:color="auto" w:fill="FFFFFF"/>
        </w:rPr>
        <w:t xml:space="preserve"> в месячный срок со дня доведения до главного распорядителя (распорядителя) </w:t>
      </w:r>
      <w:r w:rsidRPr="00EA5C64">
        <w:rPr>
          <w:rFonts w:ascii="Times New Roman" w:hAnsi="Times New Roman"/>
          <w:sz w:val="28"/>
          <w:szCs w:val="28"/>
        </w:rPr>
        <w:t xml:space="preserve">средств бюджета муниципального образования Мостовский район </w:t>
      </w:r>
      <w:r w:rsidRPr="00EA5C64">
        <w:rPr>
          <w:rFonts w:ascii="Times New Roman" w:hAnsi="Times New Roman"/>
          <w:sz w:val="28"/>
          <w:szCs w:val="28"/>
          <w:shd w:val="clear" w:color="auto" w:fill="FFFFFF"/>
        </w:rPr>
        <w:t xml:space="preserve">и объемов финансирования муниципальной программы утвержденный </w:t>
      </w:r>
      <w:r w:rsidR="008836A2" w:rsidRPr="00EA5C64">
        <w:rPr>
          <w:rFonts w:ascii="Times New Roman" w:hAnsi="Times New Roman"/>
          <w:sz w:val="28"/>
          <w:szCs w:val="28"/>
          <w:shd w:val="clear" w:color="auto" w:fill="FFFFFF"/>
        </w:rPr>
        <w:t>план реализации муниципальной программы</w:t>
      </w:r>
      <w:r w:rsidRPr="00EA5C64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1F7464" w:rsidRPr="001F7464" w:rsidRDefault="001F7464" w:rsidP="005564D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7464">
        <w:rPr>
          <w:rFonts w:ascii="Times New Roman" w:hAnsi="Times New Roman"/>
          <w:sz w:val="28"/>
          <w:szCs w:val="28"/>
          <w:lang w:eastAsia="ru-RU"/>
        </w:rPr>
        <w:t xml:space="preserve">В процессе реализации государственной программы ее </w:t>
      </w:r>
      <w:r>
        <w:rPr>
          <w:rFonts w:ascii="Times New Roman" w:hAnsi="Times New Roman"/>
          <w:sz w:val="28"/>
          <w:szCs w:val="28"/>
          <w:lang w:eastAsia="ru-RU"/>
        </w:rPr>
        <w:t>ответственный исполнитель</w:t>
      </w:r>
      <w:r w:rsidRPr="001F7464">
        <w:rPr>
          <w:rFonts w:ascii="Times New Roman" w:hAnsi="Times New Roman"/>
          <w:sz w:val="28"/>
          <w:szCs w:val="28"/>
          <w:lang w:eastAsia="ru-RU"/>
        </w:rPr>
        <w:t xml:space="preserve"> по согласованию с </w:t>
      </w:r>
      <w:r>
        <w:rPr>
          <w:rFonts w:ascii="Times New Roman" w:hAnsi="Times New Roman"/>
          <w:sz w:val="28"/>
          <w:szCs w:val="28"/>
          <w:lang w:eastAsia="ru-RU"/>
        </w:rPr>
        <w:t>соисполнителем и</w:t>
      </w:r>
      <w:r w:rsidRPr="001F7464">
        <w:rPr>
          <w:rFonts w:ascii="Times New Roman" w:hAnsi="Times New Roman"/>
          <w:sz w:val="28"/>
          <w:szCs w:val="28"/>
          <w:lang w:eastAsia="ru-RU"/>
        </w:rPr>
        <w:t xml:space="preserve"> участниками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F7464">
        <w:rPr>
          <w:rFonts w:ascii="Times New Roman" w:hAnsi="Times New Roman"/>
          <w:sz w:val="28"/>
          <w:szCs w:val="28"/>
          <w:lang w:eastAsia="ru-RU"/>
        </w:rPr>
        <w:t xml:space="preserve"> программы может принимать решения о внесении изменений в план реализации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муниципальной</w:t>
      </w:r>
      <w:r w:rsidRPr="001F7464">
        <w:rPr>
          <w:rFonts w:ascii="Times New Roman" w:hAnsi="Times New Roman"/>
          <w:sz w:val="28"/>
          <w:szCs w:val="28"/>
          <w:lang w:eastAsia="ru-RU"/>
        </w:rPr>
        <w:t xml:space="preserve"> программы. Изменения в план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F7464">
        <w:rPr>
          <w:rFonts w:ascii="Times New Roman" w:hAnsi="Times New Roman"/>
          <w:sz w:val="28"/>
          <w:szCs w:val="28"/>
          <w:lang w:eastAsia="ru-RU"/>
        </w:rPr>
        <w:t xml:space="preserve"> программы при необходимости следует вносить не чаще 1 раза в квартал.</w:t>
      </w:r>
    </w:p>
    <w:p w:rsidR="00230EC9" w:rsidRPr="007574F4" w:rsidRDefault="00832FFA" w:rsidP="005564D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2D298A" w:rsidRPr="007574F4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AE1AF7" w:rsidRPr="007574F4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2D298A" w:rsidRPr="007574F4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230EC9" w:rsidRPr="007574F4">
        <w:rPr>
          <w:rFonts w:ascii="Times New Roman" w:hAnsi="Times New Roman"/>
          <w:sz w:val="28"/>
          <w:szCs w:val="28"/>
        </w:rPr>
        <w:t>Управление экономики, инвестиций, туризма, торговли и сферы услуг  администрации муниципального образования Мостовский район для обеспечения мониторинга и анализа хода реализации муниципальных программ организует ведение ежеквартальной отчетности.</w:t>
      </w:r>
    </w:p>
    <w:p w:rsidR="00230EC9" w:rsidRPr="007574F4" w:rsidRDefault="00230EC9" w:rsidP="005564D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bookmarkStart w:id="2" w:name="sub_200512"/>
      <w:r w:rsidRPr="007574F4">
        <w:rPr>
          <w:rFonts w:ascii="Times New Roman" w:hAnsi="Times New Roman"/>
          <w:sz w:val="28"/>
          <w:szCs w:val="28"/>
        </w:rPr>
        <w:t>Типов</w:t>
      </w:r>
      <w:r w:rsidR="007574F4" w:rsidRPr="007574F4">
        <w:rPr>
          <w:rFonts w:ascii="Times New Roman" w:hAnsi="Times New Roman"/>
          <w:sz w:val="28"/>
          <w:szCs w:val="28"/>
        </w:rPr>
        <w:t>ые</w:t>
      </w:r>
      <w:r w:rsidRPr="007574F4">
        <w:rPr>
          <w:rFonts w:ascii="Times New Roman" w:hAnsi="Times New Roman"/>
          <w:sz w:val="28"/>
          <w:szCs w:val="28"/>
        </w:rPr>
        <w:t xml:space="preserve"> макет</w:t>
      </w:r>
      <w:r w:rsidR="007574F4" w:rsidRPr="007574F4">
        <w:rPr>
          <w:rFonts w:ascii="Times New Roman" w:hAnsi="Times New Roman"/>
          <w:sz w:val="28"/>
          <w:szCs w:val="28"/>
        </w:rPr>
        <w:t>ы</w:t>
      </w:r>
      <w:r w:rsidRPr="007574F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574F4">
        <w:rPr>
          <w:rFonts w:ascii="Times New Roman" w:hAnsi="Times New Roman"/>
          <w:sz w:val="28"/>
          <w:szCs w:val="28"/>
        </w:rPr>
        <w:t>форм мониторинг</w:t>
      </w:r>
      <w:r w:rsidR="007574F4" w:rsidRPr="007574F4">
        <w:rPr>
          <w:rFonts w:ascii="Times New Roman" w:hAnsi="Times New Roman"/>
          <w:sz w:val="28"/>
          <w:szCs w:val="28"/>
        </w:rPr>
        <w:t>а</w:t>
      </w:r>
      <w:r w:rsidRPr="007574F4">
        <w:rPr>
          <w:rFonts w:ascii="Times New Roman" w:hAnsi="Times New Roman"/>
          <w:sz w:val="28"/>
          <w:szCs w:val="28"/>
        </w:rPr>
        <w:t xml:space="preserve"> хода реализации муниципальной программы</w:t>
      </w:r>
      <w:proofErr w:type="gramEnd"/>
      <w:r w:rsidRPr="007574F4">
        <w:rPr>
          <w:rFonts w:ascii="Times New Roman" w:hAnsi="Times New Roman"/>
          <w:sz w:val="28"/>
          <w:szCs w:val="28"/>
        </w:rPr>
        <w:t xml:space="preserve"> представлен</w:t>
      </w:r>
      <w:r w:rsidR="007574F4" w:rsidRPr="007574F4">
        <w:rPr>
          <w:rFonts w:ascii="Times New Roman" w:hAnsi="Times New Roman"/>
          <w:sz w:val="28"/>
          <w:szCs w:val="28"/>
        </w:rPr>
        <w:t>ы</w:t>
      </w:r>
      <w:r w:rsidRPr="007574F4">
        <w:rPr>
          <w:rFonts w:ascii="Times New Roman" w:hAnsi="Times New Roman"/>
          <w:sz w:val="28"/>
          <w:szCs w:val="28"/>
        </w:rPr>
        <w:t xml:space="preserve"> в </w:t>
      </w:r>
      <w:hyperlink w:anchor="sub_22" w:history="1">
        <w:r w:rsidRPr="007574F4">
          <w:rPr>
            <w:rStyle w:val="ae"/>
            <w:rFonts w:ascii="Times New Roman" w:hAnsi="Times New Roman"/>
            <w:color w:val="auto"/>
            <w:sz w:val="28"/>
            <w:szCs w:val="28"/>
          </w:rPr>
          <w:t>приложени</w:t>
        </w:r>
        <w:r w:rsidR="007574F4" w:rsidRPr="007574F4">
          <w:rPr>
            <w:rStyle w:val="ae"/>
            <w:rFonts w:ascii="Times New Roman" w:hAnsi="Times New Roman"/>
            <w:color w:val="auto"/>
            <w:sz w:val="28"/>
            <w:szCs w:val="28"/>
          </w:rPr>
          <w:t>ях№8,9,10</w:t>
        </w:r>
      </w:hyperlink>
      <w:r w:rsidRPr="007574F4">
        <w:rPr>
          <w:rFonts w:ascii="Times New Roman" w:hAnsi="Times New Roman"/>
          <w:sz w:val="28"/>
          <w:szCs w:val="28"/>
        </w:rPr>
        <w:t xml:space="preserve"> к настоящему Порядку.</w:t>
      </w:r>
    </w:p>
    <w:p w:rsidR="00230EC9" w:rsidRPr="007574F4" w:rsidRDefault="00230EC9" w:rsidP="005564D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 xml:space="preserve">Формы по мониторингу хода реализации муниципальных программ ежеквартально, до 25-го числа месяца, следующего за последним месяцем отчетного квартала, представляются всеми </w:t>
      </w:r>
      <w:r w:rsidR="00935786" w:rsidRPr="007574F4">
        <w:rPr>
          <w:rFonts w:ascii="Times New Roman" w:hAnsi="Times New Roman"/>
          <w:sz w:val="28"/>
          <w:szCs w:val="28"/>
        </w:rPr>
        <w:t>ответственными исполнителями</w:t>
      </w:r>
      <w:r w:rsidRPr="007574F4">
        <w:rPr>
          <w:rFonts w:ascii="Times New Roman" w:hAnsi="Times New Roman"/>
          <w:sz w:val="28"/>
          <w:szCs w:val="28"/>
        </w:rPr>
        <w:t xml:space="preserve"> по всем реализуемым </w:t>
      </w:r>
      <w:r w:rsidR="00935786" w:rsidRPr="007574F4">
        <w:rPr>
          <w:rFonts w:ascii="Times New Roman" w:hAnsi="Times New Roman"/>
          <w:sz w:val="28"/>
          <w:szCs w:val="28"/>
        </w:rPr>
        <w:t xml:space="preserve">муниципальным программам </w:t>
      </w:r>
      <w:r w:rsidRPr="007574F4">
        <w:rPr>
          <w:rFonts w:ascii="Times New Roman" w:hAnsi="Times New Roman"/>
          <w:sz w:val="28"/>
          <w:szCs w:val="28"/>
        </w:rPr>
        <w:t xml:space="preserve">в  управление экономики, инвестиций, туризма, торговли и сферы услуг  администрации муниципального образования Мостовский район. </w:t>
      </w:r>
    </w:p>
    <w:p w:rsidR="00230EC9" w:rsidRPr="007574F4" w:rsidRDefault="00230EC9" w:rsidP="005564DD">
      <w:pPr>
        <w:spacing w:after="0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Участники и соисполнители муниципальной программы в пределах своей компетенции ежеквартально, не позднее 10-го числа месяца, следующего за отчетным кварталом, предоставляют необходимую информацию ответственному исполнителю муниципальной программы.</w:t>
      </w:r>
      <w:bookmarkEnd w:id="2"/>
    </w:p>
    <w:p w:rsidR="00935786" w:rsidRPr="00123903" w:rsidRDefault="00935786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  <w:r w:rsidRPr="00123903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>4.</w:t>
      </w:r>
      <w:r w:rsidR="001F7464" w:rsidRPr="00123903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>5</w:t>
      </w:r>
      <w:r w:rsidRPr="00123903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 Финансовое управление администрации муниципального образования Мостовский район представляет еже</w:t>
      </w:r>
      <w:r w:rsidR="00E50864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>квартально</w:t>
      </w:r>
      <w:r w:rsidRPr="00123903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, </w:t>
      </w:r>
      <w:r w:rsidR="00E50864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>до 2</w:t>
      </w:r>
      <w:r w:rsidRPr="00EA5C64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>0-го числа</w:t>
      </w:r>
      <w:r w:rsidRPr="00123903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>, в управление экономики информацию об исполнении главными распорядителями средств районного бюджета бюджетных назначений на реализацию муниципальных программ.</w:t>
      </w:r>
    </w:p>
    <w:p w:rsidR="00230EC9" w:rsidRPr="00EE24B1" w:rsidRDefault="00B441A2" w:rsidP="005564D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bookmarkStart w:id="3" w:name="sub_20052"/>
      <w:r w:rsidRPr="00EE24B1">
        <w:rPr>
          <w:rFonts w:ascii="Times New Roman" w:hAnsi="Times New Roman"/>
          <w:sz w:val="28"/>
          <w:szCs w:val="28"/>
        </w:rPr>
        <w:t xml:space="preserve"> 4</w:t>
      </w:r>
      <w:r w:rsidR="00230EC9" w:rsidRPr="00EE24B1">
        <w:rPr>
          <w:rFonts w:ascii="Times New Roman" w:hAnsi="Times New Roman"/>
          <w:sz w:val="28"/>
          <w:szCs w:val="28"/>
        </w:rPr>
        <w:t>.</w:t>
      </w:r>
      <w:r w:rsidR="006B277A">
        <w:rPr>
          <w:rFonts w:ascii="Times New Roman" w:hAnsi="Times New Roman"/>
          <w:sz w:val="28"/>
          <w:szCs w:val="28"/>
        </w:rPr>
        <w:t>6</w:t>
      </w:r>
      <w:r w:rsidR="00230EC9" w:rsidRPr="00EE24B1">
        <w:rPr>
          <w:rFonts w:ascii="Times New Roman" w:hAnsi="Times New Roman"/>
          <w:sz w:val="28"/>
          <w:szCs w:val="28"/>
        </w:rPr>
        <w:t xml:space="preserve"> Отчеты по мониторингу </w:t>
      </w:r>
      <w:r w:rsidR="00935786" w:rsidRPr="00EE24B1">
        <w:rPr>
          <w:rFonts w:ascii="Times New Roman" w:hAnsi="Times New Roman"/>
          <w:sz w:val="28"/>
          <w:szCs w:val="28"/>
        </w:rPr>
        <w:t xml:space="preserve">муниципальных программ </w:t>
      </w:r>
      <w:r w:rsidR="00230EC9" w:rsidRPr="00EE24B1">
        <w:rPr>
          <w:rFonts w:ascii="Times New Roman" w:hAnsi="Times New Roman"/>
          <w:sz w:val="28"/>
          <w:szCs w:val="28"/>
        </w:rPr>
        <w:t xml:space="preserve">используются в рамках ежегодной оценки эффективности </w:t>
      </w:r>
      <w:r w:rsidR="008127F2" w:rsidRPr="00EE24B1">
        <w:rPr>
          <w:rFonts w:ascii="Times New Roman" w:hAnsi="Times New Roman"/>
          <w:sz w:val="28"/>
          <w:szCs w:val="28"/>
        </w:rPr>
        <w:t>муниципальных</w:t>
      </w:r>
      <w:r w:rsidR="00230EC9" w:rsidRPr="00EE24B1">
        <w:rPr>
          <w:rFonts w:ascii="Times New Roman" w:hAnsi="Times New Roman"/>
          <w:sz w:val="28"/>
          <w:szCs w:val="28"/>
        </w:rPr>
        <w:t xml:space="preserve"> программ,  </w:t>
      </w:r>
      <w:r w:rsidRPr="00EE24B1">
        <w:rPr>
          <w:rFonts w:ascii="Times New Roman" w:hAnsi="Times New Roman"/>
          <w:sz w:val="28"/>
          <w:szCs w:val="28"/>
        </w:rPr>
        <w:t>проводимой в соответствии с</w:t>
      </w:r>
      <w:r w:rsidR="00230EC9" w:rsidRPr="00EE24B1">
        <w:rPr>
          <w:rFonts w:ascii="Times New Roman" w:hAnsi="Times New Roman"/>
          <w:sz w:val="28"/>
          <w:szCs w:val="28"/>
        </w:rPr>
        <w:t xml:space="preserve">  Методик</w:t>
      </w:r>
      <w:r w:rsidRPr="00EE24B1">
        <w:rPr>
          <w:rFonts w:ascii="Times New Roman" w:hAnsi="Times New Roman"/>
          <w:sz w:val="28"/>
          <w:szCs w:val="28"/>
        </w:rPr>
        <w:t>ой</w:t>
      </w:r>
      <w:r w:rsidR="00230EC9" w:rsidRPr="00EE24B1">
        <w:rPr>
          <w:rFonts w:ascii="Times New Roman" w:hAnsi="Times New Roman"/>
          <w:sz w:val="28"/>
          <w:szCs w:val="28"/>
        </w:rPr>
        <w:t xml:space="preserve"> оценки эффективности  муниципальных программ</w:t>
      </w:r>
      <w:r w:rsidR="00230EC9" w:rsidRPr="00EE24B1">
        <w:rPr>
          <w:rFonts w:ascii="Times New Roman" w:hAnsi="Times New Roman"/>
          <w:sz w:val="28"/>
          <w:szCs w:val="28"/>
          <w:shd w:val="clear" w:color="auto" w:fill="FFFFFF"/>
        </w:rPr>
        <w:t xml:space="preserve"> в соответствии с приложением № 3 к настоящему постановлению</w:t>
      </w:r>
      <w:r w:rsidR="00230EC9" w:rsidRPr="00EE24B1">
        <w:rPr>
          <w:rFonts w:ascii="Times New Roman" w:hAnsi="Times New Roman"/>
          <w:sz w:val="28"/>
          <w:szCs w:val="28"/>
        </w:rPr>
        <w:t xml:space="preserve"> и корректировок предоставляемых бюджетных средств исходя из уровня достижения результатов.</w:t>
      </w:r>
    </w:p>
    <w:p w:rsidR="00230EC9" w:rsidRPr="00EE24B1" w:rsidRDefault="00B441A2" w:rsidP="005564D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bookmarkStart w:id="4" w:name="sub_20053"/>
      <w:bookmarkEnd w:id="3"/>
      <w:r w:rsidRPr="00EE24B1">
        <w:rPr>
          <w:rFonts w:ascii="Times New Roman" w:hAnsi="Times New Roman"/>
          <w:sz w:val="28"/>
          <w:szCs w:val="28"/>
        </w:rPr>
        <w:t>4</w:t>
      </w:r>
      <w:r w:rsidR="00230EC9" w:rsidRPr="00EE24B1">
        <w:rPr>
          <w:rFonts w:ascii="Times New Roman" w:hAnsi="Times New Roman"/>
          <w:sz w:val="28"/>
          <w:szCs w:val="28"/>
        </w:rPr>
        <w:t>.</w:t>
      </w:r>
      <w:r w:rsidR="006B277A">
        <w:rPr>
          <w:rFonts w:ascii="Times New Roman" w:hAnsi="Times New Roman"/>
          <w:sz w:val="28"/>
          <w:szCs w:val="28"/>
        </w:rPr>
        <w:t>7</w:t>
      </w:r>
      <w:r w:rsidR="00230EC9" w:rsidRPr="00EE24B1">
        <w:rPr>
          <w:rFonts w:ascii="Times New Roman" w:hAnsi="Times New Roman"/>
          <w:sz w:val="28"/>
          <w:szCs w:val="28"/>
        </w:rPr>
        <w:t xml:space="preserve"> Данные о выполнении </w:t>
      </w:r>
      <w:r w:rsidR="00935786" w:rsidRPr="00EE24B1">
        <w:rPr>
          <w:rFonts w:ascii="Times New Roman" w:hAnsi="Times New Roman"/>
          <w:sz w:val="28"/>
          <w:szCs w:val="28"/>
        </w:rPr>
        <w:t>муниципальных программ</w:t>
      </w:r>
      <w:r w:rsidR="00230EC9" w:rsidRPr="00EE24B1">
        <w:rPr>
          <w:rFonts w:ascii="Times New Roman" w:hAnsi="Times New Roman"/>
          <w:sz w:val="28"/>
          <w:szCs w:val="28"/>
        </w:rPr>
        <w:t xml:space="preserve">, включая меры по повышению эффективности их реализации, представляются </w:t>
      </w:r>
      <w:r w:rsidR="00935786" w:rsidRPr="00EE24B1">
        <w:rPr>
          <w:rFonts w:ascii="Times New Roman" w:hAnsi="Times New Roman"/>
          <w:sz w:val="28"/>
          <w:szCs w:val="28"/>
        </w:rPr>
        <w:t xml:space="preserve">ответственными исполнителями </w:t>
      </w:r>
      <w:r w:rsidR="00230EC9" w:rsidRPr="00EE24B1">
        <w:rPr>
          <w:rFonts w:ascii="Times New Roman" w:hAnsi="Times New Roman"/>
          <w:sz w:val="28"/>
          <w:szCs w:val="28"/>
        </w:rPr>
        <w:t>в управление экономики, инвестиций, туризма, торговли и сферы услуг  администрации муниципального образования Мостовский район.</w:t>
      </w:r>
    </w:p>
    <w:p w:rsidR="00230EC9" w:rsidRPr="00EE24B1" w:rsidRDefault="00B441A2" w:rsidP="005564D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bookmarkStart w:id="5" w:name="sub_20054"/>
      <w:bookmarkEnd w:id="4"/>
      <w:r w:rsidRPr="00EE24B1">
        <w:rPr>
          <w:rFonts w:ascii="Times New Roman" w:hAnsi="Times New Roman"/>
          <w:sz w:val="28"/>
          <w:szCs w:val="28"/>
        </w:rPr>
        <w:t>4</w:t>
      </w:r>
      <w:r w:rsidR="00230EC9" w:rsidRPr="00EE24B1">
        <w:rPr>
          <w:rFonts w:ascii="Times New Roman" w:hAnsi="Times New Roman"/>
          <w:sz w:val="28"/>
          <w:szCs w:val="28"/>
        </w:rPr>
        <w:t>.</w:t>
      </w:r>
      <w:r w:rsidR="006B277A">
        <w:rPr>
          <w:rFonts w:ascii="Times New Roman" w:hAnsi="Times New Roman"/>
          <w:sz w:val="28"/>
          <w:szCs w:val="28"/>
        </w:rPr>
        <w:t>8</w:t>
      </w:r>
      <w:r w:rsidR="00935786" w:rsidRPr="00EE24B1">
        <w:rPr>
          <w:rFonts w:ascii="Times New Roman" w:hAnsi="Times New Roman"/>
          <w:sz w:val="28"/>
          <w:szCs w:val="28"/>
        </w:rPr>
        <w:t>Ответственные исполнители</w:t>
      </w:r>
      <w:r w:rsidR="008127F2" w:rsidRPr="00EE24B1">
        <w:rPr>
          <w:rFonts w:ascii="Times New Roman" w:hAnsi="Times New Roman"/>
          <w:sz w:val="28"/>
          <w:szCs w:val="28"/>
        </w:rPr>
        <w:t xml:space="preserve"> и соисполнители </w:t>
      </w:r>
      <w:r w:rsidR="00230EC9" w:rsidRPr="00EE24B1">
        <w:rPr>
          <w:rFonts w:ascii="Times New Roman" w:hAnsi="Times New Roman"/>
          <w:sz w:val="28"/>
          <w:szCs w:val="28"/>
        </w:rPr>
        <w:t xml:space="preserve"> несут ответственность за достоверность данных о ходе реализации </w:t>
      </w:r>
      <w:r w:rsidR="008127F2" w:rsidRPr="00EE24B1">
        <w:rPr>
          <w:rFonts w:ascii="Times New Roman" w:hAnsi="Times New Roman"/>
          <w:sz w:val="28"/>
          <w:szCs w:val="28"/>
        </w:rPr>
        <w:t>муниципальных</w:t>
      </w:r>
      <w:r w:rsidR="00230EC9" w:rsidRPr="00EE24B1">
        <w:rPr>
          <w:rFonts w:ascii="Times New Roman" w:hAnsi="Times New Roman"/>
          <w:sz w:val="28"/>
          <w:szCs w:val="28"/>
        </w:rPr>
        <w:t xml:space="preserve"> программ.</w:t>
      </w:r>
    </w:p>
    <w:p w:rsidR="00230EC9" w:rsidRPr="00EE24B1" w:rsidRDefault="00B441A2" w:rsidP="005564D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bookmarkStart w:id="6" w:name="sub_20055"/>
      <w:bookmarkEnd w:id="5"/>
      <w:r w:rsidRPr="00EE24B1">
        <w:rPr>
          <w:rFonts w:ascii="Times New Roman" w:hAnsi="Times New Roman"/>
          <w:sz w:val="28"/>
          <w:szCs w:val="28"/>
        </w:rPr>
        <w:t>4</w:t>
      </w:r>
      <w:r w:rsidR="00230EC9" w:rsidRPr="00EE24B1">
        <w:rPr>
          <w:rFonts w:ascii="Times New Roman" w:hAnsi="Times New Roman"/>
          <w:sz w:val="28"/>
          <w:szCs w:val="28"/>
        </w:rPr>
        <w:t>.</w:t>
      </w:r>
      <w:r w:rsidR="006B277A">
        <w:rPr>
          <w:rFonts w:ascii="Times New Roman" w:hAnsi="Times New Roman"/>
          <w:sz w:val="28"/>
          <w:szCs w:val="28"/>
        </w:rPr>
        <w:t>9</w:t>
      </w:r>
      <w:r w:rsidR="00230EC9" w:rsidRPr="00EE24B1">
        <w:rPr>
          <w:rFonts w:ascii="Times New Roman" w:hAnsi="Times New Roman"/>
          <w:sz w:val="28"/>
          <w:szCs w:val="28"/>
        </w:rPr>
        <w:t xml:space="preserve"> Управление экономики, инвестиций, туризма, торговли и сферы услуг  администрации муниципального образования Мостовский район готовит сводный отчет о финансировании, итогах и эффективности реализации </w:t>
      </w:r>
      <w:r w:rsidR="00230EC9" w:rsidRPr="00EE24B1">
        <w:rPr>
          <w:rFonts w:ascii="Times New Roman" w:hAnsi="Times New Roman"/>
          <w:sz w:val="28"/>
          <w:szCs w:val="28"/>
        </w:rPr>
        <w:lastRenderedPageBreak/>
        <w:t xml:space="preserve">мероприятий </w:t>
      </w:r>
      <w:r w:rsidR="008127F2" w:rsidRPr="00EE24B1">
        <w:rPr>
          <w:rFonts w:ascii="Times New Roman" w:hAnsi="Times New Roman"/>
          <w:sz w:val="28"/>
          <w:szCs w:val="28"/>
        </w:rPr>
        <w:t>муниципальных</w:t>
      </w:r>
      <w:r w:rsidR="00230EC9" w:rsidRPr="00EE24B1">
        <w:rPr>
          <w:rFonts w:ascii="Times New Roman" w:hAnsi="Times New Roman"/>
          <w:sz w:val="28"/>
          <w:szCs w:val="28"/>
        </w:rPr>
        <w:t xml:space="preserve"> программ и представляет его на рассмотрение  районного </w:t>
      </w:r>
      <w:hyperlink r:id="rId9" w:history="1">
        <w:r w:rsidR="00230EC9" w:rsidRPr="00EE24B1">
          <w:rPr>
            <w:rStyle w:val="ae"/>
            <w:rFonts w:ascii="Times New Roman" w:hAnsi="Times New Roman"/>
            <w:color w:val="auto"/>
            <w:sz w:val="28"/>
            <w:szCs w:val="28"/>
          </w:rPr>
          <w:t>Совета</w:t>
        </w:r>
      </w:hyperlink>
      <w:r w:rsidR="00230EC9" w:rsidRPr="00EE24B1">
        <w:rPr>
          <w:rFonts w:ascii="Times New Roman" w:hAnsi="Times New Roman"/>
          <w:sz w:val="28"/>
          <w:szCs w:val="28"/>
        </w:rPr>
        <w:t xml:space="preserve"> муниципального образования Мостовский район. </w:t>
      </w:r>
    </w:p>
    <w:bookmarkEnd w:id="6"/>
    <w:p w:rsidR="00230EC9" w:rsidRPr="007574F4" w:rsidRDefault="00B441A2" w:rsidP="005564D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E24B1">
        <w:rPr>
          <w:rFonts w:ascii="Times New Roman" w:hAnsi="Times New Roman"/>
          <w:sz w:val="28"/>
          <w:szCs w:val="28"/>
        </w:rPr>
        <w:t>4</w:t>
      </w:r>
      <w:r w:rsidR="00230EC9" w:rsidRPr="00EE24B1">
        <w:rPr>
          <w:rFonts w:ascii="Times New Roman" w:hAnsi="Times New Roman"/>
          <w:sz w:val="28"/>
          <w:szCs w:val="28"/>
        </w:rPr>
        <w:t>.</w:t>
      </w:r>
      <w:r w:rsidR="006B277A">
        <w:rPr>
          <w:rFonts w:ascii="Times New Roman" w:hAnsi="Times New Roman"/>
          <w:sz w:val="28"/>
          <w:szCs w:val="28"/>
        </w:rPr>
        <w:t>10</w:t>
      </w:r>
      <w:r w:rsidR="00230EC9" w:rsidRPr="00EE24B1">
        <w:rPr>
          <w:rFonts w:ascii="Times New Roman" w:hAnsi="Times New Roman"/>
          <w:sz w:val="28"/>
          <w:szCs w:val="28"/>
        </w:rPr>
        <w:t xml:space="preserve"> Основные сведения из отчета публикуются в общедоступных средствах массовой информации, в том числе в сети "Интернет".</w:t>
      </w:r>
    </w:p>
    <w:p w:rsidR="00230EC9" w:rsidRPr="007574F4" w:rsidRDefault="00B441A2" w:rsidP="005564D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>4.1</w:t>
      </w:r>
      <w:r w:rsidR="006B277A">
        <w:rPr>
          <w:rFonts w:ascii="Times New Roman" w:hAnsi="Times New Roman"/>
          <w:sz w:val="28"/>
          <w:szCs w:val="28"/>
        </w:rPr>
        <w:t>1</w:t>
      </w:r>
      <w:proofErr w:type="gramStart"/>
      <w:r w:rsidR="00230EC9" w:rsidRPr="007574F4">
        <w:rPr>
          <w:rFonts w:ascii="Times New Roman" w:hAnsi="Times New Roman"/>
          <w:sz w:val="28"/>
          <w:szCs w:val="28"/>
        </w:rPr>
        <w:t xml:space="preserve"> Н</w:t>
      </w:r>
      <w:proofErr w:type="gramEnd"/>
      <w:r w:rsidR="00230EC9" w:rsidRPr="007574F4">
        <w:rPr>
          <w:rFonts w:ascii="Times New Roman" w:hAnsi="Times New Roman"/>
          <w:sz w:val="28"/>
          <w:szCs w:val="28"/>
        </w:rPr>
        <w:t xml:space="preserve">а основании результатов мониторинга </w:t>
      </w:r>
      <w:r w:rsidR="008127F2" w:rsidRPr="007574F4">
        <w:rPr>
          <w:rFonts w:ascii="Times New Roman" w:hAnsi="Times New Roman"/>
          <w:sz w:val="28"/>
          <w:szCs w:val="28"/>
        </w:rPr>
        <w:t>и оценки эффективности муниципальных</w:t>
      </w:r>
      <w:r w:rsidR="00230EC9" w:rsidRPr="007574F4">
        <w:rPr>
          <w:rFonts w:ascii="Times New Roman" w:hAnsi="Times New Roman"/>
          <w:sz w:val="28"/>
          <w:szCs w:val="28"/>
        </w:rPr>
        <w:t xml:space="preserve"> программ, представленных управлением экономики Мостовского района, районным Советом муниципального образования Мостовский район могут быть вынесены следующие решения:</w:t>
      </w:r>
    </w:p>
    <w:p w:rsidR="00230EC9" w:rsidRPr="007574F4" w:rsidRDefault="00230EC9" w:rsidP="005564D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 xml:space="preserve">решение об увеличении </w:t>
      </w:r>
      <w:r w:rsidR="00EA5C64" w:rsidRPr="00EA5C64">
        <w:rPr>
          <w:rFonts w:ascii="Times New Roman" w:hAnsi="Times New Roman"/>
          <w:sz w:val="28"/>
          <w:szCs w:val="28"/>
        </w:rPr>
        <w:t>объема финансирования бюджета муниципального образования Мостовский ра</w:t>
      </w:r>
      <w:r w:rsidR="00EA5C64">
        <w:rPr>
          <w:rFonts w:ascii="Times New Roman" w:hAnsi="Times New Roman"/>
          <w:sz w:val="28"/>
          <w:szCs w:val="28"/>
        </w:rPr>
        <w:t>й</w:t>
      </w:r>
      <w:r w:rsidR="00EA5C64" w:rsidRPr="00EA5C64">
        <w:rPr>
          <w:rFonts w:ascii="Times New Roman" w:hAnsi="Times New Roman"/>
          <w:sz w:val="28"/>
          <w:szCs w:val="28"/>
        </w:rPr>
        <w:t>он</w:t>
      </w:r>
      <w:r w:rsidRPr="007574F4">
        <w:rPr>
          <w:rFonts w:ascii="Times New Roman" w:hAnsi="Times New Roman"/>
          <w:sz w:val="28"/>
          <w:szCs w:val="28"/>
        </w:rPr>
        <w:t xml:space="preserve"> в финансировании </w:t>
      </w:r>
      <w:r w:rsidR="00B441A2" w:rsidRPr="007574F4">
        <w:rPr>
          <w:rFonts w:ascii="Times New Roman" w:hAnsi="Times New Roman"/>
          <w:sz w:val="28"/>
          <w:szCs w:val="28"/>
        </w:rPr>
        <w:t xml:space="preserve">муниципальной </w:t>
      </w:r>
      <w:r w:rsidRPr="007574F4">
        <w:rPr>
          <w:rFonts w:ascii="Times New Roman" w:hAnsi="Times New Roman"/>
          <w:sz w:val="28"/>
          <w:szCs w:val="28"/>
        </w:rPr>
        <w:t xml:space="preserve"> программы в последующих периодах ее реализации;</w:t>
      </w:r>
    </w:p>
    <w:p w:rsidR="00230EC9" w:rsidRPr="007574F4" w:rsidRDefault="00230EC9" w:rsidP="005564D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 xml:space="preserve">решение о приостановлении реализации </w:t>
      </w:r>
      <w:r w:rsidR="00B441A2" w:rsidRPr="007574F4">
        <w:rPr>
          <w:rFonts w:ascii="Times New Roman" w:hAnsi="Times New Roman"/>
          <w:sz w:val="28"/>
          <w:szCs w:val="28"/>
        </w:rPr>
        <w:t xml:space="preserve">муниципальной </w:t>
      </w:r>
      <w:r w:rsidRPr="007574F4">
        <w:rPr>
          <w:rFonts w:ascii="Times New Roman" w:hAnsi="Times New Roman"/>
          <w:sz w:val="28"/>
          <w:szCs w:val="28"/>
        </w:rPr>
        <w:t>программы;</w:t>
      </w:r>
    </w:p>
    <w:p w:rsidR="00230EC9" w:rsidRPr="007574F4" w:rsidRDefault="00230EC9" w:rsidP="005564D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 xml:space="preserve">решение о реструктуризации </w:t>
      </w:r>
      <w:r w:rsidR="00B441A2" w:rsidRPr="007574F4">
        <w:rPr>
          <w:rFonts w:ascii="Times New Roman" w:hAnsi="Times New Roman"/>
          <w:sz w:val="28"/>
          <w:szCs w:val="28"/>
        </w:rPr>
        <w:t xml:space="preserve">муниципальной </w:t>
      </w:r>
      <w:r w:rsidRPr="007574F4">
        <w:rPr>
          <w:rFonts w:ascii="Times New Roman" w:hAnsi="Times New Roman"/>
          <w:sz w:val="28"/>
          <w:szCs w:val="28"/>
        </w:rPr>
        <w:t>программы;</w:t>
      </w:r>
    </w:p>
    <w:p w:rsidR="00230EC9" w:rsidRPr="007574F4" w:rsidRDefault="00230EC9" w:rsidP="005564D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>решение о разработке новой аналогичной программы.</w:t>
      </w:r>
    </w:p>
    <w:p w:rsidR="00A63211" w:rsidRPr="007574F4" w:rsidRDefault="00A63211" w:rsidP="005564DD">
      <w:pPr>
        <w:shd w:val="clear" w:color="auto" w:fill="FFFFFF"/>
        <w:spacing w:after="0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D03E98" w:rsidRDefault="00D03E98" w:rsidP="005564DD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E50864" w:rsidRPr="007574F4" w:rsidRDefault="00E50864" w:rsidP="005564DD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F57233" w:rsidRPr="007574F4" w:rsidRDefault="006972F4" w:rsidP="005564DD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Начальник управления экономики, инвестиций,</w:t>
      </w:r>
    </w:p>
    <w:p w:rsidR="00E50864" w:rsidRDefault="006972F4" w:rsidP="005564DD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торговли и сферы услуг </w:t>
      </w:r>
      <w:r w:rsidR="00E50864">
        <w:rPr>
          <w:rFonts w:ascii="Times New Roman" w:hAnsi="Times New Roman"/>
          <w:sz w:val="28"/>
          <w:szCs w:val="28"/>
          <w:shd w:val="clear" w:color="auto" w:fill="FFFFFF"/>
        </w:rPr>
        <w:t>администрации</w:t>
      </w:r>
    </w:p>
    <w:p w:rsidR="00E50864" w:rsidRDefault="00E50864" w:rsidP="005564DD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муниципального образования </w:t>
      </w:r>
    </w:p>
    <w:p w:rsidR="00FF52EE" w:rsidRPr="007574F4" w:rsidRDefault="00E50864" w:rsidP="005564DD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Мостовский район         </w:t>
      </w:r>
      <w:r w:rsidR="006972F4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</w:t>
      </w:r>
      <w:r w:rsidR="00EA5C64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</w:t>
      </w:r>
      <w:r w:rsidR="006972F4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proofErr w:type="spellStart"/>
      <w:r w:rsidR="00FF52EE" w:rsidRPr="007574F4">
        <w:rPr>
          <w:rFonts w:ascii="Times New Roman" w:hAnsi="Times New Roman"/>
          <w:sz w:val="28"/>
          <w:szCs w:val="28"/>
          <w:shd w:val="clear" w:color="auto" w:fill="FFFFFF"/>
        </w:rPr>
        <w:t>О.В.Денисова</w:t>
      </w:r>
      <w:proofErr w:type="spellEnd"/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817"/>
        <w:gridCol w:w="4349"/>
      </w:tblGrid>
      <w:tr w:rsidR="00EB3C05" w:rsidRPr="007574F4" w:rsidTr="00AB7B94">
        <w:tc>
          <w:tcPr>
            <w:tcW w:w="5817" w:type="dxa"/>
            <w:shd w:val="clear" w:color="auto" w:fill="auto"/>
          </w:tcPr>
          <w:p w:rsidR="00EB3C05" w:rsidRPr="007574F4" w:rsidRDefault="00EB3C05" w:rsidP="005564D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49" w:type="dxa"/>
            <w:shd w:val="clear" w:color="auto" w:fill="auto"/>
          </w:tcPr>
          <w:p w:rsidR="00EB3C05" w:rsidRPr="007574F4" w:rsidRDefault="00EB3C05" w:rsidP="005564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B3C05" w:rsidRPr="007574F4" w:rsidRDefault="00EB3C05" w:rsidP="005564D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EB3C05" w:rsidRPr="007574F4" w:rsidSect="00C52AC6">
      <w:headerReference w:type="default" r:id="rId10"/>
      <w:pgSz w:w="11906" w:h="16838"/>
      <w:pgMar w:top="1134" w:right="454" w:bottom="1021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65F" w:rsidRDefault="00AC265F" w:rsidP="005034F4">
      <w:pPr>
        <w:spacing w:after="0" w:line="240" w:lineRule="auto"/>
      </w:pPr>
      <w:r>
        <w:separator/>
      </w:r>
    </w:p>
  </w:endnote>
  <w:endnote w:type="continuationSeparator" w:id="0">
    <w:p w:rsidR="00AC265F" w:rsidRDefault="00AC265F" w:rsidP="00503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65F" w:rsidRDefault="00AC265F" w:rsidP="005034F4">
      <w:pPr>
        <w:spacing w:after="0" w:line="240" w:lineRule="auto"/>
      </w:pPr>
      <w:r>
        <w:separator/>
      </w:r>
    </w:p>
  </w:footnote>
  <w:footnote w:type="continuationSeparator" w:id="0">
    <w:p w:rsidR="00AC265F" w:rsidRDefault="00AC265F" w:rsidP="005034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2EE" w:rsidRPr="005034F4" w:rsidRDefault="006E3FDF">
    <w:pPr>
      <w:pStyle w:val="a5"/>
      <w:jc w:val="center"/>
      <w:rPr>
        <w:rFonts w:ascii="Times New Roman" w:hAnsi="Times New Roman"/>
      </w:rPr>
    </w:pPr>
    <w:r w:rsidRPr="005034F4">
      <w:rPr>
        <w:rFonts w:ascii="Times New Roman" w:hAnsi="Times New Roman"/>
      </w:rPr>
      <w:fldChar w:fldCharType="begin"/>
    </w:r>
    <w:r w:rsidR="00FF52EE" w:rsidRPr="005034F4">
      <w:rPr>
        <w:rFonts w:ascii="Times New Roman" w:hAnsi="Times New Roman"/>
      </w:rPr>
      <w:instrText>PAGE   \* MERGEFORMAT</w:instrText>
    </w:r>
    <w:r w:rsidRPr="005034F4">
      <w:rPr>
        <w:rFonts w:ascii="Times New Roman" w:hAnsi="Times New Roman"/>
      </w:rPr>
      <w:fldChar w:fldCharType="separate"/>
    </w:r>
    <w:r w:rsidR="00F97C27">
      <w:rPr>
        <w:rFonts w:ascii="Times New Roman" w:hAnsi="Times New Roman"/>
        <w:noProof/>
      </w:rPr>
      <w:t>18</w:t>
    </w:r>
    <w:r w:rsidRPr="005034F4">
      <w:rPr>
        <w:rFonts w:ascii="Times New Roman" w:hAnsi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40F0"/>
    <w:rsid w:val="00011741"/>
    <w:rsid w:val="0001474E"/>
    <w:rsid w:val="00015DAE"/>
    <w:rsid w:val="00016958"/>
    <w:rsid w:val="00022E7E"/>
    <w:rsid w:val="0002331A"/>
    <w:rsid w:val="00033113"/>
    <w:rsid w:val="00033FAD"/>
    <w:rsid w:val="00035C23"/>
    <w:rsid w:val="00037771"/>
    <w:rsid w:val="000411FD"/>
    <w:rsid w:val="000415F3"/>
    <w:rsid w:val="00041BFF"/>
    <w:rsid w:val="000430B8"/>
    <w:rsid w:val="00046437"/>
    <w:rsid w:val="00050B37"/>
    <w:rsid w:val="0005279D"/>
    <w:rsid w:val="000561A3"/>
    <w:rsid w:val="000574F4"/>
    <w:rsid w:val="00066D67"/>
    <w:rsid w:val="00073D17"/>
    <w:rsid w:val="0007709D"/>
    <w:rsid w:val="0008334D"/>
    <w:rsid w:val="00084722"/>
    <w:rsid w:val="00085631"/>
    <w:rsid w:val="00085BE2"/>
    <w:rsid w:val="00093E34"/>
    <w:rsid w:val="000944F3"/>
    <w:rsid w:val="000960CB"/>
    <w:rsid w:val="000A0297"/>
    <w:rsid w:val="000A3AB2"/>
    <w:rsid w:val="000A5F0A"/>
    <w:rsid w:val="000A79DC"/>
    <w:rsid w:val="000B2277"/>
    <w:rsid w:val="000B7BD9"/>
    <w:rsid w:val="000C1D8F"/>
    <w:rsid w:val="000C4419"/>
    <w:rsid w:val="000C4E96"/>
    <w:rsid w:val="000C6F65"/>
    <w:rsid w:val="000D0CD3"/>
    <w:rsid w:val="000D279C"/>
    <w:rsid w:val="000D2AE5"/>
    <w:rsid w:val="000D3CAF"/>
    <w:rsid w:val="000E01D3"/>
    <w:rsid w:val="000E03BD"/>
    <w:rsid w:val="000E0822"/>
    <w:rsid w:val="000E1E59"/>
    <w:rsid w:val="000E2B1A"/>
    <w:rsid w:val="000E2D36"/>
    <w:rsid w:val="000F218B"/>
    <w:rsid w:val="000F3A93"/>
    <w:rsid w:val="000F4172"/>
    <w:rsid w:val="000F43D5"/>
    <w:rsid w:val="000F4F5A"/>
    <w:rsid w:val="000F66A4"/>
    <w:rsid w:val="0010032D"/>
    <w:rsid w:val="00103C6F"/>
    <w:rsid w:val="0010521E"/>
    <w:rsid w:val="00105D40"/>
    <w:rsid w:val="0010642F"/>
    <w:rsid w:val="001120EE"/>
    <w:rsid w:val="0011265C"/>
    <w:rsid w:val="001169FA"/>
    <w:rsid w:val="001179E5"/>
    <w:rsid w:val="00123903"/>
    <w:rsid w:val="00124775"/>
    <w:rsid w:val="00124F68"/>
    <w:rsid w:val="0012514D"/>
    <w:rsid w:val="0012524B"/>
    <w:rsid w:val="00134C3A"/>
    <w:rsid w:val="00134DEC"/>
    <w:rsid w:val="00141C73"/>
    <w:rsid w:val="00143967"/>
    <w:rsid w:val="00144E31"/>
    <w:rsid w:val="00146C57"/>
    <w:rsid w:val="00150CE5"/>
    <w:rsid w:val="001511AD"/>
    <w:rsid w:val="00151E35"/>
    <w:rsid w:val="001522DF"/>
    <w:rsid w:val="00152C29"/>
    <w:rsid w:val="00155338"/>
    <w:rsid w:val="00156EB2"/>
    <w:rsid w:val="0016000D"/>
    <w:rsid w:val="001605AB"/>
    <w:rsid w:val="00161AC3"/>
    <w:rsid w:val="00163045"/>
    <w:rsid w:val="001664B2"/>
    <w:rsid w:val="00167CD7"/>
    <w:rsid w:val="001703E2"/>
    <w:rsid w:val="001710BC"/>
    <w:rsid w:val="00171C94"/>
    <w:rsid w:val="0017688A"/>
    <w:rsid w:val="00181301"/>
    <w:rsid w:val="00185B47"/>
    <w:rsid w:val="00187143"/>
    <w:rsid w:val="00192000"/>
    <w:rsid w:val="00194636"/>
    <w:rsid w:val="0019482C"/>
    <w:rsid w:val="00196066"/>
    <w:rsid w:val="00196092"/>
    <w:rsid w:val="001A6537"/>
    <w:rsid w:val="001B11B0"/>
    <w:rsid w:val="001B3AC8"/>
    <w:rsid w:val="001B5C80"/>
    <w:rsid w:val="001C2D5B"/>
    <w:rsid w:val="001C5C25"/>
    <w:rsid w:val="001C63E5"/>
    <w:rsid w:val="001D72E4"/>
    <w:rsid w:val="001D7914"/>
    <w:rsid w:val="001E1BF1"/>
    <w:rsid w:val="001E771F"/>
    <w:rsid w:val="001F0B99"/>
    <w:rsid w:val="001F14AB"/>
    <w:rsid w:val="001F3D6B"/>
    <w:rsid w:val="001F6815"/>
    <w:rsid w:val="001F7464"/>
    <w:rsid w:val="002011FC"/>
    <w:rsid w:val="00203752"/>
    <w:rsid w:val="0020797A"/>
    <w:rsid w:val="00210D24"/>
    <w:rsid w:val="00214237"/>
    <w:rsid w:val="00222C4B"/>
    <w:rsid w:val="0022342F"/>
    <w:rsid w:val="00224E09"/>
    <w:rsid w:val="00230623"/>
    <w:rsid w:val="00230EC9"/>
    <w:rsid w:val="0023228F"/>
    <w:rsid w:val="002369B6"/>
    <w:rsid w:val="00237F42"/>
    <w:rsid w:val="00241508"/>
    <w:rsid w:val="00241D8A"/>
    <w:rsid w:val="00243801"/>
    <w:rsid w:val="00243EA6"/>
    <w:rsid w:val="002458C8"/>
    <w:rsid w:val="00250419"/>
    <w:rsid w:val="00251E67"/>
    <w:rsid w:val="0026157A"/>
    <w:rsid w:val="002633A5"/>
    <w:rsid w:val="00264FC0"/>
    <w:rsid w:val="002667A4"/>
    <w:rsid w:val="00270DB6"/>
    <w:rsid w:val="00275B1D"/>
    <w:rsid w:val="00276970"/>
    <w:rsid w:val="00276D80"/>
    <w:rsid w:val="00276F62"/>
    <w:rsid w:val="00281DCD"/>
    <w:rsid w:val="0028458F"/>
    <w:rsid w:val="0028489A"/>
    <w:rsid w:val="00287955"/>
    <w:rsid w:val="00287D47"/>
    <w:rsid w:val="00287DB1"/>
    <w:rsid w:val="00287F64"/>
    <w:rsid w:val="002915E5"/>
    <w:rsid w:val="0029322B"/>
    <w:rsid w:val="0029562E"/>
    <w:rsid w:val="00296167"/>
    <w:rsid w:val="002978AA"/>
    <w:rsid w:val="002A0452"/>
    <w:rsid w:val="002A19D6"/>
    <w:rsid w:val="002A3086"/>
    <w:rsid w:val="002A4FE4"/>
    <w:rsid w:val="002B2687"/>
    <w:rsid w:val="002B4A74"/>
    <w:rsid w:val="002B4B35"/>
    <w:rsid w:val="002C238C"/>
    <w:rsid w:val="002C3939"/>
    <w:rsid w:val="002C5770"/>
    <w:rsid w:val="002C579C"/>
    <w:rsid w:val="002D1667"/>
    <w:rsid w:val="002D1F2B"/>
    <w:rsid w:val="002D298A"/>
    <w:rsid w:val="002E259B"/>
    <w:rsid w:val="002E299C"/>
    <w:rsid w:val="002E2CDD"/>
    <w:rsid w:val="002E40A6"/>
    <w:rsid w:val="002E51AC"/>
    <w:rsid w:val="002E659A"/>
    <w:rsid w:val="002F1307"/>
    <w:rsid w:val="002F786A"/>
    <w:rsid w:val="00301F7B"/>
    <w:rsid w:val="0030444B"/>
    <w:rsid w:val="00304FCD"/>
    <w:rsid w:val="003073D7"/>
    <w:rsid w:val="00310F0B"/>
    <w:rsid w:val="00311FF0"/>
    <w:rsid w:val="003151F1"/>
    <w:rsid w:val="00316BC7"/>
    <w:rsid w:val="00321614"/>
    <w:rsid w:val="003247BF"/>
    <w:rsid w:val="003279FF"/>
    <w:rsid w:val="003300F1"/>
    <w:rsid w:val="00330DF5"/>
    <w:rsid w:val="00334461"/>
    <w:rsid w:val="00334DD1"/>
    <w:rsid w:val="00340041"/>
    <w:rsid w:val="00343085"/>
    <w:rsid w:val="0035232C"/>
    <w:rsid w:val="00354D62"/>
    <w:rsid w:val="00356B64"/>
    <w:rsid w:val="00357E08"/>
    <w:rsid w:val="00363D58"/>
    <w:rsid w:val="00365AE9"/>
    <w:rsid w:val="00365C3F"/>
    <w:rsid w:val="0036651F"/>
    <w:rsid w:val="00366D45"/>
    <w:rsid w:val="0037075A"/>
    <w:rsid w:val="003719BA"/>
    <w:rsid w:val="0038165C"/>
    <w:rsid w:val="00383D8F"/>
    <w:rsid w:val="0038612D"/>
    <w:rsid w:val="00391497"/>
    <w:rsid w:val="0039215F"/>
    <w:rsid w:val="00393582"/>
    <w:rsid w:val="00396D64"/>
    <w:rsid w:val="003A0901"/>
    <w:rsid w:val="003A1068"/>
    <w:rsid w:val="003A14BA"/>
    <w:rsid w:val="003A54BD"/>
    <w:rsid w:val="003A607C"/>
    <w:rsid w:val="003A6B01"/>
    <w:rsid w:val="003A6BDA"/>
    <w:rsid w:val="003C06FF"/>
    <w:rsid w:val="003C40E2"/>
    <w:rsid w:val="003C4298"/>
    <w:rsid w:val="003C6554"/>
    <w:rsid w:val="003D2ED2"/>
    <w:rsid w:val="003E01D4"/>
    <w:rsid w:val="003E1EF2"/>
    <w:rsid w:val="003E68CB"/>
    <w:rsid w:val="003F0EA3"/>
    <w:rsid w:val="003F1A35"/>
    <w:rsid w:val="003F5124"/>
    <w:rsid w:val="00400922"/>
    <w:rsid w:val="00403BC2"/>
    <w:rsid w:val="004042BD"/>
    <w:rsid w:val="00407559"/>
    <w:rsid w:val="0041076A"/>
    <w:rsid w:val="00411A30"/>
    <w:rsid w:val="0041596D"/>
    <w:rsid w:val="004165EF"/>
    <w:rsid w:val="004166A9"/>
    <w:rsid w:val="004178C1"/>
    <w:rsid w:val="0042047D"/>
    <w:rsid w:val="00421E8A"/>
    <w:rsid w:val="00422319"/>
    <w:rsid w:val="004354D8"/>
    <w:rsid w:val="00436B1F"/>
    <w:rsid w:val="00437525"/>
    <w:rsid w:val="0044136D"/>
    <w:rsid w:val="00442A5F"/>
    <w:rsid w:val="0044630B"/>
    <w:rsid w:val="004540C9"/>
    <w:rsid w:val="0045673C"/>
    <w:rsid w:val="00463049"/>
    <w:rsid w:val="00463158"/>
    <w:rsid w:val="00466165"/>
    <w:rsid w:val="004665AE"/>
    <w:rsid w:val="00466BB0"/>
    <w:rsid w:val="00466F3E"/>
    <w:rsid w:val="00473306"/>
    <w:rsid w:val="0047450E"/>
    <w:rsid w:val="0048733A"/>
    <w:rsid w:val="0049277C"/>
    <w:rsid w:val="00492884"/>
    <w:rsid w:val="0049602C"/>
    <w:rsid w:val="004A16F0"/>
    <w:rsid w:val="004A1843"/>
    <w:rsid w:val="004A22D7"/>
    <w:rsid w:val="004A3BD2"/>
    <w:rsid w:val="004A46BD"/>
    <w:rsid w:val="004A6D90"/>
    <w:rsid w:val="004B1951"/>
    <w:rsid w:val="004B28D4"/>
    <w:rsid w:val="004C65A0"/>
    <w:rsid w:val="004C7677"/>
    <w:rsid w:val="004D0DB5"/>
    <w:rsid w:val="004D443F"/>
    <w:rsid w:val="004D73C6"/>
    <w:rsid w:val="004E113B"/>
    <w:rsid w:val="004E52CE"/>
    <w:rsid w:val="004E53C0"/>
    <w:rsid w:val="004F05A7"/>
    <w:rsid w:val="004F1DA9"/>
    <w:rsid w:val="004F3D25"/>
    <w:rsid w:val="004F47E4"/>
    <w:rsid w:val="004F6490"/>
    <w:rsid w:val="004F682D"/>
    <w:rsid w:val="004F76F8"/>
    <w:rsid w:val="005031D2"/>
    <w:rsid w:val="005034F4"/>
    <w:rsid w:val="00512E58"/>
    <w:rsid w:val="00513E7C"/>
    <w:rsid w:val="00515CFD"/>
    <w:rsid w:val="00522B7F"/>
    <w:rsid w:val="005236F8"/>
    <w:rsid w:val="00527712"/>
    <w:rsid w:val="00527815"/>
    <w:rsid w:val="005302AE"/>
    <w:rsid w:val="00533ED9"/>
    <w:rsid w:val="00540A91"/>
    <w:rsid w:val="00541CC9"/>
    <w:rsid w:val="00543F69"/>
    <w:rsid w:val="00554B92"/>
    <w:rsid w:val="005564DD"/>
    <w:rsid w:val="00564848"/>
    <w:rsid w:val="00567CAC"/>
    <w:rsid w:val="00571CA8"/>
    <w:rsid w:val="00574CCF"/>
    <w:rsid w:val="00581413"/>
    <w:rsid w:val="005824AB"/>
    <w:rsid w:val="00585447"/>
    <w:rsid w:val="00590ECE"/>
    <w:rsid w:val="0059331F"/>
    <w:rsid w:val="00596B47"/>
    <w:rsid w:val="00597D27"/>
    <w:rsid w:val="005A1DBB"/>
    <w:rsid w:val="005A49F1"/>
    <w:rsid w:val="005B122F"/>
    <w:rsid w:val="005B5F97"/>
    <w:rsid w:val="005B61AE"/>
    <w:rsid w:val="005C2067"/>
    <w:rsid w:val="005C284E"/>
    <w:rsid w:val="005C4404"/>
    <w:rsid w:val="005C478F"/>
    <w:rsid w:val="005C5DC7"/>
    <w:rsid w:val="005C60CA"/>
    <w:rsid w:val="005C778E"/>
    <w:rsid w:val="005D111F"/>
    <w:rsid w:val="005D1553"/>
    <w:rsid w:val="005D24DE"/>
    <w:rsid w:val="005D4EE4"/>
    <w:rsid w:val="005E0B19"/>
    <w:rsid w:val="005E1E87"/>
    <w:rsid w:val="005E2E2B"/>
    <w:rsid w:val="005E6D9D"/>
    <w:rsid w:val="005E734E"/>
    <w:rsid w:val="005E7583"/>
    <w:rsid w:val="005E7BC6"/>
    <w:rsid w:val="005E7EB3"/>
    <w:rsid w:val="005F0FCB"/>
    <w:rsid w:val="005F125F"/>
    <w:rsid w:val="005F4B77"/>
    <w:rsid w:val="005F6B12"/>
    <w:rsid w:val="005F6F1A"/>
    <w:rsid w:val="00600485"/>
    <w:rsid w:val="006032A4"/>
    <w:rsid w:val="00604606"/>
    <w:rsid w:val="00614321"/>
    <w:rsid w:val="0061446A"/>
    <w:rsid w:val="0061597C"/>
    <w:rsid w:val="00623F38"/>
    <w:rsid w:val="00625442"/>
    <w:rsid w:val="00625C25"/>
    <w:rsid w:val="006351E8"/>
    <w:rsid w:val="00637802"/>
    <w:rsid w:val="00640066"/>
    <w:rsid w:val="00640A41"/>
    <w:rsid w:val="006411B3"/>
    <w:rsid w:val="006437D5"/>
    <w:rsid w:val="00647ABC"/>
    <w:rsid w:val="00655646"/>
    <w:rsid w:val="00655918"/>
    <w:rsid w:val="006574B9"/>
    <w:rsid w:val="00660F8A"/>
    <w:rsid w:val="00663884"/>
    <w:rsid w:val="00667164"/>
    <w:rsid w:val="00670063"/>
    <w:rsid w:val="006742E2"/>
    <w:rsid w:val="00677AE4"/>
    <w:rsid w:val="00682203"/>
    <w:rsid w:val="0068260A"/>
    <w:rsid w:val="00682748"/>
    <w:rsid w:val="00682971"/>
    <w:rsid w:val="00682C23"/>
    <w:rsid w:val="0068335A"/>
    <w:rsid w:val="00683ECB"/>
    <w:rsid w:val="00684522"/>
    <w:rsid w:val="00684F7F"/>
    <w:rsid w:val="00685A57"/>
    <w:rsid w:val="00685E8C"/>
    <w:rsid w:val="00686CDA"/>
    <w:rsid w:val="006908B4"/>
    <w:rsid w:val="00690BE8"/>
    <w:rsid w:val="006965CE"/>
    <w:rsid w:val="006972F4"/>
    <w:rsid w:val="006A3310"/>
    <w:rsid w:val="006A6837"/>
    <w:rsid w:val="006B1E42"/>
    <w:rsid w:val="006B2534"/>
    <w:rsid w:val="006B277A"/>
    <w:rsid w:val="006B37C3"/>
    <w:rsid w:val="006B6E2E"/>
    <w:rsid w:val="006C4114"/>
    <w:rsid w:val="006C5746"/>
    <w:rsid w:val="006D099F"/>
    <w:rsid w:val="006D4E35"/>
    <w:rsid w:val="006D61F3"/>
    <w:rsid w:val="006D63D6"/>
    <w:rsid w:val="006E0317"/>
    <w:rsid w:val="006E1D38"/>
    <w:rsid w:val="006E3FDF"/>
    <w:rsid w:val="006E449C"/>
    <w:rsid w:val="006E687F"/>
    <w:rsid w:val="006E6A4E"/>
    <w:rsid w:val="006F0B6F"/>
    <w:rsid w:val="006F10DE"/>
    <w:rsid w:val="006F173A"/>
    <w:rsid w:val="006F4949"/>
    <w:rsid w:val="006F571C"/>
    <w:rsid w:val="006F6443"/>
    <w:rsid w:val="00700C07"/>
    <w:rsid w:val="007026A5"/>
    <w:rsid w:val="00703017"/>
    <w:rsid w:val="00705291"/>
    <w:rsid w:val="007060DA"/>
    <w:rsid w:val="00706236"/>
    <w:rsid w:val="0070750A"/>
    <w:rsid w:val="00707CE4"/>
    <w:rsid w:val="007119AE"/>
    <w:rsid w:val="00712529"/>
    <w:rsid w:val="00715148"/>
    <w:rsid w:val="0071680E"/>
    <w:rsid w:val="007223D4"/>
    <w:rsid w:val="00732486"/>
    <w:rsid w:val="00741135"/>
    <w:rsid w:val="00741E93"/>
    <w:rsid w:val="00742CC6"/>
    <w:rsid w:val="00743588"/>
    <w:rsid w:val="00745241"/>
    <w:rsid w:val="0074745E"/>
    <w:rsid w:val="00747BBE"/>
    <w:rsid w:val="00750E26"/>
    <w:rsid w:val="007527E8"/>
    <w:rsid w:val="00754119"/>
    <w:rsid w:val="007567DD"/>
    <w:rsid w:val="00757272"/>
    <w:rsid w:val="007574F4"/>
    <w:rsid w:val="00757D46"/>
    <w:rsid w:val="00761454"/>
    <w:rsid w:val="00765010"/>
    <w:rsid w:val="00770BA2"/>
    <w:rsid w:val="00770FE2"/>
    <w:rsid w:val="00772023"/>
    <w:rsid w:val="0077256E"/>
    <w:rsid w:val="007746B7"/>
    <w:rsid w:val="00774DE3"/>
    <w:rsid w:val="00776873"/>
    <w:rsid w:val="00780A97"/>
    <w:rsid w:val="00781878"/>
    <w:rsid w:val="0078543D"/>
    <w:rsid w:val="00794D12"/>
    <w:rsid w:val="00794FFA"/>
    <w:rsid w:val="007A727C"/>
    <w:rsid w:val="007B03C8"/>
    <w:rsid w:val="007B5AB9"/>
    <w:rsid w:val="007C05B6"/>
    <w:rsid w:val="007C0E91"/>
    <w:rsid w:val="007C210B"/>
    <w:rsid w:val="007C6D5E"/>
    <w:rsid w:val="007D1EAB"/>
    <w:rsid w:val="007D43AF"/>
    <w:rsid w:val="007D5B77"/>
    <w:rsid w:val="007E2320"/>
    <w:rsid w:val="007E293D"/>
    <w:rsid w:val="007E5D2E"/>
    <w:rsid w:val="007E7E89"/>
    <w:rsid w:val="007F1111"/>
    <w:rsid w:val="007F60EF"/>
    <w:rsid w:val="007F6330"/>
    <w:rsid w:val="007F7FDF"/>
    <w:rsid w:val="008019DD"/>
    <w:rsid w:val="008030D4"/>
    <w:rsid w:val="00804DC5"/>
    <w:rsid w:val="008076D1"/>
    <w:rsid w:val="008108B4"/>
    <w:rsid w:val="00811D41"/>
    <w:rsid w:val="00811E6B"/>
    <w:rsid w:val="008127F2"/>
    <w:rsid w:val="008127F5"/>
    <w:rsid w:val="008144BB"/>
    <w:rsid w:val="00817436"/>
    <w:rsid w:val="00817933"/>
    <w:rsid w:val="00817FE6"/>
    <w:rsid w:val="008205CD"/>
    <w:rsid w:val="0082147F"/>
    <w:rsid w:val="008219E8"/>
    <w:rsid w:val="0082291B"/>
    <w:rsid w:val="00822A22"/>
    <w:rsid w:val="00824CF1"/>
    <w:rsid w:val="008318F7"/>
    <w:rsid w:val="008318FB"/>
    <w:rsid w:val="0083244F"/>
    <w:rsid w:val="00832FFA"/>
    <w:rsid w:val="008332D9"/>
    <w:rsid w:val="00840693"/>
    <w:rsid w:val="00841591"/>
    <w:rsid w:val="0084282D"/>
    <w:rsid w:val="00843BE1"/>
    <w:rsid w:val="0085028C"/>
    <w:rsid w:val="008502A5"/>
    <w:rsid w:val="00850593"/>
    <w:rsid w:val="00854523"/>
    <w:rsid w:val="008563D0"/>
    <w:rsid w:val="008602DB"/>
    <w:rsid w:val="00860EAC"/>
    <w:rsid w:val="00863840"/>
    <w:rsid w:val="00867A69"/>
    <w:rsid w:val="008745F8"/>
    <w:rsid w:val="00881EC4"/>
    <w:rsid w:val="008836A2"/>
    <w:rsid w:val="00885E30"/>
    <w:rsid w:val="00886BE8"/>
    <w:rsid w:val="00887C4D"/>
    <w:rsid w:val="00890541"/>
    <w:rsid w:val="00893FA9"/>
    <w:rsid w:val="008953CC"/>
    <w:rsid w:val="008A29F3"/>
    <w:rsid w:val="008A3548"/>
    <w:rsid w:val="008B32C5"/>
    <w:rsid w:val="008B3D6A"/>
    <w:rsid w:val="008C282E"/>
    <w:rsid w:val="008C3102"/>
    <w:rsid w:val="008C32F1"/>
    <w:rsid w:val="008C4F3B"/>
    <w:rsid w:val="008C6ABA"/>
    <w:rsid w:val="008C78DB"/>
    <w:rsid w:val="008C7BB0"/>
    <w:rsid w:val="008D0923"/>
    <w:rsid w:val="008D0EAE"/>
    <w:rsid w:val="008D44FA"/>
    <w:rsid w:val="008D715A"/>
    <w:rsid w:val="008D7321"/>
    <w:rsid w:val="008E0D28"/>
    <w:rsid w:val="008E384B"/>
    <w:rsid w:val="008E5220"/>
    <w:rsid w:val="008E5AC4"/>
    <w:rsid w:val="008F1848"/>
    <w:rsid w:val="008F5B2F"/>
    <w:rsid w:val="008F5D11"/>
    <w:rsid w:val="008F5E10"/>
    <w:rsid w:val="00900237"/>
    <w:rsid w:val="00904427"/>
    <w:rsid w:val="0090460A"/>
    <w:rsid w:val="00910D1F"/>
    <w:rsid w:val="00916B17"/>
    <w:rsid w:val="00917380"/>
    <w:rsid w:val="00917558"/>
    <w:rsid w:val="009210DC"/>
    <w:rsid w:val="0092794C"/>
    <w:rsid w:val="00932B02"/>
    <w:rsid w:val="00935786"/>
    <w:rsid w:val="00941A97"/>
    <w:rsid w:val="009434D0"/>
    <w:rsid w:val="009471E1"/>
    <w:rsid w:val="00951ECC"/>
    <w:rsid w:val="00961C0C"/>
    <w:rsid w:val="009641C5"/>
    <w:rsid w:val="00964D35"/>
    <w:rsid w:val="00965B7F"/>
    <w:rsid w:val="00965CEF"/>
    <w:rsid w:val="00974497"/>
    <w:rsid w:val="0097570C"/>
    <w:rsid w:val="00976596"/>
    <w:rsid w:val="0098278A"/>
    <w:rsid w:val="00984D17"/>
    <w:rsid w:val="009934F4"/>
    <w:rsid w:val="009935A6"/>
    <w:rsid w:val="00994FAA"/>
    <w:rsid w:val="00997035"/>
    <w:rsid w:val="009A2544"/>
    <w:rsid w:val="009B0E23"/>
    <w:rsid w:val="009B21BD"/>
    <w:rsid w:val="009B23CC"/>
    <w:rsid w:val="009B3163"/>
    <w:rsid w:val="009B386F"/>
    <w:rsid w:val="009C1EBC"/>
    <w:rsid w:val="009C599B"/>
    <w:rsid w:val="009D0A7C"/>
    <w:rsid w:val="009D22BD"/>
    <w:rsid w:val="009D248B"/>
    <w:rsid w:val="009D4913"/>
    <w:rsid w:val="009D554C"/>
    <w:rsid w:val="009D6E38"/>
    <w:rsid w:val="009D73C7"/>
    <w:rsid w:val="009E2534"/>
    <w:rsid w:val="009E6427"/>
    <w:rsid w:val="009E6814"/>
    <w:rsid w:val="009F0B40"/>
    <w:rsid w:val="009F1F82"/>
    <w:rsid w:val="009F2894"/>
    <w:rsid w:val="009F40F6"/>
    <w:rsid w:val="009F508D"/>
    <w:rsid w:val="00A01480"/>
    <w:rsid w:val="00A104B8"/>
    <w:rsid w:val="00A1232D"/>
    <w:rsid w:val="00A13280"/>
    <w:rsid w:val="00A13543"/>
    <w:rsid w:val="00A16980"/>
    <w:rsid w:val="00A17DCC"/>
    <w:rsid w:val="00A244BB"/>
    <w:rsid w:val="00A25E91"/>
    <w:rsid w:val="00A2739A"/>
    <w:rsid w:val="00A2788B"/>
    <w:rsid w:val="00A30611"/>
    <w:rsid w:val="00A33BE4"/>
    <w:rsid w:val="00A34C83"/>
    <w:rsid w:val="00A35192"/>
    <w:rsid w:val="00A43E28"/>
    <w:rsid w:val="00A446A5"/>
    <w:rsid w:val="00A44D06"/>
    <w:rsid w:val="00A47AE7"/>
    <w:rsid w:val="00A60374"/>
    <w:rsid w:val="00A63211"/>
    <w:rsid w:val="00A6412B"/>
    <w:rsid w:val="00A67D12"/>
    <w:rsid w:val="00A67E36"/>
    <w:rsid w:val="00A71C43"/>
    <w:rsid w:val="00A740F0"/>
    <w:rsid w:val="00A751BA"/>
    <w:rsid w:val="00A76C4D"/>
    <w:rsid w:val="00A82BE2"/>
    <w:rsid w:val="00A83026"/>
    <w:rsid w:val="00A8691E"/>
    <w:rsid w:val="00A90F16"/>
    <w:rsid w:val="00A92A63"/>
    <w:rsid w:val="00A95117"/>
    <w:rsid w:val="00A970AE"/>
    <w:rsid w:val="00AA0E1B"/>
    <w:rsid w:val="00AA2CAB"/>
    <w:rsid w:val="00AB30AE"/>
    <w:rsid w:val="00AB3277"/>
    <w:rsid w:val="00AB5F0E"/>
    <w:rsid w:val="00AB7B94"/>
    <w:rsid w:val="00AC19E6"/>
    <w:rsid w:val="00AC265F"/>
    <w:rsid w:val="00AD1638"/>
    <w:rsid w:val="00AD6AE3"/>
    <w:rsid w:val="00AE1AF7"/>
    <w:rsid w:val="00AE3C3B"/>
    <w:rsid w:val="00AE3F34"/>
    <w:rsid w:val="00AE61B3"/>
    <w:rsid w:val="00AE6348"/>
    <w:rsid w:val="00AE7C5E"/>
    <w:rsid w:val="00AF1B15"/>
    <w:rsid w:val="00AF1F32"/>
    <w:rsid w:val="00AF2A12"/>
    <w:rsid w:val="00AF7040"/>
    <w:rsid w:val="00B00E2D"/>
    <w:rsid w:val="00B01CE3"/>
    <w:rsid w:val="00B149D8"/>
    <w:rsid w:val="00B14EE6"/>
    <w:rsid w:val="00B231CB"/>
    <w:rsid w:val="00B2395B"/>
    <w:rsid w:val="00B25D75"/>
    <w:rsid w:val="00B2636E"/>
    <w:rsid w:val="00B26B62"/>
    <w:rsid w:val="00B26F80"/>
    <w:rsid w:val="00B32CB7"/>
    <w:rsid w:val="00B40355"/>
    <w:rsid w:val="00B426B8"/>
    <w:rsid w:val="00B441A2"/>
    <w:rsid w:val="00B50D6C"/>
    <w:rsid w:val="00B51A5B"/>
    <w:rsid w:val="00B5336F"/>
    <w:rsid w:val="00B560EE"/>
    <w:rsid w:val="00B5621A"/>
    <w:rsid w:val="00B575D7"/>
    <w:rsid w:val="00B57A46"/>
    <w:rsid w:val="00B60AB8"/>
    <w:rsid w:val="00B60B4C"/>
    <w:rsid w:val="00B60C34"/>
    <w:rsid w:val="00B61EAB"/>
    <w:rsid w:val="00B6494C"/>
    <w:rsid w:val="00B6526B"/>
    <w:rsid w:val="00B76820"/>
    <w:rsid w:val="00B812B8"/>
    <w:rsid w:val="00B816D2"/>
    <w:rsid w:val="00B8175D"/>
    <w:rsid w:val="00B85C51"/>
    <w:rsid w:val="00B90A46"/>
    <w:rsid w:val="00B94602"/>
    <w:rsid w:val="00B95D2A"/>
    <w:rsid w:val="00B95E7B"/>
    <w:rsid w:val="00B972E6"/>
    <w:rsid w:val="00B97F91"/>
    <w:rsid w:val="00BA0DC1"/>
    <w:rsid w:val="00BA36B8"/>
    <w:rsid w:val="00BA53DB"/>
    <w:rsid w:val="00BB12C0"/>
    <w:rsid w:val="00BB6B99"/>
    <w:rsid w:val="00BC0A15"/>
    <w:rsid w:val="00BC4DFB"/>
    <w:rsid w:val="00BD1352"/>
    <w:rsid w:val="00BD2311"/>
    <w:rsid w:val="00BD456A"/>
    <w:rsid w:val="00BD6D66"/>
    <w:rsid w:val="00BD7FE7"/>
    <w:rsid w:val="00BE1607"/>
    <w:rsid w:val="00BE1990"/>
    <w:rsid w:val="00BE1BAA"/>
    <w:rsid w:val="00BE1E69"/>
    <w:rsid w:val="00BE3522"/>
    <w:rsid w:val="00BE713B"/>
    <w:rsid w:val="00BF2859"/>
    <w:rsid w:val="00BF5CFE"/>
    <w:rsid w:val="00C00C42"/>
    <w:rsid w:val="00C0258B"/>
    <w:rsid w:val="00C025B8"/>
    <w:rsid w:val="00C04E15"/>
    <w:rsid w:val="00C05F0B"/>
    <w:rsid w:val="00C0683A"/>
    <w:rsid w:val="00C10BD2"/>
    <w:rsid w:val="00C115D7"/>
    <w:rsid w:val="00C127D8"/>
    <w:rsid w:val="00C12E8A"/>
    <w:rsid w:val="00C1578C"/>
    <w:rsid w:val="00C17C03"/>
    <w:rsid w:val="00C2103D"/>
    <w:rsid w:val="00C259A6"/>
    <w:rsid w:val="00C27B93"/>
    <w:rsid w:val="00C32CA0"/>
    <w:rsid w:val="00C33068"/>
    <w:rsid w:val="00C33751"/>
    <w:rsid w:val="00C41697"/>
    <w:rsid w:val="00C42C66"/>
    <w:rsid w:val="00C43593"/>
    <w:rsid w:val="00C45062"/>
    <w:rsid w:val="00C50261"/>
    <w:rsid w:val="00C51406"/>
    <w:rsid w:val="00C516D9"/>
    <w:rsid w:val="00C52125"/>
    <w:rsid w:val="00C52AC6"/>
    <w:rsid w:val="00C53E59"/>
    <w:rsid w:val="00C56B74"/>
    <w:rsid w:val="00C65B27"/>
    <w:rsid w:val="00C716A8"/>
    <w:rsid w:val="00C75E35"/>
    <w:rsid w:val="00C77955"/>
    <w:rsid w:val="00C77CED"/>
    <w:rsid w:val="00C82E64"/>
    <w:rsid w:val="00C84430"/>
    <w:rsid w:val="00C8634B"/>
    <w:rsid w:val="00C86469"/>
    <w:rsid w:val="00C866B7"/>
    <w:rsid w:val="00C90040"/>
    <w:rsid w:val="00C93B4F"/>
    <w:rsid w:val="00C96575"/>
    <w:rsid w:val="00CA3D7D"/>
    <w:rsid w:val="00CA5787"/>
    <w:rsid w:val="00CA69D4"/>
    <w:rsid w:val="00CA6DA5"/>
    <w:rsid w:val="00CB1648"/>
    <w:rsid w:val="00CB1D2F"/>
    <w:rsid w:val="00CB27E2"/>
    <w:rsid w:val="00CB3939"/>
    <w:rsid w:val="00CC008F"/>
    <w:rsid w:val="00CC114C"/>
    <w:rsid w:val="00CC283C"/>
    <w:rsid w:val="00CC520A"/>
    <w:rsid w:val="00CC598F"/>
    <w:rsid w:val="00CD19FC"/>
    <w:rsid w:val="00CD3A57"/>
    <w:rsid w:val="00CD3FF0"/>
    <w:rsid w:val="00CD4D71"/>
    <w:rsid w:val="00CE09BF"/>
    <w:rsid w:val="00CE2146"/>
    <w:rsid w:val="00CE469B"/>
    <w:rsid w:val="00CE7607"/>
    <w:rsid w:val="00CF48BA"/>
    <w:rsid w:val="00CF5617"/>
    <w:rsid w:val="00CF5D37"/>
    <w:rsid w:val="00D03E98"/>
    <w:rsid w:val="00D04FE9"/>
    <w:rsid w:val="00D1235B"/>
    <w:rsid w:val="00D23F36"/>
    <w:rsid w:val="00D24B85"/>
    <w:rsid w:val="00D25B6A"/>
    <w:rsid w:val="00D27251"/>
    <w:rsid w:val="00D2735D"/>
    <w:rsid w:val="00D300DC"/>
    <w:rsid w:val="00D40E16"/>
    <w:rsid w:val="00D47D82"/>
    <w:rsid w:val="00D503F6"/>
    <w:rsid w:val="00D51999"/>
    <w:rsid w:val="00D742E8"/>
    <w:rsid w:val="00D7583F"/>
    <w:rsid w:val="00D775B0"/>
    <w:rsid w:val="00D81D57"/>
    <w:rsid w:val="00D82061"/>
    <w:rsid w:val="00D8245F"/>
    <w:rsid w:val="00D82C91"/>
    <w:rsid w:val="00D86574"/>
    <w:rsid w:val="00D86A5A"/>
    <w:rsid w:val="00D86B58"/>
    <w:rsid w:val="00D9015D"/>
    <w:rsid w:val="00D909A5"/>
    <w:rsid w:val="00D910FA"/>
    <w:rsid w:val="00D92D79"/>
    <w:rsid w:val="00D96916"/>
    <w:rsid w:val="00D96DE9"/>
    <w:rsid w:val="00D974B1"/>
    <w:rsid w:val="00DA1967"/>
    <w:rsid w:val="00DA3879"/>
    <w:rsid w:val="00DB49DE"/>
    <w:rsid w:val="00DB4D82"/>
    <w:rsid w:val="00DB6BA0"/>
    <w:rsid w:val="00DC22F9"/>
    <w:rsid w:val="00DC4FB7"/>
    <w:rsid w:val="00DC51B1"/>
    <w:rsid w:val="00DC69AF"/>
    <w:rsid w:val="00DD198F"/>
    <w:rsid w:val="00DD2A14"/>
    <w:rsid w:val="00DD4178"/>
    <w:rsid w:val="00DD4C3D"/>
    <w:rsid w:val="00DD6268"/>
    <w:rsid w:val="00DF0ECA"/>
    <w:rsid w:val="00DF1101"/>
    <w:rsid w:val="00DF1C1D"/>
    <w:rsid w:val="00DF7C88"/>
    <w:rsid w:val="00E00EB6"/>
    <w:rsid w:val="00E03810"/>
    <w:rsid w:val="00E048C7"/>
    <w:rsid w:val="00E0611E"/>
    <w:rsid w:val="00E06CB7"/>
    <w:rsid w:val="00E13B12"/>
    <w:rsid w:val="00E22633"/>
    <w:rsid w:val="00E26C88"/>
    <w:rsid w:val="00E31430"/>
    <w:rsid w:val="00E322D0"/>
    <w:rsid w:val="00E373C5"/>
    <w:rsid w:val="00E37D1F"/>
    <w:rsid w:val="00E42941"/>
    <w:rsid w:val="00E43DB6"/>
    <w:rsid w:val="00E45512"/>
    <w:rsid w:val="00E50864"/>
    <w:rsid w:val="00E521A2"/>
    <w:rsid w:val="00E53D09"/>
    <w:rsid w:val="00E56177"/>
    <w:rsid w:val="00E57D2D"/>
    <w:rsid w:val="00E60331"/>
    <w:rsid w:val="00E62864"/>
    <w:rsid w:val="00E63A42"/>
    <w:rsid w:val="00E67F22"/>
    <w:rsid w:val="00E7063B"/>
    <w:rsid w:val="00E73F43"/>
    <w:rsid w:val="00E747B7"/>
    <w:rsid w:val="00E75BF2"/>
    <w:rsid w:val="00E81E63"/>
    <w:rsid w:val="00E86970"/>
    <w:rsid w:val="00E928D4"/>
    <w:rsid w:val="00E92B0D"/>
    <w:rsid w:val="00E92DCB"/>
    <w:rsid w:val="00E97C19"/>
    <w:rsid w:val="00EA550C"/>
    <w:rsid w:val="00EA5C64"/>
    <w:rsid w:val="00EA6E51"/>
    <w:rsid w:val="00EA79E8"/>
    <w:rsid w:val="00EB016E"/>
    <w:rsid w:val="00EB25CA"/>
    <w:rsid w:val="00EB3179"/>
    <w:rsid w:val="00EB3C05"/>
    <w:rsid w:val="00EB4D47"/>
    <w:rsid w:val="00EC4E64"/>
    <w:rsid w:val="00EC722E"/>
    <w:rsid w:val="00ED02D7"/>
    <w:rsid w:val="00ED65C2"/>
    <w:rsid w:val="00EE24B1"/>
    <w:rsid w:val="00EE4014"/>
    <w:rsid w:val="00EE411E"/>
    <w:rsid w:val="00EE6181"/>
    <w:rsid w:val="00EE6213"/>
    <w:rsid w:val="00EF1444"/>
    <w:rsid w:val="00EF71BB"/>
    <w:rsid w:val="00F01997"/>
    <w:rsid w:val="00F059DC"/>
    <w:rsid w:val="00F112AC"/>
    <w:rsid w:val="00F175D5"/>
    <w:rsid w:val="00F1798B"/>
    <w:rsid w:val="00F20652"/>
    <w:rsid w:val="00F251BB"/>
    <w:rsid w:val="00F2606F"/>
    <w:rsid w:val="00F3232A"/>
    <w:rsid w:val="00F4003B"/>
    <w:rsid w:val="00F44A38"/>
    <w:rsid w:val="00F44E59"/>
    <w:rsid w:val="00F46099"/>
    <w:rsid w:val="00F475E2"/>
    <w:rsid w:val="00F5076E"/>
    <w:rsid w:val="00F5167D"/>
    <w:rsid w:val="00F51ABF"/>
    <w:rsid w:val="00F54364"/>
    <w:rsid w:val="00F55AFC"/>
    <w:rsid w:val="00F55B15"/>
    <w:rsid w:val="00F55F7E"/>
    <w:rsid w:val="00F57233"/>
    <w:rsid w:val="00F60FBE"/>
    <w:rsid w:val="00F61077"/>
    <w:rsid w:val="00F6252C"/>
    <w:rsid w:val="00F64990"/>
    <w:rsid w:val="00F65FF5"/>
    <w:rsid w:val="00F72C85"/>
    <w:rsid w:val="00F752E8"/>
    <w:rsid w:val="00F76AB8"/>
    <w:rsid w:val="00F7724D"/>
    <w:rsid w:val="00F81354"/>
    <w:rsid w:val="00F821AC"/>
    <w:rsid w:val="00F864E6"/>
    <w:rsid w:val="00F9562E"/>
    <w:rsid w:val="00F97C27"/>
    <w:rsid w:val="00FA2801"/>
    <w:rsid w:val="00FA3AB1"/>
    <w:rsid w:val="00FA5448"/>
    <w:rsid w:val="00FB280F"/>
    <w:rsid w:val="00FB3424"/>
    <w:rsid w:val="00FC3953"/>
    <w:rsid w:val="00FC73EE"/>
    <w:rsid w:val="00FC7990"/>
    <w:rsid w:val="00FD03A6"/>
    <w:rsid w:val="00FD0C51"/>
    <w:rsid w:val="00FD5DB8"/>
    <w:rsid w:val="00FD72A6"/>
    <w:rsid w:val="00FD7E07"/>
    <w:rsid w:val="00FE0BA8"/>
    <w:rsid w:val="00FE2679"/>
    <w:rsid w:val="00FE270B"/>
    <w:rsid w:val="00FE5352"/>
    <w:rsid w:val="00FF270C"/>
    <w:rsid w:val="00FF32E7"/>
    <w:rsid w:val="00FF4D54"/>
    <w:rsid w:val="00FF52EE"/>
    <w:rsid w:val="00FF57A5"/>
    <w:rsid w:val="00FF6D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3C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7223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223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223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223D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A740F0"/>
  </w:style>
  <w:style w:type="character" w:styleId="a3">
    <w:name w:val="Hyperlink"/>
    <w:uiPriority w:val="99"/>
    <w:semiHidden/>
    <w:unhideWhenUsed/>
    <w:rsid w:val="00A740F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740F0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7223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"/>
    <w:rsid w:val="007223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"/>
    <w:rsid w:val="007223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"/>
    <w:rsid w:val="007223D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034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034F4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5034F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5034F4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8E0D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8E0D28"/>
    <w:rPr>
      <w:rFonts w:ascii="Tahoma" w:hAnsi="Tahoma" w:cs="Tahoma"/>
      <w:sz w:val="16"/>
      <w:szCs w:val="16"/>
      <w:lang w:eastAsia="en-US"/>
    </w:rPr>
  </w:style>
  <w:style w:type="paragraph" w:customStyle="1" w:styleId="ConsPlusCell">
    <w:name w:val="ConsPlusCell"/>
    <w:uiPriority w:val="99"/>
    <w:rsid w:val="002458C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46616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b">
    <w:name w:val="annotation text"/>
    <w:basedOn w:val="a"/>
    <w:link w:val="ac"/>
    <w:unhideWhenUsed/>
    <w:rsid w:val="00F57233"/>
    <w:pPr>
      <w:spacing w:after="0" w:line="360" w:lineRule="atLeast"/>
      <w:jc w:val="both"/>
    </w:pPr>
    <w:rPr>
      <w:rFonts w:ascii="Times New Roman CYR" w:eastAsia="Times New Roman" w:hAnsi="Times New Roman CYR"/>
      <w:sz w:val="20"/>
      <w:szCs w:val="20"/>
    </w:rPr>
  </w:style>
  <w:style w:type="character" w:customStyle="1" w:styleId="ac">
    <w:name w:val="Текст примечания Знак"/>
    <w:link w:val="ab"/>
    <w:rsid w:val="00F57233"/>
    <w:rPr>
      <w:rFonts w:ascii="Times New Roman CYR" w:eastAsia="Times New Roman" w:hAnsi="Times New Roman CYR"/>
    </w:rPr>
  </w:style>
  <w:style w:type="paragraph" w:customStyle="1" w:styleId="ConsPlusNonformat">
    <w:name w:val="ConsPlusNonformat"/>
    <w:uiPriority w:val="99"/>
    <w:rsid w:val="009D554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ad">
    <w:name w:val="Цветовое выделение"/>
    <w:uiPriority w:val="99"/>
    <w:rsid w:val="00747BBE"/>
    <w:rPr>
      <w:b/>
      <w:color w:val="26282F"/>
    </w:rPr>
  </w:style>
  <w:style w:type="character" w:customStyle="1" w:styleId="ae">
    <w:name w:val="Гипертекстовая ссылка"/>
    <w:uiPriority w:val="99"/>
    <w:rsid w:val="00AB7B94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3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16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54415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2140303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57077398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793211260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070543454">
              <w:marLeft w:val="1050"/>
              <w:marRight w:val="6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97597">
              <w:marLeft w:val="1050"/>
              <w:marRight w:val="6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88885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514608378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518420013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66096409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061517276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  <w:div w:id="18198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584666.1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2387802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F2FAE-8E0D-40B6-AE2D-06F90DF34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2841</TotalTime>
  <Pages>18</Pages>
  <Words>5781</Words>
  <Characters>32957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38661</CharactersWithSpaces>
  <SharedDoc>false</SharedDoc>
  <HLinks>
    <vt:vector size="12" baseType="variant">
      <vt:variant>
        <vt:i4>1441798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consultantplus://offline/ref=11B9253B6CF74C952EC061EF13F90A68A0F7D4B5A4764FEF7484508BC72903K</vt:lpwstr>
      </vt:variant>
      <vt:variant>
        <vt:lpwstr/>
      </vt:variant>
      <vt:variant>
        <vt:i4>3080252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consultantplus://offline/ref=11B9253B6CF74C952EC07FE205955562A6F882B0AC7641BD2FD656DC98C3D0D6C613E748960034AF875237BF2008K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YTopolyan</dc:creator>
  <cp:keywords/>
  <dc:description/>
  <cp:lastModifiedBy>Пользователь1</cp:lastModifiedBy>
  <cp:revision>33</cp:revision>
  <cp:lastPrinted>2016-01-14T13:13:00Z</cp:lastPrinted>
  <dcterms:created xsi:type="dcterms:W3CDTF">2014-05-13T11:09:00Z</dcterms:created>
  <dcterms:modified xsi:type="dcterms:W3CDTF">2016-01-14T13:13:00Z</dcterms:modified>
</cp:coreProperties>
</file>